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BCA" w:rsidRPr="00656E94" w:rsidRDefault="00771BCA" w:rsidP="001A247A">
      <w:pPr>
        <w:widowControl w:val="0"/>
        <w:spacing w:line="360" w:lineRule="auto"/>
        <w:jc w:val="center"/>
        <w:rPr>
          <w:b/>
          <w:sz w:val="28"/>
          <w:szCs w:val="28"/>
        </w:rPr>
      </w:pPr>
      <w:r w:rsidRPr="00656E94">
        <w:rPr>
          <w:b/>
          <w:sz w:val="28"/>
          <w:szCs w:val="28"/>
        </w:rPr>
        <w:t>Seznam příloh</w:t>
      </w:r>
    </w:p>
    <w:p w:rsidR="00771BCA" w:rsidRPr="00656E94" w:rsidRDefault="00771BCA" w:rsidP="001A247A">
      <w:pPr>
        <w:widowControl w:val="0"/>
        <w:spacing w:line="360" w:lineRule="auto"/>
        <w:jc w:val="center"/>
        <w:rPr>
          <w:b/>
          <w:sz w:val="28"/>
          <w:szCs w:val="28"/>
        </w:rPr>
      </w:pPr>
    </w:p>
    <w:p w:rsidR="00771BCA" w:rsidRPr="00656E94" w:rsidRDefault="00771BCA" w:rsidP="001A247A">
      <w:pPr>
        <w:widowControl w:val="0"/>
        <w:spacing w:line="360" w:lineRule="auto"/>
        <w:jc w:val="center"/>
        <w:rPr>
          <w:b/>
          <w:sz w:val="28"/>
          <w:szCs w:val="28"/>
        </w:rPr>
      </w:pPr>
      <w:r w:rsidRPr="00656E94">
        <w:rPr>
          <w:b/>
          <w:sz w:val="28"/>
          <w:szCs w:val="28"/>
        </w:rPr>
        <w:t>zadávací dokumentace pro veřejnou zakázku malého rozsahu</w:t>
      </w:r>
    </w:p>
    <w:p w:rsidR="00771BCA" w:rsidRPr="00B20901" w:rsidRDefault="00771BCA" w:rsidP="001A247A">
      <w:pPr>
        <w:widowControl w:val="0"/>
        <w:spacing w:line="360" w:lineRule="auto"/>
        <w:jc w:val="center"/>
        <w:rPr>
          <w:b/>
        </w:rPr>
      </w:pPr>
      <w:r w:rsidRPr="00656E94">
        <w:rPr>
          <w:b/>
          <w:sz w:val="28"/>
          <w:szCs w:val="28"/>
        </w:rPr>
        <w:t>„</w:t>
      </w:r>
      <w:r w:rsidRPr="008B4116">
        <w:rPr>
          <w:b/>
          <w:sz w:val="28"/>
          <w:szCs w:val="28"/>
        </w:rPr>
        <w:t>Srovnávací analýzy pro ESF MU 2012</w:t>
      </w:r>
      <w:r w:rsidRPr="00656E94">
        <w:rPr>
          <w:b/>
          <w:sz w:val="28"/>
          <w:szCs w:val="28"/>
        </w:rPr>
        <w:t>“</w:t>
      </w:r>
    </w:p>
    <w:p w:rsidR="00771BCA" w:rsidRPr="00B20901" w:rsidRDefault="00771BCA" w:rsidP="001A247A">
      <w:pPr>
        <w:widowControl w:val="0"/>
        <w:spacing w:line="360" w:lineRule="auto"/>
        <w:jc w:val="center"/>
        <w:rPr>
          <w:b/>
        </w:rPr>
      </w:pPr>
    </w:p>
    <w:p w:rsidR="00771BCA" w:rsidRPr="00B20901" w:rsidRDefault="00771BCA" w:rsidP="001A247A">
      <w:pPr>
        <w:widowControl w:val="0"/>
        <w:spacing w:line="264" w:lineRule="auto"/>
        <w:rPr>
          <w:u w:val="single"/>
        </w:rPr>
      </w:pPr>
    </w:p>
    <w:p w:rsidR="00771BCA" w:rsidRPr="00B20901" w:rsidRDefault="00771BCA" w:rsidP="001A247A">
      <w:pPr>
        <w:widowControl w:val="0"/>
        <w:spacing w:line="360" w:lineRule="auto"/>
        <w:rPr>
          <w:u w:val="single"/>
        </w:rPr>
      </w:pPr>
      <w:r w:rsidRPr="00B20901">
        <w:rPr>
          <w:u w:val="single"/>
        </w:rPr>
        <w:t>příloha A</w:t>
      </w:r>
      <w:r w:rsidRPr="00B20901">
        <w:rPr>
          <w:u w:val="single"/>
        </w:rPr>
        <w:tab/>
        <w:t xml:space="preserve">obchodní podmínky </w:t>
      </w:r>
    </w:p>
    <w:p w:rsidR="00771BCA" w:rsidRPr="00B20901" w:rsidRDefault="00771BCA" w:rsidP="001A247A">
      <w:pPr>
        <w:widowControl w:val="0"/>
        <w:numPr>
          <w:ilvl w:val="0"/>
          <w:numId w:val="9"/>
        </w:numPr>
        <w:spacing w:line="360" w:lineRule="auto"/>
      </w:pPr>
      <w:r w:rsidRPr="00B20901">
        <w:t>krycí list nabídky</w:t>
      </w:r>
    </w:p>
    <w:p w:rsidR="00771BCA" w:rsidRPr="00B20901" w:rsidRDefault="00771BCA" w:rsidP="001A247A">
      <w:pPr>
        <w:widowControl w:val="0"/>
        <w:numPr>
          <w:ilvl w:val="0"/>
          <w:numId w:val="9"/>
        </w:numPr>
        <w:spacing w:line="360" w:lineRule="auto"/>
      </w:pPr>
      <w:r w:rsidRPr="00B20901">
        <w:t>návrh kupní smlouvy</w:t>
      </w:r>
    </w:p>
    <w:p w:rsidR="00771BCA" w:rsidRPr="00B20901" w:rsidRDefault="00771BCA" w:rsidP="001A247A">
      <w:pPr>
        <w:widowControl w:val="0"/>
        <w:numPr>
          <w:ilvl w:val="0"/>
          <w:numId w:val="9"/>
        </w:numPr>
        <w:spacing w:line="360" w:lineRule="auto"/>
      </w:pPr>
      <w:r w:rsidRPr="00B20901">
        <w:t>příloha 1 návrhu kupní smlouvy – specifikace předmětu plnění</w:t>
      </w:r>
    </w:p>
    <w:p w:rsidR="00771BCA" w:rsidRPr="00B20901" w:rsidRDefault="00771BCA" w:rsidP="001A247A">
      <w:pPr>
        <w:widowControl w:val="0"/>
        <w:numPr>
          <w:ilvl w:val="0"/>
          <w:numId w:val="9"/>
        </w:numPr>
        <w:spacing w:line="360" w:lineRule="auto"/>
      </w:pPr>
      <w:r w:rsidRPr="00B20901">
        <w:t>příloha 2 návrhu kupní smlouvy – podrobný rozpočet</w:t>
      </w:r>
    </w:p>
    <w:p w:rsidR="00771BCA" w:rsidRPr="00B20901" w:rsidRDefault="00771BCA" w:rsidP="001A247A">
      <w:pPr>
        <w:widowControl w:val="0"/>
        <w:spacing w:line="360" w:lineRule="auto"/>
      </w:pPr>
    </w:p>
    <w:p w:rsidR="00771BCA" w:rsidRPr="00B20901" w:rsidRDefault="00771BCA" w:rsidP="001A247A">
      <w:pPr>
        <w:widowControl w:val="0"/>
        <w:spacing w:line="360" w:lineRule="auto"/>
        <w:rPr>
          <w:u w:val="single"/>
        </w:rPr>
      </w:pPr>
      <w:r w:rsidRPr="00B20901">
        <w:rPr>
          <w:u w:val="single"/>
        </w:rPr>
        <w:t>příloha B</w:t>
      </w:r>
      <w:r w:rsidRPr="00B20901">
        <w:rPr>
          <w:u w:val="single"/>
        </w:rPr>
        <w:tab/>
        <w:t>informace o kvalifikaci</w:t>
      </w:r>
    </w:p>
    <w:p w:rsidR="00771BCA" w:rsidRPr="00B20901" w:rsidRDefault="00771BCA" w:rsidP="001A247A">
      <w:pPr>
        <w:widowControl w:val="0"/>
        <w:numPr>
          <w:ilvl w:val="0"/>
          <w:numId w:val="9"/>
        </w:numPr>
        <w:spacing w:line="360" w:lineRule="auto"/>
      </w:pPr>
      <w:r w:rsidRPr="00B20901">
        <w:t>krycí list informace o kvalifikaci</w:t>
      </w:r>
    </w:p>
    <w:p w:rsidR="00771BCA" w:rsidRPr="00B20901" w:rsidRDefault="00771BCA" w:rsidP="001A247A">
      <w:pPr>
        <w:widowControl w:val="0"/>
        <w:numPr>
          <w:ilvl w:val="0"/>
          <w:numId w:val="9"/>
        </w:numPr>
        <w:spacing w:line="360" w:lineRule="auto"/>
      </w:pPr>
      <w:r w:rsidRPr="00B20901">
        <w:t>prohlášení k informaci o kvalifikaci</w:t>
      </w:r>
    </w:p>
    <w:p w:rsidR="00771BCA" w:rsidRDefault="00771BCA" w:rsidP="001A247A">
      <w:pPr>
        <w:widowControl w:val="0"/>
        <w:numPr>
          <w:ilvl w:val="0"/>
          <w:numId w:val="9"/>
        </w:numPr>
        <w:spacing w:line="360" w:lineRule="auto"/>
      </w:pPr>
      <w:r w:rsidRPr="00B20901">
        <w:t>čestné prohlášení o splnění základních kvalifikačních předpokladů</w:t>
      </w:r>
    </w:p>
    <w:p w:rsidR="00771BCA" w:rsidRDefault="00771BCA" w:rsidP="008F2555">
      <w:pPr>
        <w:widowControl w:val="0"/>
        <w:spacing w:line="360" w:lineRule="auto"/>
      </w:pPr>
    </w:p>
    <w:p w:rsidR="00771BCA" w:rsidRPr="00B20901" w:rsidRDefault="00771BCA" w:rsidP="008F2555">
      <w:pPr>
        <w:widowControl w:val="0"/>
        <w:spacing w:line="360" w:lineRule="auto"/>
        <w:rPr>
          <w:u w:val="single"/>
        </w:rPr>
      </w:pPr>
      <w:r w:rsidRPr="00B20901">
        <w:rPr>
          <w:u w:val="single"/>
        </w:rPr>
        <w:t xml:space="preserve">příloha </w:t>
      </w:r>
      <w:r>
        <w:rPr>
          <w:u w:val="single"/>
        </w:rPr>
        <w:t>C</w:t>
      </w:r>
      <w:r w:rsidRPr="00B20901">
        <w:rPr>
          <w:u w:val="single"/>
        </w:rPr>
        <w:tab/>
      </w:r>
      <w:r>
        <w:rPr>
          <w:u w:val="single"/>
        </w:rPr>
        <w:t>technické podmínky</w:t>
      </w:r>
    </w:p>
    <w:p w:rsidR="00771BCA" w:rsidRPr="00B20901" w:rsidRDefault="00771BCA" w:rsidP="008F2555">
      <w:pPr>
        <w:widowControl w:val="0"/>
        <w:spacing w:line="360" w:lineRule="auto"/>
      </w:pPr>
    </w:p>
    <w:p w:rsidR="00771BCA" w:rsidRPr="00B20901" w:rsidRDefault="00771BCA" w:rsidP="001A247A">
      <w:pPr>
        <w:spacing w:line="264" w:lineRule="auto"/>
      </w:pPr>
    </w:p>
    <w:p w:rsidR="00771BCA" w:rsidRPr="00656E94" w:rsidRDefault="00771BCA" w:rsidP="001A247A">
      <w:pPr>
        <w:jc w:val="center"/>
        <w:rPr>
          <w:b/>
          <w:sz w:val="28"/>
          <w:szCs w:val="28"/>
          <w:u w:val="single"/>
        </w:rPr>
      </w:pPr>
      <w:r w:rsidRPr="00B20901">
        <w:br w:type="page"/>
      </w:r>
      <w:r w:rsidRPr="00656E94">
        <w:rPr>
          <w:b/>
          <w:sz w:val="28"/>
          <w:szCs w:val="28"/>
          <w:u w:val="single"/>
        </w:rPr>
        <w:t>příloha A</w:t>
      </w:r>
      <w:r w:rsidRPr="00656E94">
        <w:rPr>
          <w:b/>
          <w:sz w:val="28"/>
          <w:szCs w:val="28"/>
          <w:u w:val="single"/>
        </w:rPr>
        <w:tab/>
        <w:t>obchodní podmínky</w:t>
      </w:r>
    </w:p>
    <w:p w:rsidR="00771BCA" w:rsidRPr="00B20901" w:rsidRDefault="00771BCA" w:rsidP="001A247A">
      <w:pPr>
        <w:jc w:val="center"/>
        <w:rPr>
          <w:b/>
        </w:rPr>
      </w:pPr>
    </w:p>
    <w:p w:rsidR="00771BCA" w:rsidRPr="00B20901" w:rsidRDefault="00771BCA" w:rsidP="001A247A">
      <w:pPr>
        <w:jc w:val="center"/>
        <w:rPr>
          <w:b/>
        </w:rPr>
      </w:pPr>
    </w:p>
    <w:p w:rsidR="00771BCA" w:rsidRPr="00B20901" w:rsidRDefault="00771BCA" w:rsidP="001A247A">
      <w:pPr>
        <w:widowControl w:val="0"/>
        <w:spacing w:line="360" w:lineRule="auto"/>
        <w:jc w:val="center"/>
        <w:rPr>
          <w:b/>
        </w:rPr>
      </w:pPr>
      <w:r w:rsidRPr="00B20901">
        <w:rPr>
          <w:b/>
        </w:rPr>
        <w:t>zadávací dokumentace pro veřejnou zakázku malého rozsahu</w:t>
      </w:r>
    </w:p>
    <w:p w:rsidR="00771BCA" w:rsidRPr="00B20901" w:rsidRDefault="00771BCA" w:rsidP="001A247A">
      <w:pPr>
        <w:widowControl w:val="0"/>
        <w:spacing w:line="360" w:lineRule="auto"/>
        <w:jc w:val="center"/>
        <w:rPr>
          <w:b/>
        </w:rPr>
      </w:pPr>
      <w:r w:rsidRPr="00B20901">
        <w:rPr>
          <w:b/>
        </w:rPr>
        <w:t>„</w:t>
      </w:r>
      <w:r w:rsidRPr="008B4116">
        <w:rPr>
          <w:b/>
        </w:rPr>
        <w:t>Srovnávací analýzy pro ESF MU 2012</w:t>
      </w:r>
      <w:r w:rsidRPr="00B20901">
        <w:rPr>
          <w:b/>
        </w:rPr>
        <w:t>“</w:t>
      </w:r>
    </w:p>
    <w:p w:rsidR="00771BCA" w:rsidRPr="00B20901" w:rsidRDefault="00771BCA" w:rsidP="001A247A">
      <w:pPr>
        <w:tabs>
          <w:tab w:val="center" w:pos="4500"/>
        </w:tabs>
        <w:jc w:val="center"/>
        <w:outlineLvl w:val="0"/>
        <w:rPr>
          <w:b/>
          <w:caps/>
        </w:rPr>
      </w:pPr>
    </w:p>
    <w:p w:rsidR="00771BCA" w:rsidRPr="00B20901" w:rsidRDefault="00771BCA" w:rsidP="001A247A">
      <w:pPr>
        <w:tabs>
          <w:tab w:val="center" w:pos="4500"/>
        </w:tabs>
        <w:jc w:val="center"/>
        <w:outlineLvl w:val="0"/>
        <w:rPr>
          <w:b/>
          <w:caps/>
        </w:rPr>
      </w:pPr>
    </w:p>
    <w:p w:rsidR="00771BCA" w:rsidRPr="00B20901" w:rsidRDefault="00771BCA" w:rsidP="001A247A">
      <w:pPr>
        <w:tabs>
          <w:tab w:val="center" w:pos="4500"/>
        </w:tabs>
        <w:jc w:val="center"/>
        <w:outlineLvl w:val="0"/>
        <w:rPr>
          <w:b/>
          <w:caps/>
        </w:rPr>
      </w:pPr>
    </w:p>
    <w:p w:rsidR="00771BCA" w:rsidRPr="00B20901" w:rsidRDefault="00771BCA" w:rsidP="001A247A">
      <w:pPr>
        <w:tabs>
          <w:tab w:val="center" w:pos="4500"/>
        </w:tabs>
        <w:jc w:val="center"/>
        <w:outlineLvl w:val="0"/>
        <w:rPr>
          <w:b/>
          <w:caps/>
        </w:rPr>
      </w:pPr>
    </w:p>
    <w:p w:rsidR="00771BCA" w:rsidRPr="00B20901" w:rsidRDefault="00771BCA" w:rsidP="001A247A">
      <w:pPr>
        <w:widowControl w:val="0"/>
        <w:numPr>
          <w:ilvl w:val="0"/>
          <w:numId w:val="9"/>
        </w:numPr>
        <w:spacing w:line="360" w:lineRule="auto"/>
      </w:pPr>
      <w:r w:rsidRPr="00B20901">
        <w:t>krycí list nabídky</w:t>
      </w:r>
    </w:p>
    <w:p w:rsidR="00771BCA" w:rsidRPr="00B20901" w:rsidRDefault="00771BCA" w:rsidP="001A247A">
      <w:pPr>
        <w:widowControl w:val="0"/>
        <w:numPr>
          <w:ilvl w:val="0"/>
          <w:numId w:val="9"/>
        </w:numPr>
        <w:spacing w:line="360" w:lineRule="auto"/>
      </w:pPr>
      <w:r w:rsidRPr="00B20901">
        <w:t>návrh kupní smlouvy</w:t>
      </w:r>
    </w:p>
    <w:p w:rsidR="00771BCA" w:rsidRPr="00B20901" w:rsidRDefault="00771BCA" w:rsidP="001A247A">
      <w:pPr>
        <w:widowControl w:val="0"/>
        <w:numPr>
          <w:ilvl w:val="0"/>
          <w:numId w:val="9"/>
        </w:numPr>
        <w:spacing w:line="360" w:lineRule="auto"/>
      </w:pPr>
      <w:r w:rsidRPr="00B20901">
        <w:t>příloha 1 návrhu kupní smlouvy – specifikace předmětu plnění</w:t>
      </w:r>
    </w:p>
    <w:p w:rsidR="00771BCA" w:rsidRPr="00B20901" w:rsidRDefault="00771BCA" w:rsidP="001A247A">
      <w:pPr>
        <w:widowControl w:val="0"/>
        <w:numPr>
          <w:ilvl w:val="0"/>
          <w:numId w:val="9"/>
        </w:numPr>
        <w:spacing w:line="360" w:lineRule="auto"/>
      </w:pPr>
      <w:r w:rsidRPr="00B20901">
        <w:t>příloha 2 návrhu kupní smlouvy – podrobný rozpočet</w:t>
      </w:r>
    </w:p>
    <w:p w:rsidR="00771BCA" w:rsidRPr="00B20901" w:rsidRDefault="00771BCA" w:rsidP="001A247A">
      <w:pPr>
        <w:tabs>
          <w:tab w:val="center" w:pos="4500"/>
        </w:tabs>
        <w:jc w:val="center"/>
        <w:outlineLvl w:val="0"/>
        <w:rPr>
          <w:b/>
          <w:caps/>
        </w:rPr>
      </w:pPr>
    </w:p>
    <w:p w:rsidR="00771BCA" w:rsidRPr="00B20901" w:rsidRDefault="00771BCA" w:rsidP="001A247A">
      <w:pPr>
        <w:tabs>
          <w:tab w:val="center" w:pos="4500"/>
        </w:tabs>
        <w:jc w:val="center"/>
        <w:outlineLvl w:val="0"/>
        <w:rPr>
          <w:b/>
          <w:caps/>
        </w:rPr>
      </w:pPr>
    </w:p>
    <w:p w:rsidR="00771BCA" w:rsidRPr="00B20901" w:rsidRDefault="00771BCA" w:rsidP="001A247A">
      <w:pPr>
        <w:tabs>
          <w:tab w:val="center" w:pos="4500"/>
        </w:tabs>
        <w:jc w:val="center"/>
        <w:outlineLvl w:val="0"/>
        <w:rPr>
          <w:b/>
          <w:caps/>
        </w:rPr>
      </w:pPr>
    </w:p>
    <w:p w:rsidR="00771BCA" w:rsidRPr="00B20901" w:rsidRDefault="00771BCA" w:rsidP="001A247A">
      <w:pPr>
        <w:tabs>
          <w:tab w:val="center" w:pos="4500"/>
        </w:tabs>
        <w:jc w:val="center"/>
        <w:outlineLvl w:val="0"/>
        <w:rPr>
          <w:b/>
          <w:caps/>
        </w:rPr>
      </w:pPr>
      <w:r w:rsidRPr="00B20901">
        <w:rPr>
          <w:b/>
          <w:caps/>
        </w:rPr>
        <w:t>Preambule</w:t>
      </w:r>
    </w:p>
    <w:p w:rsidR="00771BCA" w:rsidRPr="00B20901" w:rsidRDefault="00771BCA" w:rsidP="001A247A">
      <w:pPr>
        <w:jc w:val="both"/>
      </w:pPr>
    </w:p>
    <w:p w:rsidR="00771BCA" w:rsidRPr="00B20901" w:rsidRDefault="00771BCA" w:rsidP="001A247A">
      <w:pPr>
        <w:jc w:val="both"/>
      </w:pPr>
    </w:p>
    <w:p w:rsidR="00771BCA" w:rsidRPr="00B20901" w:rsidRDefault="00771BCA" w:rsidP="001A247A">
      <w:pPr>
        <w:jc w:val="both"/>
      </w:pPr>
      <w:r w:rsidRPr="00B20901">
        <w:t>Obchodní podmínky pro plnění veřejné zakázky malého rozsahu stanovené zadávací dokumentací musí být uchazečem v nabídce respektovány. Obchodní podmínky jsou formulovány způsobem, umožňujícím převzít jejich text do nabídky (návrhu kupní smlouvy).</w:t>
      </w:r>
    </w:p>
    <w:p w:rsidR="00771BCA" w:rsidRPr="00B20901" w:rsidRDefault="00771BCA" w:rsidP="001A247A">
      <w:pPr>
        <w:jc w:val="both"/>
      </w:pPr>
    </w:p>
    <w:p w:rsidR="00771BCA" w:rsidRPr="00B20901" w:rsidRDefault="00771BCA" w:rsidP="001A247A">
      <w:pPr>
        <w:jc w:val="both"/>
        <w:rPr>
          <w:b/>
        </w:rPr>
      </w:pPr>
      <w:bookmarkStart w:id="0" w:name="OLE_LINK3"/>
      <w:bookmarkStart w:id="1" w:name="OLE_LINK4"/>
      <w:r w:rsidRPr="00B20901">
        <w:t xml:space="preserve">Obchodní podmínky jsou promítnuty do přiloženého návrhu smlouvy, který uchazeč použije pro zpracování nabídky, tj. na vyznačených místech návrh smlouvy vč. příloh doplní o požadované údaje </w:t>
      </w:r>
      <w:r w:rsidRPr="00B20901">
        <w:sym w:font="Symbol" w:char="F02D"/>
      </w:r>
      <w:r w:rsidRPr="00B20901">
        <w:t xml:space="preserve"> své identifikační údaje, bankovní spojení, cena plnění v položkovém rozpočtu, datum podpisu návrhu smlouvy a podpis oprávněné osoby (</w:t>
      </w:r>
      <w:r w:rsidRPr="00B20901">
        <w:rPr>
          <w:u w:val="single"/>
        </w:rPr>
        <w:t>pod kterým uvede čitelně jméno, příjmení a funkci</w:t>
      </w:r>
      <w:r w:rsidRPr="00B20901">
        <w:t xml:space="preserve">), přiloží všechny požadované přílohy, parafuje všechny strany dokumentu (návrhu smlouvy) včetně příloh a </w:t>
      </w:r>
      <w:r w:rsidRPr="00B20901">
        <w:rPr>
          <w:u w:val="single"/>
        </w:rPr>
        <w:t xml:space="preserve">podepíše dokument způsobem stanoveným podle výpisu z obchodního rejstříku nebo jiné obdobné evidence, popř. jej podepíše zástupce uchazeče. </w:t>
      </w:r>
      <w:r w:rsidRPr="00B20901">
        <w:rPr>
          <w:b/>
        </w:rPr>
        <w:t>Pod podpisem oprávněné osoby bude uvedeno čitelně její jméno, příjmení a funkce.</w:t>
      </w:r>
    </w:p>
    <w:p w:rsidR="00771BCA" w:rsidRPr="00B20901" w:rsidRDefault="00771BCA" w:rsidP="001A247A">
      <w:pPr>
        <w:tabs>
          <w:tab w:val="center" w:pos="4500"/>
        </w:tabs>
        <w:jc w:val="both"/>
        <w:rPr>
          <w:u w:val="single"/>
        </w:rPr>
      </w:pPr>
    </w:p>
    <w:bookmarkEnd w:id="0"/>
    <w:bookmarkEnd w:id="1"/>
    <w:p w:rsidR="00771BCA" w:rsidRPr="00B20901" w:rsidRDefault="00771BCA" w:rsidP="001A247A">
      <w:pPr>
        <w:tabs>
          <w:tab w:val="center" w:pos="7088"/>
        </w:tabs>
      </w:pPr>
    </w:p>
    <w:p w:rsidR="00771BCA" w:rsidRPr="00B20901" w:rsidRDefault="00771BCA" w:rsidP="001A247A">
      <w:pPr>
        <w:tabs>
          <w:tab w:val="center" w:pos="7088"/>
        </w:tabs>
      </w:pPr>
    </w:p>
    <w:p w:rsidR="00771BCA" w:rsidRPr="00B20901" w:rsidRDefault="00771BCA" w:rsidP="001A247A">
      <w:pPr>
        <w:tabs>
          <w:tab w:val="center" w:pos="7088"/>
        </w:tabs>
      </w:pPr>
      <w:r w:rsidRPr="00B20901">
        <w:br w:type="page"/>
      </w:r>
    </w:p>
    <w:p w:rsidR="00771BCA" w:rsidRPr="00B20901" w:rsidRDefault="00771BCA" w:rsidP="001A247A">
      <w:pPr>
        <w:widowControl w:val="0"/>
        <w:spacing w:line="360" w:lineRule="auto"/>
        <w:jc w:val="center"/>
        <w:rPr>
          <w:b/>
        </w:rPr>
      </w:pPr>
      <w:r w:rsidRPr="00B20901">
        <w:rPr>
          <w:b/>
        </w:rPr>
        <w:t>veřejná zakázka malého rozsahu</w:t>
      </w:r>
    </w:p>
    <w:p w:rsidR="00771BCA" w:rsidRPr="00B20901" w:rsidRDefault="00771BCA" w:rsidP="001A247A">
      <w:pPr>
        <w:widowControl w:val="0"/>
        <w:spacing w:line="360" w:lineRule="auto"/>
        <w:jc w:val="center"/>
        <w:rPr>
          <w:b/>
        </w:rPr>
      </w:pPr>
      <w:r w:rsidRPr="00B20901">
        <w:rPr>
          <w:b/>
        </w:rPr>
        <w:t>„</w:t>
      </w:r>
      <w:r w:rsidRPr="008B4116">
        <w:rPr>
          <w:b/>
        </w:rPr>
        <w:t>Srovnávací analýzy pro ESF MU 2012</w:t>
      </w:r>
      <w:r w:rsidRPr="00B20901">
        <w:rPr>
          <w:b/>
        </w:rPr>
        <w:t>“</w:t>
      </w:r>
    </w:p>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Pr>
        <w:pBdr>
          <w:top w:val="single" w:sz="4" w:space="1" w:color="auto"/>
          <w:left w:val="single" w:sz="4" w:space="4" w:color="auto"/>
          <w:bottom w:val="single" w:sz="4" w:space="1" w:color="auto"/>
          <w:right w:val="single" w:sz="4" w:space="4" w:color="auto"/>
        </w:pBdr>
        <w:jc w:val="center"/>
      </w:pPr>
      <w:r w:rsidRPr="00B20901">
        <w:rPr>
          <w:b/>
        </w:rPr>
        <w:t>Nabídka</w:t>
      </w:r>
    </w:p>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r w:rsidRPr="00B20901">
        <w:t>Zadavatel:</w:t>
      </w:r>
    </w:p>
    <w:p w:rsidR="00771BCA" w:rsidRPr="00B20901" w:rsidRDefault="00771BCA" w:rsidP="001A247A">
      <w:r w:rsidRPr="00B20901">
        <w:t>Masarykova univerzita, Žerotínovo náměstí 9, 601 77 Brno</w:t>
      </w:r>
    </w:p>
    <w:p w:rsidR="00771BCA" w:rsidRPr="00B20901" w:rsidRDefault="00771BCA" w:rsidP="001A247A">
      <w:r w:rsidRPr="00B20901">
        <w:t>IČ: 00216224</w:t>
      </w:r>
    </w:p>
    <w:p w:rsidR="00771BCA" w:rsidRPr="00B20901" w:rsidRDefault="00771BCA" w:rsidP="001A247A"/>
    <w:p w:rsidR="00771BCA" w:rsidRPr="00B20901" w:rsidRDefault="00771BCA" w:rsidP="001A247A">
      <w:pPr>
        <w:spacing w:before="120"/>
        <w:jc w:val="both"/>
        <w:rPr>
          <w:b/>
        </w:rPr>
      </w:pPr>
    </w:p>
    <w:p w:rsidR="00771BCA" w:rsidRPr="00B20901" w:rsidRDefault="00771BCA" w:rsidP="001A247A">
      <w:r w:rsidRPr="00B20901">
        <w:t xml:space="preserve">Dodavatel: </w:t>
      </w:r>
    </w:p>
    <w:p w:rsidR="00771BCA" w:rsidRPr="00B20901" w:rsidRDefault="00771BCA" w:rsidP="001A247A">
      <w:r w:rsidRPr="00B20901">
        <w:t>Obchodní firma dodavatele:</w:t>
      </w:r>
    </w:p>
    <w:p w:rsidR="00771BCA" w:rsidRPr="00B20901" w:rsidRDefault="00771BCA" w:rsidP="001A247A">
      <w:r w:rsidRPr="00B20901">
        <w:t>IČ:</w:t>
      </w:r>
    </w:p>
    <w:p w:rsidR="00771BCA" w:rsidRPr="00B20901" w:rsidRDefault="00771BCA" w:rsidP="001A247A">
      <w:r w:rsidRPr="00B20901">
        <w:t>Sídlo dodavatele:</w:t>
      </w:r>
    </w:p>
    <w:p w:rsidR="00771BCA" w:rsidRPr="00B20901" w:rsidRDefault="00771BCA" w:rsidP="001A247A">
      <w:pPr>
        <w:jc w:val="both"/>
      </w:pPr>
    </w:p>
    <w:p w:rsidR="00771BCA" w:rsidRPr="00B20901" w:rsidRDefault="00771BCA" w:rsidP="001A247A">
      <w:pPr>
        <w:jc w:val="both"/>
      </w:pPr>
    </w:p>
    <w:p w:rsidR="00771BCA" w:rsidRPr="00B20901" w:rsidRDefault="00771BCA" w:rsidP="001A247A">
      <w:pPr>
        <w:jc w:val="both"/>
      </w:pPr>
    </w:p>
    <w:p w:rsidR="00771BCA" w:rsidRPr="00B20901" w:rsidRDefault="00771BCA" w:rsidP="001A247A">
      <w:pPr>
        <w:jc w:val="both"/>
      </w:pPr>
    </w:p>
    <w:p w:rsidR="00771BCA" w:rsidRPr="00B20901" w:rsidRDefault="00771BCA" w:rsidP="001A247A">
      <w:pPr>
        <w:jc w:val="both"/>
      </w:pPr>
    </w:p>
    <w:p w:rsidR="00771BCA" w:rsidRPr="00B20901" w:rsidRDefault="00771BCA" w:rsidP="001A247A">
      <w:pPr>
        <w:jc w:val="both"/>
      </w:pPr>
    </w:p>
    <w:p w:rsidR="00771BCA" w:rsidRPr="00B20901" w:rsidRDefault="00771BCA" w:rsidP="001A247A">
      <w:pPr>
        <w:jc w:val="both"/>
      </w:pPr>
    </w:p>
    <w:p w:rsidR="00771BCA" w:rsidRPr="00B20901" w:rsidRDefault="00771BCA" w:rsidP="001A247A">
      <w:pPr>
        <w:jc w:val="both"/>
      </w:pPr>
    </w:p>
    <w:p w:rsidR="00771BCA" w:rsidRPr="00B20901" w:rsidRDefault="00771BCA" w:rsidP="001A247A">
      <w:pPr>
        <w:spacing w:before="360"/>
        <w:jc w:val="center"/>
        <w:rPr>
          <w:b/>
          <w:bCs/>
          <w:caps/>
        </w:rPr>
      </w:pPr>
      <w:r w:rsidRPr="00B20901">
        <w:rPr>
          <w:b/>
          <w:bCs/>
          <w:caps/>
        </w:rPr>
        <w:t>kupní Smlouva</w:t>
      </w:r>
    </w:p>
    <w:p w:rsidR="00771BCA" w:rsidRPr="00B20901" w:rsidRDefault="00771BCA" w:rsidP="001A247A">
      <w:pPr>
        <w:pStyle w:val="BodyText"/>
        <w:jc w:val="both"/>
        <w:rPr>
          <w:sz w:val="24"/>
          <w:szCs w:val="24"/>
        </w:rPr>
      </w:pPr>
      <w:r w:rsidRPr="00B20901">
        <w:rPr>
          <w:sz w:val="24"/>
          <w:szCs w:val="24"/>
        </w:rPr>
        <w:t>uzavřená podle právního řádu České republiky v souladu s ustanoveními §  269 odst. 2 zákona č. 513/1991 Sb., ve znění pozdějších předpisů, v platném znění (dále jen Smlouva)</w:t>
      </w:r>
    </w:p>
    <w:p w:rsidR="00771BCA" w:rsidRPr="00B20901" w:rsidRDefault="00771BCA" w:rsidP="00595D38">
      <w:pPr>
        <w:pStyle w:val="ClanekC"/>
        <w:widowControl/>
        <w:numPr>
          <w:ilvl w:val="0"/>
          <w:numId w:val="11"/>
        </w:numPr>
        <w:tabs>
          <w:tab w:val="clear" w:pos="72"/>
          <w:tab w:val="clear" w:pos="936"/>
          <w:tab w:val="clear" w:pos="1800"/>
          <w:tab w:val="clear" w:pos="2664"/>
          <w:tab w:val="clear" w:pos="3528"/>
          <w:tab w:val="clear" w:pos="4392"/>
          <w:tab w:val="clear" w:pos="5256"/>
          <w:tab w:val="clear" w:pos="6120"/>
          <w:tab w:val="clear" w:pos="6984"/>
          <w:tab w:val="clear" w:pos="7848"/>
        </w:tabs>
        <w:spacing w:after="120"/>
        <w:rPr>
          <w:rFonts w:ascii="Times New Roman" w:hAnsi="Times New Roman"/>
          <w:szCs w:val="24"/>
        </w:rPr>
      </w:pPr>
      <w:r w:rsidRPr="00B20901">
        <w:rPr>
          <w:rFonts w:ascii="Times New Roman" w:hAnsi="Times New Roman"/>
          <w:szCs w:val="24"/>
        </w:rPr>
        <w:t>SMLUVNÍ STRANY</w:t>
      </w:r>
    </w:p>
    <w:p w:rsidR="00771BCA" w:rsidRPr="00B20901" w:rsidRDefault="00771BCA" w:rsidP="001A247A">
      <w:pPr>
        <w:keepNext/>
        <w:rPr>
          <w:b/>
        </w:rPr>
      </w:pPr>
      <w:r w:rsidRPr="00B20901">
        <w:rPr>
          <w:b/>
        </w:rPr>
        <w:t>Kupující</w:t>
      </w:r>
      <w:r w:rsidRPr="00B20901">
        <w:rPr>
          <w:b/>
        </w:rPr>
        <w:tab/>
      </w:r>
      <w:r w:rsidRPr="00B20901">
        <w:t>:</w:t>
      </w:r>
      <w:r w:rsidRPr="00B20901">
        <w:tab/>
      </w:r>
      <w:r w:rsidRPr="00B20901">
        <w:rPr>
          <w:b/>
        </w:rPr>
        <w:t xml:space="preserve">Masarykova univerzita </w:t>
      </w:r>
    </w:p>
    <w:p w:rsidR="00771BCA" w:rsidRPr="00B20901" w:rsidRDefault="00771BCA" w:rsidP="001A247A">
      <w:pPr>
        <w:keepNext/>
      </w:pPr>
      <w:r w:rsidRPr="00B20901">
        <w:t>se sídlem:</w:t>
      </w:r>
      <w:r w:rsidRPr="00B20901">
        <w:tab/>
        <w:t>:</w:t>
      </w:r>
      <w:r w:rsidRPr="00B20901">
        <w:tab/>
        <w:t>Žerotínovo nám. 9, Brno, PSČ: 601 77</w:t>
      </w:r>
      <w:r w:rsidRPr="00B20901">
        <w:br/>
        <w:t>zastoupený</w:t>
      </w:r>
      <w:r w:rsidRPr="00B20901">
        <w:tab/>
        <w:t>:</w:t>
      </w:r>
      <w:r w:rsidRPr="00B20901">
        <w:tab/>
        <w:t xml:space="preserve"> Ing. Martin Kvizdou, Ph.D. proděkanem</w:t>
      </w:r>
    </w:p>
    <w:p w:rsidR="00771BCA" w:rsidRPr="00B20901" w:rsidRDefault="00771BCA" w:rsidP="001A247A">
      <w:pPr>
        <w:keepNext/>
      </w:pPr>
      <w:r w:rsidRPr="00B20901">
        <w:t>IČ</w:t>
      </w:r>
      <w:r w:rsidRPr="00B20901">
        <w:tab/>
      </w:r>
      <w:r w:rsidRPr="00B20901">
        <w:tab/>
        <w:t>:</w:t>
      </w:r>
      <w:r w:rsidRPr="00B20901">
        <w:tab/>
        <w:t>00216224</w:t>
      </w:r>
    </w:p>
    <w:p w:rsidR="00771BCA" w:rsidRPr="00B20901" w:rsidRDefault="00771BCA" w:rsidP="001A247A">
      <w:pPr>
        <w:keepNext/>
      </w:pPr>
      <w:r w:rsidRPr="00B20901">
        <w:t>DIČ</w:t>
      </w:r>
      <w:r w:rsidRPr="00B20901">
        <w:tab/>
      </w:r>
      <w:r w:rsidRPr="00B20901">
        <w:tab/>
        <w:t>:</w:t>
      </w:r>
      <w:r w:rsidRPr="00B20901">
        <w:tab/>
        <w:t>CZ00216224</w:t>
      </w:r>
    </w:p>
    <w:p w:rsidR="00771BCA" w:rsidRPr="00B20901" w:rsidRDefault="00771BCA" w:rsidP="001A247A">
      <w:pPr>
        <w:keepNext/>
      </w:pPr>
      <w:r w:rsidRPr="00B20901">
        <w:t>bankovní spojení</w:t>
      </w:r>
      <w:r w:rsidRPr="00B20901">
        <w:tab/>
        <w:t>:</w:t>
      </w:r>
      <w:r w:rsidRPr="00B20901">
        <w:tab/>
        <w:t>5004035414/5500</w:t>
      </w:r>
    </w:p>
    <w:p w:rsidR="00771BCA" w:rsidRPr="00B20901" w:rsidRDefault="00771BCA" w:rsidP="001A247A">
      <w:pPr>
        <w:keepNext/>
      </w:pPr>
      <w:r w:rsidRPr="00B20901">
        <w:t>kontaktní adresa</w:t>
      </w:r>
      <w:r w:rsidRPr="00B20901">
        <w:tab/>
        <w:t>:</w:t>
      </w:r>
      <w:r w:rsidRPr="00B20901">
        <w:tab/>
        <w:t>Lipová 41a, Brno, PSČ: 602 00</w:t>
      </w:r>
      <w:r w:rsidRPr="00B20901">
        <w:br/>
      </w:r>
    </w:p>
    <w:p w:rsidR="00771BCA" w:rsidRPr="00B20901" w:rsidRDefault="00771BCA" w:rsidP="001A247A">
      <w:pPr>
        <w:keepNext/>
        <w:jc w:val="both"/>
      </w:pPr>
      <w:r w:rsidRPr="00B20901">
        <w:t>dále jen : „kupující“</w:t>
      </w:r>
    </w:p>
    <w:p w:rsidR="00771BCA" w:rsidRPr="00B20901" w:rsidRDefault="00771BCA" w:rsidP="001A247A">
      <w:pPr>
        <w:keepNext/>
        <w:spacing w:before="240" w:after="240"/>
        <w:jc w:val="both"/>
      </w:pPr>
      <w:r w:rsidRPr="00B20901">
        <w:t>a</w:t>
      </w:r>
    </w:p>
    <w:p w:rsidR="00771BCA" w:rsidRPr="00B20901" w:rsidRDefault="00771BCA" w:rsidP="001A247A">
      <w:pPr>
        <w:keepNext/>
        <w:jc w:val="both"/>
      </w:pPr>
      <w:r w:rsidRPr="00B20901">
        <w:rPr>
          <w:b/>
        </w:rPr>
        <w:t>Prodávající</w:t>
      </w:r>
      <w:r w:rsidRPr="00B20901">
        <w:rPr>
          <w:b/>
        </w:rPr>
        <w:tab/>
        <w:t xml:space="preserve">:  …………………………………………………………………………………….… </w:t>
      </w:r>
    </w:p>
    <w:p w:rsidR="00771BCA" w:rsidRPr="00B20901" w:rsidRDefault="00771BCA" w:rsidP="001A247A">
      <w:pPr>
        <w:pStyle w:val="Footer"/>
        <w:keepNext/>
        <w:jc w:val="both"/>
        <w:rPr>
          <w:sz w:val="24"/>
        </w:rPr>
      </w:pPr>
      <w:r w:rsidRPr="00B20901">
        <w:rPr>
          <w:sz w:val="24"/>
        </w:rPr>
        <w:t>se sídlem</w:t>
      </w:r>
      <w:r w:rsidRPr="00B20901">
        <w:rPr>
          <w:sz w:val="24"/>
        </w:rPr>
        <w:tab/>
        <w:t>:  …………………………………………………………………………………….…</w:t>
      </w:r>
    </w:p>
    <w:p w:rsidR="00771BCA" w:rsidRPr="00B20901" w:rsidRDefault="00771BCA" w:rsidP="001A247A">
      <w:pPr>
        <w:pStyle w:val="Footer"/>
        <w:keepNext/>
        <w:tabs>
          <w:tab w:val="clear" w:pos="9639"/>
        </w:tabs>
        <w:jc w:val="both"/>
        <w:rPr>
          <w:sz w:val="24"/>
        </w:rPr>
      </w:pPr>
      <w:r w:rsidRPr="00B20901">
        <w:rPr>
          <w:sz w:val="24"/>
        </w:rPr>
        <w:t>zastoupený</w:t>
      </w:r>
      <w:r w:rsidRPr="00B20901">
        <w:rPr>
          <w:sz w:val="24"/>
        </w:rPr>
        <w:tab/>
        <w:t>:  ………………………………………………………….…..….…………………….</w:t>
      </w:r>
    </w:p>
    <w:p w:rsidR="00771BCA" w:rsidRPr="00B20901" w:rsidRDefault="00771BCA" w:rsidP="001A247A">
      <w:pPr>
        <w:keepNext/>
        <w:jc w:val="both"/>
      </w:pPr>
      <w:r w:rsidRPr="00B20901">
        <w:t xml:space="preserve">IČ: </w:t>
      </w:r>
      <w:r w:rsidRPr="00B20901">
        <w:tab/>
        <w:t>………………………………………………………………………….……………………..</w:t>
      </w:r>
    </w:p>
    <w:p w:rsidR="00771BCA" w:rsidRPr="00B20901" w:rsidRDefault="00771BCA" w:rsidP="001A247A">
      <w:pPr>
        <w:keepNext/>
        <w:jc w:val="both"/>
      </w:pPr>
      <w:r w:rsidRPr="00B20901">
        <w:t>DIČ: ………………………………………………………………………………………………….</w:t>
      </w:r>
    </w:p>
    <w:p w:rsidR="00771BCA" w:rsidRPr="00B20901" w:rsidRDefault="00771BCA" w:rsidP="001A247A">
      <w:pPr>
        <w:keepNext/>
        <w:jc w:val="both"/>
      </w:pPr>
      <w:r w:rsidRPr="00B20901">
        <w:t>zapsán v obchodním rejstříku: ……………………………………………..………………………..</w:t>
      </w:r>
    </w:p>
    <w:p w:rsidR="00771BCA" w:rsidRPr="00B20901" w:rsidRDefault="00771BCA" w:rsidP="001A247A">
      <w:pPr>
        <w:keepNext/>
        <w:jc w:val="both"/>
      </w:pPr>
      <w:r w:rsidRPr="00B20901">
        <w:t>bankovní spojení</w:t>
      </w:r>
      <w:r w:rsidRPr="00B20901">
        <w:tab/>
        <w:t>: ………………………………………………………………………………..</w:t>
      </w:r>
    </w:p>
    <w:p w:rsidR="00771BCA" w:rsidRPr="00B20901" w:rsidRDefault="00771BCA" w:rsidP="001A247A">
      <w:pPr>
        <w:keepNext/>
        <w:jc w:val="both"/>
      </w:pPr>
      <w:r w:rsidRPr="00B20901">
        <w:t>kontaktní adresa</w:t>
      </w:r>
      <w:r w:rsidRPr="00B20901">
        <w:tab/>
        <w:t>: ………………………………………………………………………….…………….</w:t>
      </w:r>
    </w:p>
    <w:p w:rsidR="00771BCA" w:rsidRPr="00B20901" w:rsidRDefault="00771BCA" w:rsidP="001A247A">
      <w:pPr>
        <w:keepNext/>
        <w:jc w:val="both"/>
      </w:pPr>
    </w:p>
    <w:p w:rsidR="00771BCA" w:rsidRPr="00B20901" w:rsidRDefault="00771BCA" w:rsidP="001A247A">
      <w:pPr>
        <w:pStyle w:val="Footer"/>
        <w:keepNext/>
        <w:jc w:val="both"/>
        <w:rPr>
          <w:snapToGrid w:val="0"/>
          <w:sz w:val="24"/>
        </w:rPr>
      </w:pPr>
      <w:r w:rsidRPr="00B20901">
        <w:rPr>
          <w:snapToGrid w:val="0"/>
          <w:sz w:val="24"/>
        </w:rPr>
        <w:t>dále jen : „prodávající“</w:t>
      </w:r>
    </w:p>
    <w:p w:rsidR="00771BCA" w:rsidRPr="00B20901" w:rsidRDefault="00771BCA" w:rsidP="001A247A">
      <w:pPr>
        <w:keepNext/>
        <w:spacing w:before="240"/>
        <w:jc w:val="both"/>
        <w:rPr>
          <w:b/>
        </w:rPr>
      </w:pPr>
      <w:r w:rsidRPr="00B20901">
        <w:rPr>
          <w:b/>
        </w:rPr>
        <w:t>se dohodli takto:</w:t>
      </w:r>
    </w:p>
    <w:p w:rsidR="00771BCA" w:rsidRPr="00B20901" w:rsidRDefault="00771BCA" w:rsidP="001A247A">
      <w:pPr>
        <w:pStyle w:val="ClanekC"/>
        <w:widowControl/>
        <w:numPr>
          <w:ilvl w:val="0"/>
          <w:numId w:val="11"/>
        </w:numPr>
        <w:tabs>
          <w:tab w:val="clear" w:pos="72"/>
          <w:tab w:val="clear" w:pos="936"/>
          <w:tab w:val="clear" w:pos="1800"/>
          <w:tab w:val="clear" w:pos="2664"/>
          <w:tab w:val="clear" w:pos="3528"/>
          <w:tab w:val="clear" w:pos="4392"/>
          <w:tab w:val="clear" w:pos="5256"/>
          <w:tab w:val="clear" w:pos="6120"/>
          <w:tab w:val="clear" w:pos="6984"/>
          <w:tab w:val="clear" w:pos="7848"/>
        </w:tabs>
        <w:spacing w:after="120"/>
        <w:rPr>
          <w:rFonts w:ascii="Times New Roman" w:hAnsi="Times New Roman"/>
          <w:szCs w:val="24"/>
        </w:rPr>
      </w:pPr>
      <w:r w:rsidRPr="00656E94">
        <w:rPr>
          <w:rFonts w:ascii="Times New Roman" w:hAnsi="Times New Roman"/>
          <w:szCs w:val="24"/>
        </w:rPr>
        <w:t>PŘEDMĚT SMLOUVY</w:t>
      </w:r>
      <w:r w:rsidRPr="00B20901">
        <w:rPr>
          <w:rFonts w:ascii="Times New Roman" w:hAnsi="Times New Roman"/>
          <w:szCs w:val="24"/>
        </w:rPr>
        <w:t xml:space="preserve"> </w:t>
      </w:r>
    </w:p>
    <w:p w:rsidR="00771BCA" w:rsidRPr="00B20901" w:rsidRDefault="00771BCA" w:rsidP="001A247A">
      <w:pPr>
        <w:numPr>
          <w:ilvl w:val="1"/>
          <w:numId w:val="8"/>
        </w:numPr>
        <w:jc w:val="both"/>
      </w:pPr>
      <w:r w:rsidRPr="00B20901">
        <w:t>Prodávající je vlastníkem – souboru odvětvových analýz na CD/DVD (dále jen „Produkt“), jehož specifikace je přílohou 1 této Smlouvy, která je nedílnou součástí této Smlouvy.</w:t>
      </w:r>
    </w:p>
    <w:p w:rsidR="00771BCA" w:rsidRPr="00B20901" w:rsidRDefault="00771BCA" w:rsidP="001A247A">
      <w:pPr>
        <w:ind w:left="360"/>
        <w:jc w:val="both"/>
      </w:pPr>
    </w:p>
    <w:p w:rsidR="00771BCA" w:rsidRPr="00B20901" w:rsidRDefault="00771BCA" w:rsidP="001A247A">
      <w:pPr>
        <w:numPr>
          <w:ilvl w:val="1"/>
          <w:numId w:val="8"/>
        </w:numPr>
        <w:jc w:val="both"/>
      </w:pPr>
      <w:r w:rsidRPr="00B20901">
        <w:t xml:space="preserve">Prodávající prodává na základě této Smlouvy shora uvedený Produkt za vzájemně dohodnutou kupní cenu do vlastnictví kupujícího. </w:t>
      </w:r>
    </w:p>
    <w:p w:rsidR="00771BCA" w:rsidRPr="00B20901" w:rsidRDefault="00771BCA" w:rsidP="001A247A">
      <w:pPr>
        <w:jc w:val="both"/>
      </w:pPr>
    </w:p>
    <w:p w:rsidR="00771BCA" w:rsidRDefault="00771BCA" w:rsidP="001A247A">
      <w:pPr>
        <w:numPr>
          <w:ilvl w:val="1"/>
          <w:numId w:val="8"/>
        </w:numPr>
        <w:jc w:val="both"/>
      </w:pPr>
      <w:r w:rsidRPr="00B20901">
        <w:t>Prodávající se zavazuje převést na kupujícího vlastnictví k Produktu za podmínek níže uvedených, kupující se zavazuje věc převzít a zaplatit za ni prodávajícímu dohodnutou kupní cenu.</w:t>
      </w:r>
    </w:p>
    <w:p w:rsidR="00771BCA" w:rsidRPr="00B20901" w:rsidRDefault="00771BCA" w:rsidP="00DD736F">
      <w:pPr>
        <w:ind w:left="360"/>
        <w:jc w:val="both"/>
      </w:pPr>
      <w:r>
        <w:br w:type="page"/>
      </w:r>
    </w:p>
    <w:p w:rsidR="00771BCA" w:rsidRPr="00B20901" w:rsidRDefault="00771BCA" w:rsidP="001A247A">
      <w:pPr>
        <w:pStyle w:val="ClanekC"/>
        <w:widowControl/>
        <w:numPr>
          <w:ilvl w:val="0"/>
          <w:numId w:val="11"/>
        </w:numPr>
        <w:tabs>
          <w:tab w:val="clear" w:pos="72"/>
          <w:tab w:val="clear" w:pos="936"/>
          <w:tab w:val="clear" w:pos="1800"/>
          <w:tab w:val="clear" w:pos="2664"/>
          <w:tab w:val="clear" w:pos="3528"/>
          <w:tab w:val="clear" w:pos="4392"/>
          <w:tab w:val="clear" w:pos="5256"/>
          <w:tab w:val="clear" w:pos="6120"/>
          <w:tab w:val="clear" w:pos="6984"/>
          <w:tab w:val="clear" w:pos="7848"/>
        </w:tabs>
        <w:spacing w:after="120"/>
        <w:rPr>
          <w:rFonts w:ascii="Times New Roman" w:hAnsi="Times New Roman"/>
          <w:szCs w:val="24"/>
        </w:rPr>
      </w:pPr>
      <w:r w:rsidRPr="00656E94">
        <w:rPr>
          <w:rFonts w:ascii="Times New Roman" w:hAnsi="Times New Roman"/>
          <w:szCs w:val="24"/>
        </w:rPr>
        <w:t>CENA A PLATEBNÍ PODMÍNKY</w:t>
      </w:r>
    </w:p>
    <w:p w:rsidR="00771BCA" w:rsidRDefault="00771BCA" w:rsidP="008B4116">
      <w:pPr>
        <w:numPr>
          <w:ilvl w:val="1"/>
          <w:numId w:val="32"/>
        </w:numPr>
        <w:tabs>
          <w:tab w:val="left" w:pos="900"/>
          <w:tab w:val="left" w:pos="1080"/>
        </w:tabs>
        <w:jc w:val="both"/>
      </w:pPr>
      <w:r w:rsidRPr="00DD736F">
        <w:t>Po kompletním a oběma stranami písemně schváleném plnění díla, které obě strany stvrdí podepsáním předávacího protokolu, se objednatel zavazuje zaplatit  dodavateli dohodnutou cenu:</w:t>
      </w:r>
    </w:p>
    <w:p w:rsidR="00771BCA" w:rsidRPr="00DD736F" w:rsidRDefault="00771BCA" w:rsidP="00DD736F">
      <w:pPr>
        <w:ind w:left="360"/>
        <w:jc w:val="both"/>
      </w:pPr>
    </w:p>
    <w:p w:rsidR="00771BCA" w:rsidRPr="00DD736F" w:rsidRDefault="00771BCA" w:rsidP="00DD736F">
      <w:pPr>
        <w:ind w:left="360"/>
        <w:jc w:val="both"/>
      </w:pPr>
    </w:p>
    <w:tbl>
      <w:tblPr>
        <w:tblW w:w="7560" w:type="dxa"/>
        <w:tblInd w:w="828" w:type="dxa"/>
        <w:tblLook w:val="00A0"/>
      </w:tblPr>
      <w:tblGrid>
        <w:gridCol w:w="3600"/>
        <w:gridCol w:w="3960"/>
      </w:tblGrid>
      <w:tr w:rsidR="00771BCA" w:rsidRPr="00E27472" w:rsidTr="006F6E3A">
        <w:tc>
          <w:tcPr>
            <w:tcW w:w="3600" w:type="dxa"/>
          </w:tcPr>
          <w:p w:rsidR="00771BCA" w:rsidRPr="00E27472" w:rsidRDefault="00771BCA" w:rsidP="006F6E3A">
            <w:pPr>
              <w:autoSpaceDE w:val="0"/>
              <w:autoSpaceDN w:val="0"/>
              <w:adjustRightInd w:val="0"/>
              <w:rPr>
                <w:rFonts w:ascii="Arial Narrow" w:hAnsi="Arial Narrow"/>
                <w:b/>
              </w:rPr>
            </w:pPr>
            <w:r>
              <w:rPr>
                <w:rFonts w:ascii="Arial Narrow" w:hAnsi="Arial Narrow"/>
                <w:b/>
                <w:sz w:val="22"/>
                <w:szCs w:val="22"/>
              </w:rPr>
              <w:t>Část 1</w:t>
            </w:r>
          </w:p>
        </w:tc>
        <w:tc>
          <w:tcPr>
            <w:tcW w:w="3960" w:type="dxa"/>
          </w:tcPr>
          <w:p w:rsidR="00771BCA" w:rsidRPr="00E27472" w:rsidRDefault="00771BCA" w:rsidP="006F6E3A">
            <w:pPr>
              <w:autoSpaceDE w:val="0"/>
              <w:autoSpaceDN w:val="0"/>
              <w:adjustRightInd w:val="0"/>
              <w:rPr>
                <w:rFonts w:ascii="Arial Narrow" w:hAnsi="Arial Narrow"/>
              </w:rPr>
            </w:pPr>
          </w:p>
        </w:tc>
      </w:tr>
      <w:tr w:rsidR="00771BCA" w:rsidRPr="00E27472" w:rsidTr="006F6E3A">
        <w:tc>
          <w:tcPr>
            <w:tcW w:w="3600" w:type="dxa"/>
          </w:tcPr>
          <w:p w:rsidR="00771BCA" w:rsidRPr="00E27472" w:rsidRDefault="00771BCA" w:rsidP="006F6E3A">
            <w:pPr>
              <w:numPr>
                <w:ilvl w:val="0"/>
                <w:numId w:val="26"/>
              </w:numPr>
              <w:jc w:val="both"/>
              <w:rPr>
                <w:rFonts w:ascii="Arial Narrow" w:hAnsi="Arial Narrow"/>
              </w:rPr>
            </w:pPr>
            <w:r w:rsidRPr="00E27472">
              <w:rPr>
                <w:rFonts w:ascii="Arial Narrow" w:hAnsi="Arial Narrow"/>
                <w:sz w:val="22"/>
                <w:szCs w:val="22"/>
              </w:rPr>
              <w:t>cena bez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jc w:val="both"/>
              <w:rPr>
                <w:rFonts w:ascii="Arial Narrow" w:hAnsi="Arial Narrow"/>
              </w:rPr>
            </w:pPr>
            <w:r w:rsidRPr="00E27472">
              <w:rPr>
                <w:rFonts w:ascii="Arial Narrow" w:hAnsi="Arial Narrow"/>
                <w:sz w:val="22"/>
                <w:szCs w:val="22"/>
              </w:rPr>
              <w:t>Slovy</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26"/>
              </w:numPr>
              <w:jc w:val="both"/>
              <w:rPr>
                <w:rFonts w:ascii="Arial Narrow" w:hAnsi="Arial Narrow"/>
              </w:rPr>
            </w:pPr>
            <w:r w:rsidRPr="00E27472">
              <w:rPr>
                <w:rFonts w:ascii="Arial Narrow" w:hAnsi="Arial Narrow"/>
                <w:sz w:val="22"/>
                <w:szCs w:val="22"/>
              </w:rPr>
              <w:t>sazba (v %) a výše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26"/>
              </w:numPr>
              <w:jc w:val="both"/>
              <w:rPr>
                <w:rFonts w:ascii="Arial Narrow" w:hAnsi="Arial Narrow"/>
              </w:rPr>
            </w:pPr>
            <w:r w:rsidRPr="00E27472">
              <w:rPr>
                <w:rFonts w:ascii="Arial Narrow" w:hAnsi="Arial Narrow"/>
                <w:sz w:val="22"/>
                <w:szCs w:val="22"/>
              </w:rPr>
              <w:t>cena včetně DPH (Kč)</w:t>
            </w:r>
          </w:p>
        </w:tc>
        <w:tc>
          <w:tcPr>
            <w:tcW w:w="3960" w:type="dxa"/>
          </w:tcPr>
          <w:p w:rsidR="00771BCA" w:rsidRPr="00E27472" w:rsidRDefault="00771BCA" w:rsidP="006F6E3A">
            <w:pPr>
              <w:jc w:val="both"/>
              <w:rPr>
                <w:rFonts w:ascii="Arial Narrow" w:hAnsi="Arial Narrow"/>
              </w:rPr>
            </w:pPr>
          </w:p>
        </w:tc>
      </w:tr>
    </w:tbl>
    <w:p w:rsidR="00771BCA" w:rsidRPr="00E27472" w:rsidRDefault="00771BCA" w:rsidP="00DD736F">
      <w:pPr>
        <w:pStyle w:val="BodyText"/>
        <w:tabs>
          <w:tab w:val="left" w:pos="360"/>
        </w:tabs>
        <w:spacing w:line="240" w:lineRule="atLeast"/>
        <w:ind w:right="57"/>
        <w:rPr>
          <w:rFonts w:ascii="Arial Narrow" w:hAnsi="Arial Narrow"/>
          <w:sz w:val="22"/>
          <w:szCs w:val="22"/>
        </w:rPr>
      </w:pPr>
    </w:p>
    <w:tbl>
      <w:tblPr>
        <w:tblW w:w="7560" w:type="dxa"/>
        <w:tblInd w:w="828" w:type="dxa"/>
        <w:tblLook w:val="00A0"/>
      </w:tblPr>
      <w:tblGrid>
        <w:gridCol w:w="3600"/>
        <w:gridCol w:w="3960"/>
      </w:tblGrid>
      <w:tr w:rsidR="00771BCA" w:rsidRPr="00E27472" w:rsidTr="006F6E3A">
        <w:tc>
          <w:tcPr>
            <w:tcW w:w="3600" w:type="dxa"/>
          </w:tcPr>
          <w:p w:rsidR="00771BCA" w:rsidRPr="00E27472" w:rsidRDefault="00771BCA" w:rsidP="006F6E3A">
            <w:pPr>
              <w:autoSpaceDE w:val="0"/>
              <w:autoSpaceDN w:val="0"/>
              <w:adjustRightInd w:val="0"/>
              <w:rPr>
                <w:rFonts w:ascii="Arial Narrow" w:hAnsi="Arial Narrow"/>
                <w:b/>
              </w:rPr>
            </w:pPr>
            <w:r>
              <w:rPr>
                <w:rFonts w:ascii="Arial Narrow" w:hAnsi="Arial Narrow"/>
                <w:b/>
                <w:sz w:val="22"/>
                <w:szCs w:val="22"/>
              </w:rPr>
              <w:t>Část 2</w:t>
            </w:r>
          </w:p>
        </w:tc>
        <w:tc>
          <w:tcPr>
            <w:tcW w:w="3960" w:type="dxa"/>
          </w:tcPr>
          <w:p w:rsidR="00771BCA" w:rsidRPr="00E27472" w:rsidRDefault="00771BCA" w:rsidP="006F6E3A">
            <w:pPr>
              <w:autoSpaceDE w:val="0"/>
              <w:autoSpaceDN w:val="0"/>
              <w:adjustRightInd w:val="0"/>
              <w:rPr>
                <w:rFonts w:ascii="Arial Narrow" w:hAnsi="Arial Narrow"/>
              </w:rPr>
            </w:pPr>
          </w:p>
        </w:tc>
      </w:tr>
      <w:tr w:rsidR="00771BCA" w:rsidRPr="00E27472" w:rsidTr="006F6E3A">
        <w:tc>
          <w:tcPr>
            <w:tcW w:w="3600" w:type="dxa"/>
          </w:tcPr>
          <w:p w:rsidR="00771BCA" w:rsidRPr="00E27472" w:rsidRDefault="00771BCA" w:rsidP="006F6E3A">
            <w:pPr>
              <w:numPr>
                <w:ilvl w:val="0"/>
                <w:numId w:val="27"/>
              </w:numPr>
              <w:jc w:val="both"/>
              <w:rPr>
                <w:rFonts w:ascii="Arial Narrow" w:hAnsi="Arial Narrow"/>
              </w:rPr>
            </w:pPr>
            <w:r w:rsidRPr="00E27472">
              <w:rPr>
                <w:rFonts w:ascii="Arial Narrow" w:hAnsi="Arial Narrow"/>
                <w:sz w:val="22"/>
                <w:szCs w:val="22"/>
              </w:rPr>
              <w:t>cena bez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jc w:val="both"/>
              <w:rPr>
                <w:rFonts w:ascii="Arial Narrow" w:hAnsi="Arial Narrow"/>
              </w:rPr>
            </w:pPr>
            <w:r w:rsidRPr="00E27472">
              <w:rPr>
                <w:rFonts w:ascii="Arial Narrow" w:hAnsi="Arial Narrow"/>
                <w:sz w:val="22"/>
                <w:szCs w:val="22"/>
              </w:rPr>
              <w:t>Slovy</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27"/>
              </w:numPr>
              <w:jc w:val="both"/>
              <w:rPr>
                <w:rFonts w:ascii="Arial Narrow" w:hAnsi="Arial Narrow"/>
              </w:rPr>
            </w:pPr>
            <w:r w:rsidRPr="00E27472">
              <w:rPr>
                <w:rFonts w:ascii="Arial Narrow" w:hAnsi="Arial Narrow"/>
                <w:sz w:val="22"/>
                <w:szCs w:val="22"/>
              </w:rPr>
              <w:t>sazba (v %) a výše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27"/>
              </w:numPr>
              <w:jc w:val="both"/>
              <w:rPr>
                <w:rFonts w:ascii="Arial Narrow" w:hAnsi="Arial Narrow"/>
              </w:rPr>
            </w:pPr>
            <w:r w:rsidRPr="00E27472">
              <w:rPr>
                <w:rFonts w:ascii="Arial Narrow" w:hAnsi="Arial Narrow"/>
                <w:sz w:val="22"/>
                <w:szCs w:val="22"/>
              </w:rPr>
              <w:t>cena včetně DPH (Kč)</w:t>
            </w:r>
          </w:p>
        </w:tc>
        <w:tc>
          <w:tcPr>
            <w:tcW w:w="3960" w:type="dxa"/>
          </w:tcPr>
          <w:p w:rsidR="00771BCA" w:rsidRPr="00E27472" w:rsidRDefault="00771BCA" w:rsidP="006F6E3A">
            <w:pPr>
              <w:jc w:val="both"/>
              <w:rPr>
                <w:rFonts w:ascii="Arial Narrow" w:hAnsi="Arial Narrow"/>
              </w:rPr>
            </w:pPr>
          </w:p>
        </w:tc>
      </w:tr>
    </w:tbl>
    <w:p w:rsidR="00771BCA" w:rsidRPr="00E27472" w:rsidRDefault="00771BCA" w:rsidP="00DD736F">
      <w:pPr>
        <w:pStyle w:val="BodyText"/>
        <w:tabs>
          <w:tab w:val="left" w:pos="360"/>
        </w:tabs>
        <w:spacing w:line="240" w:lineRule="atLeast"/>
        <w:ind w:right="57"/>
        <w:rPr>
          <w:rFonts w:ascii="Arial Narrow" w:hAnsi="Arial Narrow"/>
          <w:sz w:val="22"/>
          <w:szCs w:val="22"/>
        </w:rPr>
      </w:pPr>
    </w:p>
    <w:tbl>
      <w:tblPr>
        <w:tblW w:w="7560" w:type="dxa"/>
        <w:tblInd w:w="828" w:type="dxa"/>
        <w:tblLook w:val="00A0"/>
      </w:tblPr>
      <w:tblGrid>
        <w:gridCol w:w="3600"/>
        <w:gridCol w:w="3960"/>
      </w:tblGrid>
      <w:tr w:rsidR="00771BCA" w:rsidRPr="00E27472" w:rsidTr="006F6E3A">
        <w:tc>
          <w:tcPr>
            <w:tcW w:w="3600" w:type="dxa"/>
          </w:tcPr>
          <w:p w:rsidR="00771BCA" w:rsidRPr="00E27472" w:rsidRDefault="00771BCA" w:rsidP="006F6E3A">
            <w:pPr>
              <w:autoSpaceDE w:val="0"/>
              <w:autoSpaceDN w:val="0"/>
              <w:adjustRightInd w:val="0"/>
              <w:rPr>
                <w:rFonts w:ascii="Arial Narrow" w:hAnsi="Arial Narrow"/>
                <w:b/>
              </w:rPr>
            </w:pPr>
            <w:r>
              <w:rPr>
                <w:rFonts w:ascii="Arial Narrow" w:hAnsi="Arial Narrow"/>
                <w:b/>
                <w:sz w:val="22"/>
                <w:szCs w:val="22"/>
              </w:rPr>
              <w:t>Část 3</w:t>
            </w:r>
          </w:p>
        </w:tc>
        <w:tc>
          <w:tcPr>
            <w:tcW w:w="3960" w:type="dxa"/>
          </w:tcPr>
          <w:p w:rsidR="00771BCA" w:rsidRPr="00E27472" w:rsidRDefault="00771BCA" w:rsidP="006F6E3A">
            <w:pPr>
              <w:autoSpaceDE w:val="0"/>
              <w:autoSpaceDN w:val="0"/>
              <w:adjustRightInd w:val="0"/>
              <w:rPr>
                <w:rFonts w:ascii="Arial Narrow" w:hAnsi="Arial Narrow"/>
              </w:rPr>
            </w:pPr>
          </w:p>
        </w:tc>
      </w:tr>
      <w:tr w:rsidR="00771BCA" w:rsidRPr="00E27472" w:rsidTr="006F6E3A">
        <w:tc>
          <w:tcPr>
            <w:tcW w:w="3600" w:type="dxa"/>
          </w:tcPr>
          <w:p w:rsidR="00771BCA" w:rsidRPr="00E27472" w:rsidRDefault="00771BCA" w:rsidP="006F6E3A">
            <w:pPr>
              <w:numPr>
                <w:ilvl w:val="0"/>
                <w:numId w:val="28"/>
              </w:numPr>
              <w:jc w:val="both"/>
              <w:rPr>
                <w:rFonts w:ascii="Arial Narrow" w:hAnsi="Arial Narrow"/>
              </w:rPr>
            </w:pPr>
            <w:r w:rsidRPr="00E27472">
              <w:rPr>
                <w:rFonts w:ascii="Arial Narrow" w:hAnsi="Arial Narrow"/>
                <w:sz w:val="22"/>
                <w:szCs w:val="22"/>
              </w:rPr>
              <w:t>cena bez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jc w:val="both"/>
              <w:rPr>
                <w:rFonts w:ascii="Arial Narrow" w:hAnsi="Arial Narrow"/>
              </w:rPr>
            </w:pPr>
            <w:r w:rsidRPr="00E27472">
              <w:rPr>
                <w:rFonts w:ascii="Arial Narrow" w:hAnsi="Arial Narrow"/>
                <w:sz w:val="22"/>
                <w:szCs w:val="22"/>
              </w:rPr>
              <w:t>Slovy</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28"/>
              </w:numPr>
              <w:jc w:val="both"/>
              <w:rPr>
                <w:rFonts w:ascii="Arial Narrow" w:hAnsi="Arial Narrow"/>
              </w:rPr>
            </w:pPr>
            <w:r w:rsidRPr="00E27472">
              <w:rPr>
                <w:rFonts w:ascii="Arial Narrow" w:hAnsi="Arial Narrow"/>
                <w:sz w:val="22"/>
                <w:szCs w:val="22"/>
              </w:rPr>
              <w:t>sazba (v %) a výše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28"/>
              </w:numPr>
              <w:jc w:val="both"/>
              <w:rPr>
                <w:rFonts w:ascii="Arial Narrow" w:hAnsi="Arial Narrow"/>
              </w:rPr>
            </w:pPr>
            <w:r w:rsidRPr="00E27472">
              <w:rPr>
                <w:rFonts w:ascii="Arial Narrow" w:hAnsi="Arial Narrow"/>
                <w:sz w:val="22"/>
                <w:szCs w:val="22"/>
              </w:rPr>
              <w:t>cena včetně DPH (Kč)</w:t>
            </w:r>
          </w:p>
        </w:tc>
        <w:tc>
          <w:tcPr>
            <w:tcW w:w="3960" w:type="dxa"/>
          </w:tcPr>
          <w:p w:rsidR="00771BCA" w:rsidRPr="00E27472" w:rsidRDefault="00771BCA" w:rsidP="006F6E3A">
            <w:pPr>
              <w:jc w:val="both"/>
              <w:rPr>
                <w:rFonts w:ascii="Arial Narrow" w:hAnsi="Arial Narrow"/>
              </w:rPr>
            </w:pPr>
          </w:p>
        </w:tc>
      </w:tr>
    </w:tbl>
    <w:p w:rsidR="00771BCA" w:rsidRPr="00E27472" w:rsidRDefault="00771BCA" w:rsidP="00DD736F">
      <w:pPr>
        <w:pStyle w:val="BodyText"/>
        <w:tabs>
          <w:tab w:val="left" w:pos="360"/>
        </w:tabs>
        <w:spacing w:line="240" w:lineRule="atLeast"/>
        <w:ind w:right="57"/>
        <w:rPr>
          <w:rFonts w:ascii="Arial Narrow" w:hAnsi="Arial Narrow"/>
          <w:sz w:val="22"/>
          <w:szCs w:val="22"/>
        </w:rPr>
      </w:pPr>
    </w:p>
    <w:tbl>
      <w:tblPr>
        <w:tblW w:w="7560" w:type="dxa"/>
        <w:tblInd w:w="828" w:type="dxa"/>
        <w:tblLook w:val="00A0"/>
      </w:tblPr>
      <w:tblGrid>
        <w:gridCol w:w="3600"/>
        <w:gridCol w:w="3960"/>
      </w:tblGrid>
      <w:tr w:rsidR="00771BCA" w:rsidRPr="00E27472" w:rsidTr="006F6E3A">
        <w:tc>
          <w:tcPr>
            <w:tcW w:w="3600" w:type="dxa"/>
          </w:tcPr>
          <w:p w:rsidR="00771BCA" w:rsidRPr="00E27472" w:rsidRDefault="00771BCA" w:rsidP="006F6E3A">
            <w:pPr>
              <w:autoSpaceDE w:val="0"/>
              <w:autoSpaceDN w:val="0"/>
              <w:adjustRightInd w:val="0"/>
              <w:rPr>
                <w:rFonts w:ascii="Arial Narrow" w:hAnsi="Arial Narrow"/>
                <w:b/>
              </w:rPr>
            </w:pPr>
            <w:r>
              <w:rPr>
                <w:rFonts w:ascii="Arial Narrow" w:hAnsi="Arial Narrow"/>
                <w:b/>
                <w:sz w:val="22"/>
                <w:szCs w:val="22"/>
              </w:rPr>
              <w:t>Část 4</w:t>
            </w:r>
          </w:p>
        </w:tc>
        <w:tc>
          <w:tcPr>
            <w:tcW w:w="3960" w:type="dxa"/>
          </w:tcPr>
          <w:p w:rsidR="00771BCA" w:rsidRPr="00E27472" w:rsidRDefault="00771BCA" w:rsidP="006F6E3A">
            <w:pPr>
              <w:autoSpaceDE w:val="0"/>
              <w:autoSpaceDN w:val="0"/>
              <w:adjustRightInd w:val="0"/>
              <w:rPr>
                <w:rFonts w:ascii="Arial Narrow" w:hAnsi="Arial Narrow"/>
              </w:rPr>
            </w:pPr>
          </w:p>
        </w:tc>
      </w:tr>
      <w:tr w:rsidR="00771BCA" w:rsidRPr="00E27472" w:rsidTr="006F6E3A">
        <w:tc>
          <w:tcPr>
            <w:tcW w:w="3600" w:type="dxa"/>
          </w:tcPr>
          <w:p w:rsidR="00771BCA" w:rsidRPr="00E27472" w:rsidRDefault="00771BCA" w:rsidP="006F6E3A">
            <w:pPr>
              <w:numPr>
                <w:ilvl w:val="0"/>
                <w:numId w:val="29"/>
              </w:numPr>
              <w:jc w:val="both"/>
              <w:rPr>
                <w:rFonts w:ascii="Arial Narrow" w:hAnsi="Arial Narrow"/>
              </w:rPr>
            </w:pPr>
            <w:r w:rsidRPr="00E27472">
              <w:rPr>
                <w:rFonts w:ascii="Arial Narrow" w:hAnsi="Arial Narrow"/>
                <w:sz w:val="22"/>
                <w:szCs w:val="22"/>
              </w:rPr>
              <w:t>cena bez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jc w:val="both"/>
              <w:rPr>
                <w:rFonts w:ascii="Arial Narrow" w:hAnsi="Arial Narrow"/>
              </w:rPr>
            </w:pPr>
            <w:r w:rsidRPr="00E27472">
              <w:rPr>
                <w:rFonts w:ascii="Arial Narrow" w:hAnsi="Arial Narrow"/>
                <w:sz w:val="22"/>
                <w:szCs w:val="22"/>
              </w:rPr>
              <w:t>Slovy</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29"/>
              </w:numPr>
              <w:jc w:val="both"/>
              <w:rPr>
                <w:rFonts w:ascii="Arial Narrow" w:hAnsi="Arial Narrow"/>
              </w:rPr>
            </w:pPr>
            <w:r w:rsidRPr="00E27472">
              <w:rPr>
                <w:rFonts w:ascii="Arial Narrow" w:hAnsi="Arial Narrow"/>
                <w:sz w:val="22"/>
                <w:szCs w:val="22"/>
              </w:rPr>
              <w:t>sazba (v %) a výše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29"/>
              </w:numPr>
              <w:jc w:val="both"/>
              <w:rPr>
                <w:rFonts w:ascii="Arial Narrow" w:hAnsi="Arial Narrow"/>
              </w:rPr>
            </w:pPr>
            <w:r w:rsidRPr="00E27472">
              <w:rPr>
                <w:rFonts w:ascii="Arial Narrow" w:hAnsi="Arial Narrow"/>
                <w:sz w:val="22"/>
                <w:szCs w:val="22"/>
              </w:rPr>
              <w:t>cena včetně DPH (Kč)</w:t>
            </w:r>
          </w:p>
        </w:tc>
        <w:tc>
          <w:tcPr>
            <w:tcW w:w="3960" w:type="dxa"/>
          </w:tcPr>
          <w:p w:rsidR="00771BCA" w:rsidRPr="00E27472" w:rsidRDefault="00771BCA" w:rsidP="006F6E3A">
            <w:pPr>
              <w:jc w:val="both"/>
              <w:rPr>
                <w:rFonts w:ascii="Arial Narrow" w:hAnsi="Arial Narrow"/>
              </w:rPr>
            </w:pPr>
          </w:p>
        </w:tc>
      </w:tr>
    </w:tbl>
    <w:p w:rsidR="00771BCA" w:rsidRDefault="00771BCA" w:rsidP="00DD736F">
      <w:pPr>
        <w:pStyle w:val="BodyText"/>
        <w:tabs>
          <w:tab w:val="left" w:pos="360"/>
        </w:tabs>
        <w:spacing w:line="240" w:lineRule="atLeast"/>
        <w:ind w:right="57"/>
        <w:rPr>
          <w:rFonts w:ascii="Arial Narrow" w:hAnsi="Arial Narrow"/>
          <w:sz w:val="22"/>
          <w:szCs w:val="22"/>
        </w:rPr>
      </w:pPr>
    </w:p>
    <w:tbl>
      <w:tblPr>
        <w:tblW w:w="7560" w:type="dxa"/>
        <w:tblInd w:w="828" w:type="dxa"/>
        <w:tblLook w:val="00A0"/>
      </w:tblPr>
      <w:tblGrid>
        <w:gridCol w:w="3600"/>
        <w:gridCol w:w="3960"/>
      </w:tblGrid>
      <w:tr w:rsidR="00771BCA" w:rsidRPr="00E27472" w:rsidTr="006F6E3A">
        <w:tc>
          <w:tcPr>
            <w:tcW w:w="3600" w:type="dxa"/>
          </w:tcPr>
          <w:p w:rsidR="00771BCA" w:rsidRPr="00E27472" w:rsidRDefault="00771BCA" w:rsidP="006F6E3A">
            <w:pPr>
              <w:autoSpaceDE w:val="0"/>
              <w:autoSpaceDN w:val="0"/>
              <w:adjustRightInd w:val="0"/>
              <w:rPr>
                <w:rFonts w:ascii="Arial Narrow" w:hAnsi="Arial Narrow"/>
                <w:b/>
              </w:rPr>
            </w:pPr>
            <w:r>
              <w:rPr>
                <w:rFonts w:ascii="Arial Narrow" w:hAnsi="Arial Narrow"/>
                <w:b/>
                <w:sz w:val="22"/>
                <w:szCs w:val="22"/>
              </w:rPr>
              <w:t>Část 5</w:t>
            </w:r>
          </w:p>
        </w:tc>
        <w:tc>
          <w:tcPr>
            <w:tcW w:w="3960" w:type="dxa"/>
          </w:tcPr>
          <w:p w:rsidR="00771BCA" w:rsidRPr="00E27472" w:rsidRDefault="00771BCA" w:rsidP="006F6E3A">
            <w:pPr>
              <w:autoSpaceDE w:val="0"/>
              <w:autoSpaceDN w:val="0"/>
              <w:adjustRightInd w:val="0"/>
              <w:rPr>
                <w:rFonts w:ascii="Arial Narrow" w:hAnsi="Arial Narrow"/>
              </w:rPr>
            </w:pPr>
          </w:p>
        </w:tc>
      </w:tr>
      <w:tr w:rsidR="00771BCA" w:rsidRPr="00E27472" w:rsidTr="006F6E3A">
        <w:tc>
          <w:tcPr>
            <w:tcW w:w="3600" w:type="dxa"/>
          </w:tcPr>
          <w:p w:rsidR="00771BCA" w:rsidRPr="00E27472" w:rsidRDefault="00771BCA" w:rsidP="006F6E3A">
            <w:pPr>
              <w:numPr>
                <w:ilvl w:val="0"/>
                <w:numId w:val="30"/>
              </w:numPr>
              <w:jc w:val="both"/>
              <w:rPr>
                <w:rFonts w:ascii="Arial Narrow" w:hAnsi="Arial Narrow"/>
              </w:rPr>
            </w:pPr>
            <w:r w:rsidRPr="00E27472">
              <w:rPr>
                <w:rFonts w:ascii="Arial Narrow" w:hAnsi="Arial Narrow"/>
                <w:sz w:val="22"/>
                <w:szCs w:val="22"/>
              </w:rPr>
              <w:t>cena bez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jc w:val="both"/>
              <w:rPr>
                <w:rFonts w:ascii="Arial Narrow" w:hAnsi="Arial Narrow"/>
              </w:rPr>
            </w:pPr>
            <w:r w:rsidRPr="00E27472">
              <w:rPr>
                <w:rFonts w:ascii="Arial Narrow" w:hAnsi="Arial Narrow"/>
                <w:sz w:val="22"/>
                <w:szCs w:val="22"/>
              </w:rPr>
              <w:t>Slovy</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30"/>
              </w:numPr>
              <w:jc w:val="both"/>
              <w:rPr>
                <w:rFonts w:ascii="Arial Narrow" w:hAnsi="Arial Narrow"/>
              </w:rPr>
            </w:pPr>
            <w:r w:rsidRPr="00E27472">
              <w:rPr>
                <w:rFonts w:ascii="Arial Narrow" w:hAnsi="Arial Narrow"/>
                <w:sz w:val="22"/>
                <w:szCs w:val="22"/>
              </w:rPr>
              <w:t>sazba (v %) a výše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30"/>
              </w:numPr>
              <w:jc w:val="both"/>
              <w:rPr>
                <w:rFonts w:ascii="Arial Narrow" w:hAnsi="Arial Narrow"/>
              </w:rPr>
            </w:pPr>
            <w:r w:rsidRPr="00E27472">
              <w:rPr>
                <w:rFonts w:ascii="Arial Narrow" w:hAnsi="Arial Narrow"/>
                <w:sz w:val="22"/>
                <w:szCs w:val="22"/>
              </w:rPr>
              <w:t>cena včetně DPH (Kč)</w:t>
            </w:r>
          </w:p>
        </w:tc>
        <w:tc>
          <w:tcPr>
            <w:tcW w:w="3960" w:type="dxa"/>
          </w:tcPr>
          <w:p w:rsidR="00771BCA" w:rsidRPr="00E27472" w:rsidRDefault="00771BCA" w:rsidP="006F6E3A">
            <w:pPr>
              <w:jc w:val="both"/>
              <w:rPr>
                <w:rFonts w:ascii="Arial Narrow" w:hAnsi="Arial Narrow"/>
              </w:rPr>
            </w:pPr>
          </w:p>
        </w:tc>
      </w:tr>
    </w:tbl>
    <w:p w:rsidR="00771BCA" w:rsidRDefault="00771BCA" w:rsidP="00DD736F">
      <w:pPr>
        <w:pStyle w:val="BodyText"/>
        <w:tabs>
          <w:tab w:val="left" w:pos="360"/>
        </w:tabs>
        <w:spacing w:line="240" w:lineRule="atLeast"/>
        <w:ind w:left="360" w:right="57"/>
        <w:rPr>
          <w:rFonts w:ascii="Arial Narrow" w:hAnsi="Arial Narrow"/>
          <w:sz w:val="22"/>
          <w:szCs w:val="22"/>
        </w:rPr>
      </w:pPr>
    </w:p>
    <w:tbl>
      <w:tblPr>
        <w:tblW w:w="7560" w:type="dxa"/>
        <w:tblInd w:w="828" w:type="dxa"/>
        <w:tblLook w:val="00A0"/>
      </w:tblPr>
      <w:tblGrid>
        <w:gridCol w:w="3600"/>
        <w:gridCol w:w="3960"/>
      </w:tblGrid>
      <w:tr w:rsidR="00771BCA" w:rsidRPr="00E27472" w:rsidTr="006F6E3A">
        <w:tc>
          <w:tcPr>
            <w:tcW w:w="3600" w:type="dxa"/>
          </w:tcPr>
          <w:p w:rsidR="00771BCA" w:rsidRPr="00E27472" w:rsidRDefault="00771BCA" w:rsidP="006F6E3A">
            <w:pPr>
              <w:autoSpaceDE w:val="0"/>
              <w:autoSpaceDN w:val="0"/>
              <w:adjustRightInd w:val="0"/>
              <w:rPr>
                <w:rFonts w:ascii="Arial Narrow" w:hAnsi="Arial Narrow"/>
                <w:b/>
              </w:rPr>
            </w:pPr>
            <w:r>
              <w:rPr>
                <w:rFonts w:ascii="Arial Narrow" w:hAnsi="Arial Narrow"/>
                <w:b/>
                <w:sz w:val="22"/>
                <w:szCs w:val="22"/>
              </w:rPr>
              <w:t>Část 6</w:t>
            </w:r>
          </w:p>
        </w:tc>
        <w:tc>
          <w:tcPr>
            <w:tcW w:w="3960" w:type="dxa"/>
          </w:tcPr>
          <w:p w:rsidR="00771BCA" w:rsidRPr="00E27472" w:rsidRDefault="00771BCA" w:rsidP="006F6E3A">
            <w:pPr>
              <w:autoSpaceDE w:val="0"/>
              <w:autoSpaceDN w:val="0"/>
              <w:adjustRightInd w:val="0"/>
              <w:rPr>
                <w:rFonts w:ascii="Arial Narrow" w:hAnsi="Arial Narrow"/>
              </w:rPr>
            </w:pPr>
          </w:p>
        </w:tc>
      </w:tr>
      <w:tr w:rsidR="00771BCA" w:rsidRPr="00E27472" w:rsidTr="006F6E3A">
        <w:tc>
          <w:tcPr>
            <w:tcW w:w="3600" w:type="dxa"/>
          </w:tcPr>
          <w:p w:rsidR="00771BCA" w:rsidRPr="00E27472" w:rsidRDefault="00771BCA" w:rsidP="008B4116">
            <w:pPr>
              <w:numPr>
                <w:ilvl w:val="0"/>
                <w:numId w:val="33"/>
              </w:numPr>
              <w:jc w:val="both"/>
              <w:rPr>
                <w:rFonts w:ascii="Arial Narrow" w:hAnsi="Arial Narrow"/>
              </w:rPr>
            </w:pPr>
            <w:r w:rsidRPr="00E27472">
              <w:rPr>
                <w:rFonts w:ascii="Arial Narrow" w:hAnsi="Arial Narrow"/>
                <w:sz w:val="22"/>
                <w:szCs w:val="22"/>
              </w:rPr>
              <w:t>cena bez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jc w:val="both"/>
              <w:rPr>
                <w:rFonts w:ascii="Arial Narrow" w:hAnsi="Arial Narrow"/>
              </w:rPr>
            </w:pPr>
            <w:r w:rsidRPr="00E27472">
              <w:rPr>
                <w:rFonts w:ascii="Arial Narrow" w:hAnsi="Arial Narrow"/>
                <w:sz w:val="22"/>
                <w:szCs w:val="22"/>
              </w:rPr>
              <w:t>Slovy</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33"/>
              </w:numPr>
              <w:jc w:val="both"/>
              <w:rPr>
                <w:rFonts w:ascii="Arial Narrow" w:hAnsi="Arial Narrow"/>
              </w:rPr>
            </w:pPr>
            <w:r w:rsidRPr="00E27472">
              <w:rPr>
                <w:rFonts w:ascii="Arial Narrow" w:hAnsi="Arial Narrow"/>
                <w:sz w:val="22"/>
                <w:szCs w:val="22"/>
              </w:rPr>
              <w:t>sazba (v %) a výše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33"/>
              </w:numPr>
              <w:jc w:val="both"/>
              <w:rPr>
                <w:rFonts w:ascii="Arial Narrow" w:hAnsi="Arial Narrow"/>
              </w:rPr>
            </w:pPr>
            <w:r w:rsidRPr="00E27472">
              <w:rPr>
                <w:rFonts w:ascii="Arial Narrow" w:hAnsi="Arial Narrow"/>
                <w:sz w:val="22"/>
                <w:szCs w:val="22"/>
              </w:rPr>
              <w:t>cena včetně DPH (Kč)</w:t>
            </w:r>
          </w:p>
        </w:tc>
        <w:tc>
          <w:tcPr>
            <w:tcW w:w="3960" w:type="dxa"/>
          </w:tcPr>
          <w:p w:rsidR="00771BCA" w:rsidRPr="00E27472" w:rsidRDefault="00771BCA" w:rsidP="006F6E3A">
            <w:pPr>
              <w:jc w:val="both"/>
              <w:rPr>
                <w:rFonts w:ascii="Arial Narrow" w:hAnsi="Arial Narrow"/>
              </w:rPr>
            </w:pPr>
          </w:p>
        </w:tc>
      </w:tr>
    </w:tbl>
    <w:p w:rsidR="00771BCA" w:rsidRDefault="00771BCA" w:rsidP="00DD736F">
      <w:pPr>
        <w:pStyle w:val="BodyText"/>
        <w:tabs>
          <w:tab w:val="left" w:pos="360"/>
        </w:tabs>
        <w:spacing w:line="240" w:lineRule="atLeast"/>
        <w:ind w:left="360" w:right="57"/>
        <w:rPr>
          <w:rFonts w:ascii="Arial Narrow" w:hAnsi="Arial Narrow"/>
          <w:sz w:val="22"/>
          <w:szCs w:val="22"/>
        </w:rPr>
      </w:pPr>
    </w:p>
    <w:p w:rsidR="00771BCA" w:rsidRDefault="00771BCA" w:rsidP="00DD736F">
      <w:pPr>
        <w:pStyle w:val="BodyText"/>
        <w:tabs>
          <w:tab w:val="left" w:pos="360"/>
        </w:tabs>
        <w:spacing w:line="240" w:lineRule="atLeast"/>
        <w:ind w:left="360" w:right="57"/>
        <w:rPr>
          <w:rFonts w:ascii="Arial Narrow" w:hAnsi="Arial Narrow"/>
          <w:sz w:val="22"/>
          <w:szCs w:val="22"/>
        </w:rPr>
      </w:pPr>
    </w:p>
    <w:tbl>
      <w:tblPr>
        <w:tblW w:w="7560" w:type="dxa"/>
        <w:tblInd w:w="828" w:type="dxa"/>
        <w:tblLook w:val="00A0"/>
      </w:tblPr>
      <w:tblGrid>
        <w:gridCol w:w="3600"/>
        <w:gridCol w:w="3960"/>
      </w:tblGrid>
      <w:tr w:rsidR="00771BCA" w:rsidRPr="00E27472" w:rsidTr="006F6E3A">
        <w:tc>
          <w:tcPr>
            <w:tcW w:w="3600" w:type="dxa"/>
          </w:tcPr>
          <w:p w:rsidR="00771BCA" w:rsidRPr="00E27472" w:rsidRDefault="00771BCA" w:rsidP="006F6E3A">
            <w:pPr>
              <w:autoSpaceDE w:val="0"/>
              <w:autoSpaceDN w:val="0"/>
              <w:adjustRightInd w:val="0"/>
              <w:rPr>
                <w:rFonts w:ascii="Arial Narrow" w:hAnsi="Arial Narrow"/>
                <w:b/>
              </w:rPr>
            </w:pPr>
            <w:r>
              <w:rPr>
                <w:rFonts w:ascii="Arial Narrow" w:hAnsi="Arial Narrow"/>
                <w:b/>
                <w:sz w:val="22"/>
                <w:szCs w:val="22"/>
              </w:rPr>
              <w:t>Část 7</w:t>
            </w:r>
          </w:p>
        </w:tc>
        <w:tc>
          <w:tcPr>
            <w:tcW w:w="3960" w:type="dxa"/>
          </w:tcPr>
          <w:p w:rsidR="00771BCA" w:rsidRPr="00E27472" w:rsidRDefault="00771BCA" w:rsidP="006F6E3A">
            <w:pPr>
              <w:autoSpaceDE w:val="0"/>
              <w:autoSpaceDN w:val="0"/>
              <w:adjustRightInd w:val="0"/>
              <w:rPr>
                <w:rFonts w:ascii="Arial Narrow" w:hAnsi="Arial Narrow"/>
              </w:rPr>
            </w:pPr>
          </w:p>
        </w:tc>
      </w:tr>
      <w:tr w:rsidR="00771BCA" w:rsidRPr="00E27472" w:rsidTr="006F6E3A">
        <w:tc>
          <w:tcPr>
            <w:tcW w:w="3600" w:type="dxa"/>
          </w:tcPr>
          <w:p w:rsidR="00771BCA" w:rsidRPr="00E27472" w:rsidRDefault="00771BCA" w:rsidP="008B4116">
            <w:pPr>
              <w:numPr>
                <w:ilvl w:val="0"/>
                <w:numId w:val="34"/>
              </w:numPr>
              <w:jc w:val="both"/>
              <w:rPr>
                <w:rFonts w:ascii="Arial Narrow" w:hAnsi="Arial Narrow"/>
              </w:rPr>
            </w:pPr>
            <w:r w:rsidRPr="00E27472">
              <w:rPr>
                <w:rFonts w:ascii="Arial Narrow" w:hAnsi="Arial Narrow"/>
                <w:sz w:val="22"/>
                <w:szCs w:val="22"/>
              </w:rPr>
              <w:t>cena bez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jc w:val="both"/>
              <w:rPr>
                <w:rFonts w:ascii="Arial Narrow" w:hAnsi="Arial Narrow"/>
              </w:rPr>
            </w:pPr>
            <w:r w:rsidRPr="00E27472">
              <w:rPr>
                <w:rFonts w:ascii="Arial Narrow" w:hAnsi="Arial Narrow"/>
                <w:sz w:val="22"/>
                <w:szCs w:val="22"/>
              </w:rPr>
              <w:t>Slovy</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34"/>
              </w:numPr>
              <w:jc w:val="both"/>
              <w:rPr>
                <w:rFonts w:ascii="Arial Narrow" w:hAnsi="Arial Narrow"/>
              </w:rPr>
            </w:pPr>
            <w:r w:rsidRPr="00E27472">
              <w:rPr>
                <w:rFonts w:ascii="Arial Narrow" w:hAnsi="Arial Narrow"/>
                <w:sz w:val="22"/>
                <w:szCs w:val="22"/>
              </w:rPr>
              <w:t>sazba (v %) a výše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34"/>
              </w:numPr>
              <w:jc w:val="both"/>
              <w:rPr>
                <w:rFonts w:ascii="Arial Narrow" w:hAnsi="Arial Narrow"/>
              </w:rPr>
            </w:pPr>
            <w:r w:rsidRPr="00E27472">
              <w:rPr>
                <w:rFonts w:ascii="Arial Narrow" w:hAnsi="Arial Narrow"/>
                <w:sz w:val="22"/>
                <w:szCs w:val="22"/>
              </w:rPr>
              <w:t>cena včetně DPH (Kč)</w:t>
            </w:r>
          </w:p>
        </w:tc>
        <w:tc>
          <w:tcPr>
            <w:tcW w:w="3960" w:type="dxa"/>
          </w:tcPr>
          <w:p w:rsidR="00771BCA" w:rsidRPr="00E27472" w:rsidRDefault="00771BCA" w:rsidP="006F6E3A">
            <w:pPr>
              <w:jc w:val="both"/>
              <w:rPr>
                <w:rFonts w:ascii="Arial Narrow" w:hAnsi="Arial Narrow"/>
              </w:rPr>
            </w:pPr>
          </w:p>
        </w:tc>
      </w:tr>
    </w:tbl>
    <w:p w:rsidR="00771BCA" w:rsidRDefault="00771BCA" w:rsidP="00DD736F">
      <w:pPr>
        <w:pStyle w:val="BodyText"/>
        <w:tabs>
          <w:tab w:val="left" w:pos="360"/>
        </w:tabs>
        <w:spacing w:line="240" w:lineRule="atLeast"/>
        <w:ind w:left="360" w:right="57"/>
        <w:rPr>
          <w:rFonts w:ascii="Arial Narrow" w:hAnsi="Arial Narrow"/>
          <w:sz w:val="22"/>
          <w:szCs w:val="22"/>
        </w:rPr>
      </w:pPr>
    </w:p>
    <w:p w:rsidR="00771BCA" w:rsidRDefault="00771BCA" w:rsidP="00DD736F">
      <w:pPr>
        <w:pStyle w:val="BodyText"/>
        <w:tabs>
          <w:tab w:val="left" w:pos="360"/>
        </w:tabs>
        <w:spacing w:line="240" w:lineRule="atLeast"/>
        <w:ind w:left="360" w:right="57"/>
        <w:rPr>
          <w:rFonts w:ascii="Arial Narrow" w:hAnsi="Arial Narrow"/>
          <w:sz w:val="22"/>
          <w:szCs w:val="22"/>
        </w:rPr>
      </w:pPr>
    </w:p>
    <w:tbl>
      <w:tblPr>
        <w:tblW w:w="7560" w:type="dxa"/>
        <w:tblInd w:w="828" w:type="dxa"/>
        <w:tblLook w:val="00A0"/>
      </w:tblPr>
      <w:tblGrid>
        <w:gridCol w:w="3600"/>
        <w:gridCol w:w="3960"/>
      </w:tblGrid>
      <w:tr w:rsidR="00771BCA" w:rsidRPr="00E27472" w:rsidTr="006F6E3A">
        <w:tc>
          <w:tcPr>
            <w:tcW w:w="3600" w:type="dxa"/>
          </w:tcPr>
          <w:p w:rsidR="00771BCA" w:rsidRPr="00E27472" w:rsidRDefault="00771BCA" w:rsidP="006F6E3A">
            <w:pPr>
              <w:autoSpaceDE w:val="0"/>
              <w:autoSpaceDN w:val="0"/>
              <w:adjustRightInd w:val="0"/>
              <w:rPr>
                <w:rFonts w:ascii="Arial Narrow" w:hAnsi="Arial Narrow"/>
                <w:b/>
              </w:rPr>
            </w:pPr>
            <w:r>
              <w:rPr>
                <w:rFonts w:ascii="Arial Narrow" w:hAnsi="Arial Narrow"/>
                <w:b/>
                <w:sz w:val="22"/>
                <w:szCs w:val="22"/>
              </w:rPr>
              <w:t>Část 8</w:t>
            </w:r>
          </w:p>
        </w:tc>
        <w:tc>
          <w:tcPr>
            <w:tcW w:w="3960" w:type="dxa"/>
          </w:tcPr>
          <w:p w:rsidR="00771BCA" w:rsidRPr="00E27472" w:rsidRDefault="00771BCA" w:rsidP="006F6E3A">
            <w:pPr>
              <w:autoSpaceDE w:val="0"/>
              <w:autoSpaceDN w:val="0"/>
              <w:adjustRightInd w:val="0"/>
              <w:rPr>
                <w:rFonts w:ascii="Arial Narrow" w:hAnsi="Arial Narrow"/>
              </w:rPr>
            </w:pPr>
          </w:p>
        </w:tc>
      </w:tr>
      <w:tr w:rsidR="00771BCA" w:rsidRPr="00E27472" w:rsidTr="006F6E3A">
        <w:tc>
          <w:tcPr>
            <w:tcW w:w="3600" w:type="dxa"/>
          </w:tcPr>
          <w:p w:rsidR="00771BCA" w:rsidRPr="00E27472" w:rsidRDefault="00771BCA" w:rsidP="008B4116">
            <w:pPr>
              <w:numPr>
                <w:ilvl w:val="0"/>
                <w:numId w:val="35"/>
              </w:numPr>
              <w:jc w:val="both"/>
              <w:rPr>
                <w:rFonts w:ascii="Arial Narrow" w:hAnsi="Arial Narrow"/>
              </w:rPr>
            </w:pPr>
            <w:r w:rsidRPr="00E27472">
              <w:rPr>
                <w:rFonts w:ascii="Arial Narrow" w:hAnsi="Arial Narrow"/>
                <w:sz w:val="22"/>
                <w:szCs w:val="22"/>
              </w:rPr>
              <w:t>cena bez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jc w:val="both"/>
              <w:rPr>
                <w:rFonts w:ascii="Arial Narrow" w:hAnsi="Arial Narrow"/>
              </w:rPr>
            </w:pPr>
            <w:r w:rsidRPr="00E27472">
              <w:rPr>
                <w:rFonts w:ascii="Arial Narrow" w:hAnsi="Arial Narrow"/>
                <w:sz w:val="22"/>
                <w:szCs w:val="22"/>
              </w:rPr>
              <w:t>Slovy</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35"/>
              </w:numPr>
              <w:jc w:val="both"/>
              <w:rPr>
                <w:rFonts w:ascii="Arial Narrow" w:hAnsi="Arial Narrow"/>
              </w:rPr>
            </w:pPr>
            <w:r w:rsidRPr="00E27472">
              <w:rPr>
                <w:rFonts w:ascii="Arial Narrow" w:hAnsi="Arial Narrow"/>
                <w:sz w:val="22"/>
                <w:szCs w:val="22"/>
              </w:rPr>
              <w:t>sazba (v %) a výše DPH (Kč)</w:t>
            </w:r>
          </w:p>
        </w:tc>
        <w:tc>
          <w:tcPr>
            <w:tcW w:w="3960" w:type="dxa"/>
          </w:tcPr>
          <w:p w:rsidR="00771BCA" w:rsidRPr="00E27472" w:rsidRDefault="00771BCA" w:rsidP="006F6E3A">
            <w:pPr>
              <w:jc w:val="both"/>
              <w:rPr>
                <w:rFonts w:ascii="Arial Narrow" w:hAnsi="Arial Narrow"/>
              </w:rPr>
            </w:pPr>
          </w:p>
        </w:tc>
      </w:tr>
      <w:tr w:rsidR="00771BCA" w:rsidRPr="00E27472" w:rsidTr="006F6E3A">
        <w:tc>
          <w:tcPr>
            <w:tcW w:w="3600" w:type="dxa"/>
          </w:tcPr>
          <w:p w:rsidR="00771BCA" w:rsidRPr="00E27472" w:rsidRDefault="00771BCA" w:rsidP="006F6E3A">
            <w:pPr>
              <w:numPr>
                <w:ilvl w:val="0"/>
                <w:numId w:val="35"/>
              </w:numPr>
              <w:jc w:val="both"/>
              <w:rPr>
                <w:rFonts w:ascii="Arial Narrow" w:hAnsi="Arial Narrow"/>
              </w:rPr>
            </w:pPr>
            <w:r w:rsidRPr="00E27472">
              <w:rPr>
                <w:rFonts w:ascii="Arial Narrow" w:hAnsi="Arial Narrow"/>
                <w:sz w:val="22"/>
                <w:szCs w:val="22"/>
              </w:rPr>
              <w:t>cena včetně DPH (Kč)</w:t>
            </w:r>
          </w:p>
        </w:tc>
        <w:tc>
          <w:tcPr>
            <w:tcW w:w="3960" w:type="dxa"/>
          </w:tcPr>
          <w:p w:rsidR="00771BCA" w:rsidRPr="00E27472" w:rsidRDefault="00771BCA" w:rsidP="006F6E3A">
            <w:pPr>
              <w:jc w:val="both"/>
              <w:rPr>
                <w:rFonts w:ascii="Arial Narrow" w:hAnsi="Arial Narrow"/>
              </w:rPr>
            </w:pPr>
          </w:p>
        </w:tc>
      </w:tr>
    </w:tbl>
    <w:p w:rsidR="00771BCA" w:rsidRDefault="00771BCA" w:rsidP="00DD736F">
      <w:pPr>
        <w:pStyle w:val="BodyText"/>
        <w:tabs>
          <w:tab w:val="left" w:pos="360"/>
        </w:tabs>
        <w:spacing w:line="240" w:lineRule="atLeast"/>
        <w:ind w:left="360" w:right="57"/>
        <w:rPr>
          <w:rFonts w:ascii="Arial Narrow" w:hAnsi="Arial Narrow"/>
          <w:sz w:val="22"/>
          <w:szCs w:val="22"/>
        </w:rPr>
      </w:pPr>
    </w:p>
    <w:p w:rsidR="00771BCA" w:rsidRDefault="00771BCA" w:rsidP="00DD736F">
      <w:pPr>
        <w:rPr>
          <w:rFonts w:ascii="Arial Narrow" w:hAnsi="Arial Narrow"/>
        </w:rPr>
      </w:pPr>
    </w:p>
    <w:p w:rsidR="00771BCA" w:rsidRPr="00E27472" w:rsidRDefault="00771BCA" w:rsidP="00DD736F">
      <w:pPr>
        <w:rPr>
          <w:rFonts w:ascii="Arial Narrow" w:hAnsi="Arial Narrow"/>
        </w:rPr>
      </w:pPr>
    </w:p>
    <w:tbl>
      <w:tblPr>
        <w:tblW w:w="7560" w:type="dxa"/>
        <w:tblInd w:w="828" w:type="dxa"/>
        <w:tblLook w:val="00A0"/>
      </w:tblPr>
      <w:tblGrid>
        <w:gridCol w:w="3600"/>
        <w:gridCol w:w="3960"/>
      </w:tblGrid>
      <w:tr w:rsidR="00771BCA" w:rsidRPr="00E27472" w:rsidTr="006F6E3A">
        <w:tc>
          <w:tcPr>
            <w:tcW w:w="3600" w:type="dxa"/>
          </w:tcPr>
          <w:p w:rsidR="00771BCA" w:rsidRPr="00E27472" w:rsidRDefault="00771BCA" w:rsidP="006F6E3A">
            <w:pPr>
              <w:autoSpaceDE w:val="0"/>
              <w:autoSpaceDN w:val="0"/>
              <w:adjustRightInd w:val="0"/>
              <w:rPr>
                <w:rFonts w:ascii="Arial Narrow" w:hAnsi="Arial Narrow"/>
                <w:b/>
              </w:rPr>
            </w:pPr>
            <w:r w:rsidRPr="00E27472">
              <w:rPr>
                <w:rFonts w:ascii="Arial Narrow" w:hAnsi="Arial Narrow"/>
                <w:b/>
                <w:sz w:val="22"/>
                <w:szCs w:val="22"/>
              </w:rPr>
              <w:t>Celkem</w:t>
            </w:r>
          </w:p>
        </w:tc>
        <w:tc>
          <w:tcPr>
            <w:tcW w:w="3960" w:type="dxa"/>
          </w:tcPr>
          <w:p w:rsidR="00771BCA" w:rsidRPr="00E27472" w:rsidRDefault="00771BCA" w:rsidP="006F6E3A">
            <w:pPr>
              <w:autoSpaceDE w:val="0"/>
              <w:autoSpaceDN w:val="0"/>
              <w:adjustRightInd w:val="0"/>
              <w:rPr>
                <w:rFonts w:ascii="Arial Narrow" w:hAnsi="Arial Narrow"/>
                <w:b/>
              </w:rPr>
            </w:pPr>
          </w:p>
        </w:tc>
      </w:tr>
      <w:tr w:rsidR="00771BCA" w:rsidRPr="00E27472" w:rsidTr="006F6E3A">
        <w:tc>
          <w:tcPr>
            <w:tcW w:w="3600" w:type="dxa"/>
          </w:tcPr>
          <w:p w:rsidR="00771BCA" w:rsidRPr="00E27472" w:rsidRDefault="00771BCA" w:rsidP="006F6E3A">
            <w:pPr>
              <w:numPr>
                <w:ilvl w:val="0"/>
                <w:numId w:val="31"/>
              </w:numPr>
              <w:jc w:val="both"/>
              <w:rPr>
                <w:rFonts w:ascii="Arial Narrow" w:hAnsi="Arial Narrow"/>
                <w:b/>
              </w:rPr>
            </w:pPr>
            <w:r w:rsidRPr="00E27472">
              <w:rPr>
                <w:rFonts w:ascii="Arial Narrow" w:hAnsi="Arial Narrow"/>
                <w:b/>
                <w:sz w:val="22"/>
                <w:szCs w:val="22"/>
              </w:rPr>
              <w:t>cena bez DPH (Kč)</w:t>
            </w:r>
          </w:p>
        </w:tc>
        <w:tc>
          <w:tcPr>
            <w:tcW w:w="3960" w:type="dxa"/>
          </w:tcPr>
          <w:p w:rsidR="00771BCA" w:rsidRPr="00E27472" w:rsidRDefault="00771BCA" w:rsidP="006F6E3A">
            <w:pPr>
              <w:jc w:val="both"/>
              <w:rPr>
                <w:rFonts w:ascii="Arial Narrow" w:hAnsi="Arial Narrow"/>
                <w:b/>
              </w:rPr>
            </w:pPr>
          </w:p>
        </w:tc>
      </w:tr>
      <w:tr w:rsidR="00771BCA" w:rsidRPr="00E27472" w:rsidTr="006F6E3A">
        <w:tc>
          <w:tcPr>
            <w:tcW w:w="3600" w:type="dxa"/>
          </w:tcPr>
          <w:p w:rsidR="00771BCA" w:rsidRPr="00E27472" w:rsidRDefault="00771BCA" w:rsidP="006F6E3A">
            <w:pPr>
              <w:jc w:val="both"/>
              <w:rPr>
                <w:rFonts w:ascii="Arial Narrow" w:hAnsi="Arial Narrow"/>
                <w:b/>
              </w:rPr>
            </w:pPr>
            <w:r w:rsidRPr="00E27472">
              <w:rPr>
                <w:rFonts w:ascii="Arial Narrow" w:hAnsi="Arial Narrow"/>
                <w:b/>
                <w:sz w:val="22"/>
                <w:szCs w:val="22"/>
              </w:rPr>
              <w:t>Slovy</w:t>
            </w:r>
          </w:p>
        </w:tc>
        <w:tc>
          <w:tcPr>
            <w:tcW w:w="3960" w:type="dxa"/>
          </w:tcPr>
          <w:p w:rsidR="00771BCA" w:rsidRPr="00E27472" w:rsidRDefault="00771BCA" w:rsidP="006F6E3A">
            <w:pPr>
              <w:jc w:val="both"/>
              <w:rPr>
                <w:rFonts w:ascii="Arial Narrow" w:hAnsi="Arial Narrow"/>
                <w:b/>
              </w:rPr>
            </w:pPr>
          </w:p>
        </w:tc>
      </w:tr>
      <w:tr w:rsidR="00771BCA" w:rsidRPr="00E27472" w:rsidTr="006F6E3A">
        <w:tc>
          <w:tcPr>
            <w:tcW w:w="3600" w:type="dxa"/>
          </w:tcPr>
          <w:p w:rsidR="00771BCA" w:rsidRPr="00E27472" w:rsidRDefault="00771BCA" w:rsidP="006F6E3A">
            <w:pPr>
              <w:numPr>
                <w:ilvl w:val="0"/>
                <w:numId w:val="31"/>
              </w:numPr>
              <w:jc w:val="both"/>
              <w:rPr>
                <w:rFonts w:ascii="Arial Narrow" w:hAnsi="Arial Narrow"/>
                <w:b/>
              </w:rPr>
            </w:pPr>
            <w:r w:rsidRPr="00E27472">
              <w:rPr>
                <w:rFonts w:ascii="Arial Narrow" w:hAnsi="Arial Narrow"/>
                <w:b/>
                <w:sz w:val="22"/>
                <w:szCs w:val="22"/>
              </w:rPr>
              <w:t>sazba (v %) a výše DPH (Kč)</w:t>
            </w:r>
          </w:p>
        </w:tc>
        <w:tc>
          <w:tcPr>
            <w:tcW w:w="3960" w:type="dxa"/>
          </w:tcPr>
          <w:p w:rsidR="00771BCA" w:rsidRPr="00E27472" w:rsidRDefault="00771BCA" w:rsidP="006F6E3A">
            <w:pPr>
              <w:jc w:val="both"/>
              <w:rPr>
                <w:rFonts w:ascii="Arial Narrow" w:hAnsi="Arial Narrow"/>
                <w:b/>
              </w:rPr>
            </w:pPr>
          </w:p>
        </w:tc>
      </w:tr>
      <w:tr w:rsidR="00771BCA" w:rsidRPr="00E27472" w:rsidTr="006F6E3A">
        <w:tc>
          <w:tcPr>
            <w:tcW w:w="3600" w:type="dxa"/>
          </w:tcPr>
          <w:p w:rsidR="00771BCA" w:rsidRPr="00E27472" w:rsidRDefault="00771BCA" w:rsidP="006F6E3A">
            <w:pPr>
              <w:numPr>
                <w:ilvl w:val="0"/>
                <w:numId w:val="31"/>
              </w:numPr>
              <w:jc w:val="both"/>
              <w:rPr>
                <w:rFonts w:ascii="Arial Narrow" w:hAnsi="Arial Narrow"/>
                <w:b/>
              </w:rPr>
            </w:pPr>
            <w:r w:rsidRPr="00E27472">
              <w:rPr>
                <w:rFonts w:ascii="Arial Narrow" w:hAnsi="Arial Narrow"/>
                <w:b/>
                <w:sz w:val="22"/>
                <w:szCs w:val="22"/>
              </w:rPr>
              <w:t>cena včetně DPH (Kč)</w:t>
            </w:r>
          </w:p>
        </w:tc>
        <w:tc>
          <w:tcPr>
            <w:tcW w:w="3960" w:type="dxa"/>
          </w:tcPr>
          <w:p w:rsidR="00771BCA" w:rsidRPr="00E27472" w:rsidRDefault="00771BCA" w:rsidP="006F6E3A">
            <w:pPr>
              <w:jc w:val="both"/>
              <w:rPr>
                <w:rFonts w:ascii="Arial Narrow" w:hAnsi="Arial Narrow"/>
                <w:b/>
              </w:rPr>
            </w:pPr>
          </w:p>
        </w:tc>
      </w:tr>
    </w:tbl>
    <w:p w:rsidR="00771BCA" w:rsidRDefault="00771BCA" w:rsidP="00DD736F">
      <w:pPr>
        <w:rPr>
          <w:rFonts w:ascii="Arial Narrow" w:hAnsi="Arial Narrow"/>
        </w:rPr>
      </w:pPr>
    </w:p>
    <w:p w:rsidR="00771BCA" w:rsidRPr="00E27472" w:rsidRDefault="00771BCA" w:rsidP="00DD736F">
      <w:pPr>
        <w:rPr>
          <w:rFonts w:ascii="Arial Narrow" w:hAnsi="Arial Narrow"/>
        </w:rPr>
      </w:pPr>
    </w:p>
    <w:p w:rsidR="00771BCA" w:rsidRPr="008B4116" w:rsidRDefault="00771BCA" w:rsidP="008B4116">
      <w:pPr>
        <w:pStyle w:val="BodyText2"/>
        <w:spacing w:after="0" w:line="240" w:lineRule="auto"/>
        <w:ind w:left="720" w:hanging="720"/>
        <w:jc w:val="both"/>
      </w:pPr>
      <w:r>
        <w:t>3.2</w:t>
      </w:r>
      <w:r>
        <w:tab/>
      </w:r>
      <w:r w:rsidRPr="008B4116">
        <w:t>DPH bude účtována ve výši určené podle právních předpisů, platných ke dni uskutečnění zdanitelného plnění. Cena je nejvýše přípus</w:t>
      </w:r>
      <w:bookmarkStart w:id="2" w:name="_GoBack"/>
      <w:bookmarkEnd w:id="2"/>
      <w:r w:rsidRPr="008B4116">
        <w:t>tná a není možné ji překročit za žádných podmínek s výjimkou změny sazeb DPH. Cena zahrnuje veškeré a konečné náklady spojené se sjednaným a uvedeným rozsahem plnění.</w:t>
      </w:r>
    </w:p>
    <w:p w:rsidR="00771BCA" w:rsidRDefault="00771BCA" w:rsidP="001A247A">
      <w:pPr>
        <w:pStyle w:val="BodyTextIndent3"/>
        <w:spacing w:after="0"/>
        <w:ind w:left="720" w:hanging="720"/>
        <w:jc w:val="both"/>
        <w:rPr>
          <w:sz w:val="24"/>
          <w:szCs w:val="24"/>
        </w:rPr>
      </w:pPr>
    </w:p>
    <w:p w:rsidR="00771BCA" w:rsidRPr="00B20901" w:rsidRDefault="00771BCA" w:rsidP="001A247A">
      <w:pPr>
        <w:pStyle w:val="BodyTextIndent3"/>
        <w:spacing w:after="0"/>
        <w:ind w:left="720" w:hanging="720"/>
        <w:jc w:val="both"/>
        <w:rPr>
          <w:sz w:val="24"/>
          <w:szCs w:val="24"/>
        </w:rPr>
      </w:pPr>
    </w:p>
    <w:p w:rsidR="00771BCA" w:rsidRPr="00B20901" w:rsidRDefault="00771BCA" w:rsidP="001A247A">
      <w:pPr>
        <w:ind w:left="705" w:hanging="705"/>
        <w:jc w:val="both"/>
      </w:pPr>
      <w:r w:rsidRPr="00B20901">
        <w:t>3.</w:t>
      </w:r>
      <w:r>
        <w:t>3</w:t>
      </w:r>
      <w:r w:rsidRPr="00B20901">
        <w:tab/>
        <w:t xml:space="preserve">Kupní cenu zaplatí kupující prodávajícímu bankovním převodem na bankovní účet prodávajícího uvedený v článku 1 této Smlouvy na základě daňového dokladu vystaveného prodávajícím ke dni uskutečnění zdanitelného plnění, který je dnem podepsáni protokolu podle článku 4.2 této Smlouvy. Splatnost daňového dokladu je 30 dnů ode dne jeho doručení kupujícímu. </w:t>
      </w:r>
    </w:p>
    <w:p w:rsidR="00771BCA" w:rsidRPr="00B20901" w:rsidRDefault="00771BCA" w:rsidP="001A247A">
      <w:pPr>
        <w:ind w:left="705" w:hanging="705"/>
        <w:jc w:val="both"/>
      </w:pPr>
    </w:p>
    <w:p w:rsidR="00771BCA" w:rsidRPr="00B20901" w:rsidRDefault="00771BCA" w:rsidP="001A247A">
      <w:pPr>
        <w:pStyle w:val="BodyTextIndent3"/>
        <w:spacing w:after="0"/>
        <w:ind w:left="705" w:hanging="705"/>
        <w:jc w:val="both"/>
        <w:rPr>
          <w:sz w:val="24"/>
          <w:szCs w:val="24"/>
        </w:rPr>
      </w:pPr>
      <w:r>
        <w:rPr>
          <w:sz w:val="24"/>
          <w:szCs w:val="24"/>
        </w:rPr>
        <w:t>3.4</w:t>
      </w:r>
      <w:r w:rsidRPr="00B20901">
        <w:rPr>
          <w:sz w:val="24"/>
          <w:szCs w:val="24"/>
        </w:rPr>
        <w:tab/>
        <w:t>Daňový doklad bude obsahovat náležitosti daňového a účetního dokladu podle zákona č. 563/1991 Sb., o účetnictví, ve znění pozdějších předpisů, zákona č. 235/2004 Sb., o dani z přidané hodnoty, ve znění pozdějších předpisů a bude mít náležitosti obchodní listiny dle § 13a zákona č. 513/1991 Sb., v platném znění. V případě, že daňový doklad takové náležitosti nebude splňovat, bude objednatelem vrácen do  dne splatnosti daňového dokladu k opravení bez jeho proplacení. V takovém případě lhůta splatnosti počíná běžet znovu ode dne doručení opraveného či nově vyhotoveného daňového dokladu.</w:t>
      </w:r>
    </w:p>
    <w:p w:rsidR="00771BCA" w:rsidRPr="00B20901" w:rsidRDefault="00771BCA" w:rsidP="001A247A">
      <w:pPr>
        <w:pStyle w:val="BodyTextIndent3"/>
        <w:spacing w:after="0"/>
        <w:ind w:left="0"/>
        <w:jc w:val="both"/>
        <w:rPr>
          <w:sz w:val="24"/>
          <w:szCs w:val="24"/>
        </w:rPr>
      </w:pPr>
    </w:p>
    <w:p w:rsidR="00771BCA" w:rsidRPr="00B20901" w:rsidRDefault="00771BCA" w:rsidP="001A247A">
      <w:pPr>
        <w:ind w:left="705" w:hanging="705"/>
        <w:jc w:val="both"/>
      </w:pPr>
      <w:r>
        <w:t>3.5</w:t>
      </w:r>
      <w:r w:rsidRPr="00B20901">
        <w:t xml:space="preserve"> </w:t>
      </w:r>
      <w:r w:rsidRPr="00B20901">
        <w:tab/>
        <w:t>Nebude-li uhrazena kupní cena do 60 ode dne splatnosti daňového dokladu kupujícímu, sjednává si prodávající právo odstoupit od této Smlouvy.</w:t>
      </w:r>
    </w:p>
    <w:p w:rsidR="00771BCA" w:rsidRPr="00B20901" w:rsidRDefault="00771BCA" w:rsidP="001A247A">
      <w:pPr>
        <w:pStyle w:val="ClanekC"/>
        <w:widowControl/>
        <w:numPr>
          <w:ilvl w:val="0"/>
          <w:numId w:val="11"/>
        </w:numPr>
        <w:tabs>
          <w:tab w:val="clear" w:pos="72"/>
          <w:tab w:val="clear" w:pos="936"/>
          <w:tab w:val="clear" w:pos="1800"/>
          <w:tab w:val="clear" w:pos="2664"/>
          <w:tab w:val="clear" w:pos="3528"/>
          <w:tab w:val="clear" w:pos="4392"/>
          <w:tab w:val="clear" w:pos="5256"/>
          <w:tab w:val="clear" w:pos="6120"/>
          <w:tab w:val="clear" w:pos="6984"/>
          <w:tab w:val="clear" w:pos="7848"/>
        </w:tabs>
        <w:spacing w:after="120"/>
        <w:rPr>
          <w:rFonts w:ascii="Times New Roman" w:hAnsi="Times New Roman"/>
          <w:szCs w:val="24"/>
        </w:rPr>
      </w:pPr>
      <w:r w:rsidRPr="00B20901">
        <w:rPr>
          <w:rFonts w:ascii="Times New Roman" w:hAnsi="Times New Roman"/>
          <w:szCs w:val="24"/>
        </w:rPr>
        <w:t xml:space="preserve"> PŘECHOD VLASTNICTVÍ </w:t>
      </w:r>
    </w:p>
    <w:p w:rsidR="00771BCA" w:rsidRPr="00595D38" w:rsidRDefault="00771BCA" w:rsidP="00961E95">
      <w:pPr>
        <w:pStyle w:val="BodyText"/>
        <w:rPr>
          <w:b w:val="0"/>
          <w:sz w:val="24"/>
          <w:szCs w:val="24"/>
          <w:u w:val="none"/>
        </w:rPr>
      </w:pPr>
      <w:r w:rsidRPr="00B20901">
        <w:rPr>
          <w:b w:val="0"/>
          <w:sz w:val="24"/>
          <w:szCs w:val="24"/>
          <w:u w:val="none"/>
        </w:rPr>
        <w:t xml:space="preserve">4.1 </w:t>
      </w:r>
      <w:r w:rsidRPr="00B20901">
        <w:rPr>
          <w:b w:val="0"/>
          <w:sz w:val="24"/>
          <w:szCs w:val="24"/>
          <w:u w:val="none"/>
        </w:rPr>
        <w:tab/>
        <w:t xml:space="preserve">Prodávající předá Produkt kupujícímu co nejdříve, </w:t>
      </w:r>
      <w:r w:rsidRPr="00595D38">
        <w:rPr>
          <w:b w:val="0"/>
          <w:sz w:val="24"/>
          <w:szCs w:val="24"/>
          <w:u w:val="none"/>
        </w:rPr>
        <w:t>nejpozději však do 10 dní po podpisu této</w:t>
      </w:r>
    </w:p>
    <w:p w:rsidR="00771BCA" w:rsidRDefault="00771BCA" w:rsidP="00961E95">
      <w:pPr>
        <w:pStyle w:val="BodyText"/>
        <w:rPr>
          <w:b w:val="0"/>
          <w:sz w:val="24"/>
          <w:szCs w:val="24"/>
          <w:u w:val="none"/>
        </w:rPr>
      </w:pPr>
      <w:r w:rsidRPr="00595D38">
        <w:rPr>
          <w:b w:val="0"/>
          <w:sz w:val="24"/>
          <w:szCs w:val="24"/>
          <w:u w:val="none"/>
        </w:rPr>
        <w:t xml:space="preserve"> </w:t>
      </w:r>
      <w:r>
        <w:rPr>
          <w:b w:val="0"/>
          <w:sz w:val="24"/>
          <w:szCs w:val="24"/>
          <w:u w:val="none"/>
        </w:rPr>
        <w:t xml:space="preserve">           </w:t>
      </w:r>
      <w:r w:rsidRPr="00595D38">
        <w:rPr>
          <w:b w:val="0"/>
          <w:sz w:val="24"/>
          <w:szCs w:val="24"/>
          <w:u w:val="none"/>
        </w:rPr>
        <w:t xml:space="preserve">smlouvy </w:t>
      </w:r>
      <w:r w:rsidRPr="00B20901">
        <w:rPr>
          <w:b w:val="0"/>
          <w:sz w:val="24"/>
          <w:szCs w:val="24"/>
          <w:u w:val="none"/>
        </w:rPr>
        <w:t>na adrese: Ekonomicko-správní fakulta MU, Lipová 41a, 602 00 Brno-Pisárky</w:t>
      </w:r>
      <w:r w:rsidRPr="00595D38">
        <w:rPr>
          <w:b w:val="0"/>
          <w:sz w:val="24"/>
          <w:szCs w:val="24"/>
          <w:u w:val="none"/>
        </w:rPr>
        <w:t>,</w:t>
      </w:r>
    </w:p>
    <w:p w:rsidR="00771BCA" w:rsidRPr="00B20901" w:rsidRDefault="00771BCA" w:rsidP="00BF4892">
      <w:pPr>
        <w:pStyle w:val="BodyText"/>
        <w:ind w:left="709" w:hanging="709"/>
        <w:jc w:val="both"/>
        <w:rPr>
          <w:b w:val="0"/>
          <w:sz w:val="24"/>
          <w:szCs w:val="24"/>
          <w:u w:val="none"/>
        </w:rPr>
      </w:pPr>
      <w:r>
        <w:rPr>
          <w:b w:val="0"/>
          <w:sz w:val="24"/>
          <w:szCs w:val="24"/>
          <w:u w:val="none"/>
        </w:rPr>
        <w:t xml:space="preserve">      </w:t>
      </w:r>
      <w:r w:rsidRPr="00595D38">
        <w:rPr>
          <w:b w:val="0"/>
          <w:sz w:val="24"/>
          <w:szCs w:val="24"/>
          <w:u w:val="none"/>
        </w:rPr>
        <w:t xml:space="preserve"> </w:t>
      </w:r>
      <w:r>
        <w:rPr>
          <w:b w:val="0"/>
          <w:sz w:val="24"/>
          <w:szCs w:val="24"/>
          <w:u w:val="none"/>
        </w:rPr>
        <w:t xml:space="preserve">     </w:t>
      </w:r>
      <w:r w:rsidRPr="00595D38">
        <w:rPr>
          <w:b w:val="0"/>
          <w:sz w:val="24"/>
          <w:szCs w:val="24"/>
          <w:u w:val="none"/>
        </w:rPr>
        <w:t>v místnosti, která bude kupujícím určena</w:t>
      </w:r>
      <w:r w:rsidRPr="00B20901">
        <w:rPr>
          <w:b w:val="0"/>
          <w:sz w:val="24"/>
          <w:szCs w:val="24"/>
          <w:u w:val="none"/>
        </w:rPr>
        <w:t>.</w:t>
      </w:r>
      <w:r>
        <w:rPr>
          <w:b w:val="0"/>
          <w:sz w:val="24"/>
          <w:szCs w:val="24"/>
          <w:u w:val="none"/>
        </w:rPr>
        <w:t xml:space="preserve"> Kontaktní osobou pro převzetí Produktu je                                                                                     PhDr. Jaroslav Nekuda.</w:t>
      </w:r>
    </w:p>
    <w:p w:rsidR="00771BCA" w:rsidRPr="00B20901" w:rsidRDefault="00771BCA" w:rsidP="001A247A">
      <w:pPr>
        <w:tabs>
          <w:tab w:val="num" w:pos="567"/>
        </w:tabs>
        <w:spacing w:after="120"/>
        <w:ind w:left="705" w:hanging="705"/>
        <w:jc w:val="both"/>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4.2</w:t>
      </w:r>
      <w:r w:rsidRPr="00B20901">
        <w:rPr>
          <w:b w:val="0"/>
          <w:sz w:val="24"/>
          <w:szCs w:val="24"/>
          <w:u w:val="none"/>
        </w:rPr>
        <w:tab/>
        <w:t>O předání a převzetí Produktu a souvisejících dokladů bude sepsán protokol podepsaný oběma smluvními stranami.</w:t>
      </w:r>
    </w:p>
    <w:p w:rsidR="00771BCA" w:rsidRPr="00B20901" w:rsidRDefault="00771BCA" w:rsidP="001A247A">
      <w:pPr>
        <w:pStyle w:val="BodyText"/>
        <w:ind w:left="705" w:hanging="705"/>
        <w:jc w:val="both"/>
        <w:rPr>
          <w:b w:val="0"/>
          <w:sz w:val="24"/>
          <w:szCs w:val="24"/>
          <w:u w:val="none"/>
        </w:rPr>
      </w:pPr>
      <w:r>
        <w:rPr>
          <w:b w:val="0"/>
          <w:sz w:val="24"/>
          <w:szCs w:val="24"/>
          <w:u w:val="none"/>
        </w:rPr>
        <w:br w:type="page"/>
      </w:r>
    </w:p>
    <w:p w:rsidR="00771BCA" w:rsidRPr="00595D38" w:rsidRDefault="00771BCA" w:rsidP="00595D38">
      <w:pPr>
        <w:pStyle w:val="ClanekC"/>
        <w:widowControl/>
        <w:numPr>
          <w:ilvl w:val="0"/>
          <w:numId w:val="11"/>
        </w:numPr>
        <w:tabs>
          <w:tab w:val="clear" w:pos="72"/>
          <w:tab w:val="clear" w:pos="936"/>
          <w:tab w:val="clear" w:pos="1800"/>
          <w:tab w:val="clear" w:pos="2664"/>
          <w:tab w:val="clear" w:pos="3528"/>
          <w:tab w:val="clear" w:pos="4392"/>
          <w:tab w:val="clear" w:pos="5256"/>
          <w:tab w:val="clear" w:pos="6120"/>
          <w:tab w:val="clear" w:pos="6984"/>
          <w:tab w:val="clear" w:pos="7848"/>
        </w:tabs>
        <w:spacing w:after="120"/>
        <w:rPr>
          <w:rFonts w:ascii="Times New Roman" w:hAnsi="Times New Roman"/>
          <w:szCs w:val="24"/>
        </w:rPr>
      </w:pPr>
      <w:r w:rsidRPr="00595D38">
        <w:rPr>
          <w:rFonts w:ascii="Times New Roman" w:hAnsi="Times New Roman"/>
          <w:szCs w:val="24"/>
        </w:rPr>
        <w:t>OCHRANA INFORMACÍ</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5.1</w:t>
      </w:r>
      <w:r w:rsidRPr="00B20901">
        <w:rPr>
          <w:b w:val="0"/>
          <w:sz w:val="24"/>
          <w:szCs w:val="24"/>
          <w:u w:val="none"/>
        </w:rPr>
        <w:tab/>
      </w:r>
      <w:r>
        <w:rPr>
          <w:b w:val="0"/>
          <w:sz w:val="24"/>
          <w:szCs w:val="24"/>
          <w:u w:val="none"/>
        </w:rPr>
        <w:t xml:space="preserve">Prodávající </w:t>
      </w:r>
      <w:r w:rsidRPr="00B20901">
        <w:rPr>
          <w:b w:val="0"/>
          <w:sz w:val="24"/>
          <w:szCs w:val="24"/>
          <w:u w:val="none"/>
        </w:rPr>
        <w:t xml:space="preserve">poskytuje </w:t>
      </w:r>
      <w:r>
        <w:rPr>
          <w:b w:val="0"/>
          <w:sz w:val="24"/>
          <w:szCs w:val="24"/>
          <w:u w:val="none"/>
        </w:rPr>
        <w:t>kupujícímu</w:t>
      </w:r>
      <w:r w:rsidRPr="00B20901">
        <w:rPr>
          <w:b w:val="0"/>
          <w:sz w:val="24"/>
          <w:szCs w:val="24"/>
          <w:u w:val="none"/>
        </w:rPr>
        <w:t xml:space="preserve"> nevýhradní, nepřenosné právo užívat zakoupené produkty. </w:t>
      </w:r>
      <w:r>
        <w:rPr>
          <w:b w:val="0"/>
          <w:sz w:val="24"/>
          <w:szCs w:val="24"/>
          <w:u w:val="none"/>
        </w:rPr>
        <w:t>Kupující</w:t>
      </w:r>
      <w:r w:rsidRPr="00B20901">
        <w:rPr>
          <w:b w:val="0"/>
          <w:sz w:val="24"/>
          <w:szCs w:val="24"/>
          <w:u w:val="none"/>
        </w:rPr>
        <w:t xml:space="preserve"> smí užívat veškerá data obsažená v Produktech výhradně pro vnitřní potřebu Masarykovy univerzity.</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5.2</w:t>
      </w:r>
      <w:r w:rsidRPr="00B20901">
        <w:rPr>
          <w:b w:val="0"/>
          <w:sz w:val="24"/>
          <w:szCs w:val="24"/>
          <w:u w:val="none"/>
        </w:rPr>
        <w:tab/>
        <w:t xml:space="preserve">Produkty obsahují údaje o právnických osobách a o fyzických osobách podnikajících. Produkty neobsahují osobní údaje a nepodléhají zákonu č. 101/2000 Sb., o ochraně osobních údajů. V případě, že nabyvatel využije Produkty pro direkt marketingové účely, zavazuje se tak učinit výhradně pro nabídku výrobků a služeb, které souvisí s předmětem podnikání těchto subjektů. </w:t>
      </w:r>
      <w:r>
        <w:rPr>
          <w:b w:val="0"/>
          <w:sz w:val="24"/>
          <w:szCs w:val="24"/>
          <w:u w:val="none"/>
        </w:rPr>
        <w:t>Prodávající</w:t>
      </w:r>
      <w:r w:rsidRPr="00B20901">
        <w:rPr>
          <w:b w:val="0"/>
          <w:sz w:val="24"/>
          <w:szCs w:val="24"/>
          <w:u w:val="none"/>
        </w:rPr>
        <w:t xml:space="preserve"> prohlašuje, že údaje získal oprávněně z veřejných seznamů a dalších zdrojů v souladu s právními předpisy České republiky.</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5.3</w:t>
      </w:r>
      <w:r w:rsidRPr="00B20901">
        <w:rPr>
          <w:b w:val="0"/>
          <w:sz w:val="24"/>
          <w:szCs w:val="24"/>
          <w:u w:val="none"/>
        </w:rPr>
        <w:tab/>
      </w:r>
      <w:r>
        <w:rPr>
          <w:b w:val="0"/>
          <w:sz w:val="24"/>
          <w:szCs w:val="24"/>
          <w:u w:val="none"/>
        </w:rPr>
        <w:t>Kupující</w:t>
      </w:r>
      <w:r w:rsidRPr="00B20901">
        <w:rPr>
          <w:b w:val="0"/>
          <w:sz w:val="24"/>
          <w:szCs w:val="24"/>
          <w:u w:val="none"/>
        </w:rPr>
        <w:t xml:space="preserve"> nesmí kopírovat, přenášet či zpřístupnit v jakékoliv formě Produkty nebo jejich části pro jinou než vnitřní potřebu </w:t>
      </w:r>
      <w:r>
        <w:rPr>
          <w:b w:val="0"/>
          <w:sz w:val="24"/>
          <w:szCs w:val="24"/>
          <w:u w:val="none"/>
        </w:rPr>
        <w:t>kupujícího</w:t>
      </w:r>
      <w:r w:rsidRPr="00B20901">
        <w:rPr>
          <w:b w:val="0"/>
          <w:sz w:val="24"/>
          <w:szCs w:val="24"/>
          <w:u w:val="none"/>
        </w:rPr>
        <w:t xml:space="preserve">. </w:t>
      </w:r>
      <w:r>
        <w:rPr>
          <w:b w:val="0"/>
          <w:sz w:val="24"/>
          <w:szCs w:val="24"/>
          <w:u w:val="none"/>
        </w:rPr>
        <w:t>Kupující</w:t>
      </w:r>
      <w:r w:rsidRPr="00B20901">
        <w:rPr>
          <w:b w:val="0"/>
          <w:sz w:val="24"/>
          <w:szCs w:val="24"/>
          <w:u w:val="none"/>
        </w:rPr>
        <w:t xml:space="preserve"> je povinen vynaložit úsilí a prostředky, které lze spravedlivě požadovat, k tomu, aby zabránil jakémukoliv zneužití Produktů nebo jejich částí svými zaměstnanci nebo třetí osobou. </w:t>
      </w:r>
    </w:p>
    <w:p w:rsidR="00771BCA" w:rsidRPr="00B20901" w:rsidRDefault="00771BCA" w:rsidP="001A247A">
      <w:pPr>
        <w:pStyle w:val="BodyText"/>
        <w:ind w:left="705" w:hanging="705"/>
        <w:jc w:val="both"/>
        <w:rPr>
          <w:b w:val="0"/>
          <w:sz w:val="24"/>
          <w:szCs w:val="24"/>
          <w:u w:val="none"/>
        </w:rPr>
      </w:pPr>
    </w:p>
    <w:p w:rsidR="00771BCA" w:rsidRDefault="00771BCA" w:rsidP="001A247A">
      <w:pPr>
        <w:pStyle w:val="BodyText"/>
        <w:ind w:left="705" w:hanging="705"/>
        <w:jc w:val="both"/>
        <w:rPr>
          <w:b w:val="0"/>
          <w:sz w:val="24"/>
          <w:szCs w:val="24"/>
          <w:u w:val="none"/>
        </w:rPr>
      </w:pPr>
      <w:r w:rsidRPr="00B20901">
        <w:rPr>
          <w:b w:val="0"/>
          <w:sz w:val="24"/>
          <w:szCs w:val="24"/>
          <w:u w:val="none"/>
        </w:rPr>
        <w:t>5.4</w:t>
      </w:r>
      <w:r w:rsidRPr="00B20901">
        <w:rPr>
          <w:b w:val="0"/>
          <w:sz w:val="24"/>
          <w:szCs w:val="24"/>
          <w:u w:val="none"/>
        </w:rPr>
        <w:tab/>
      </w:r>
      <w:r>
        <w:rPr>
          <w:b w:val="0"/>
          <w:sz w:val="24"/>
          <w:szCs w:val="24"/>
          <w:u w:val="none"/>
        </w:rPr>
        <w:t>Kupující</w:t>
      </w:r>
      <w:r w:rsidRPr="00B20901">
        <w:rPr>
          <w:b w:val="0"/>
          <w:sz w:val="24"/>
          <w:szCs w:val="24"/>
          <w:u w:val="none"/>
        </w:rPr>
        <w:t xml:space="preserve"> bere na vědomí, že software použitý v Produktech obsahuje autorská práva, jež jsou předmětem zákonné ochrany. </w:t>
      </w:r>
      <w:r>
        <w:rPr>
          <w:b w:val="0"/>
          <w:sz w:val="24"/>
          <w:szCs w:val="24"/>
          <w:u w:val="none"/>
        </w:rPr>
        <w:t>Kupující</w:t>
      </w:r>
      <w:r w:rsidRPr="00B20901">
        <w:rPr>
          <w:b w:val="0"/>
          <w:sz w:val="24"/>
          <w:szCs w:val="24"/>
          <w:u w:val="none"/>
        </w:rPr>
        <w:t xml:space="preserve"> nesmí dekompilovat, zveřejňovat ani prodávat jakýmkoliv způsobem a v jakékoliv formě software, data a datové struktury, které jsou součástí Produktů</w:t>
      </w:r>
      <w:r>
        <w:rPr>
          <w:b w:val="0"/>
          <w:sz w:val="24"/>
          <w:szCs w:val="24"/>
          <w:u w:val="none"/>
        </w:rPr>
        <w:t>.</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5.5</w:t>
      </w:r>
      <w:r w:rsidRPr="00B20901">
        <w:rPr>
          <w:b w:val="0"/>
          <w:sz w:val="24"/>
          <w:szCs w:val="24"/>
          <w:u w:val="none"/>
        </w:rPr>
        <w:tab/>
      </w:r>
      <w:r>
        <w:rPr>
          <w:b w:val="0"/>
          <w:sz w:val="24"/>
          <w:szCs w:val="24"/>
          <w:u w:val="none"/>
        </w:rPr>
        <w:t>Prodávající</w:t>
      </w:r>
      <w:r w:rsidRPr="00B20901">
        <w:rPr>
          <w:b w:val="0"/>
          <w:sz w:val="24"/>
          <w:szCs w:val="24"/>
          <w:u w:val="none"/>
        </w:rPr>
        <w:t xml:space="preserve"> se trvale snaží o co nejvyšší kvalitu a úplnost dat obsažených v Produktech. </w:t>
      </w:r>
      <w:r>
        <w:rPr>
          <w:b w:val="0"/>
          <w:sz w:val="24"/>
          <w:szCs w:val="24"/>
          <w:u w:val="none"/>
        </w:rPr>
        <w:t>Prodávající</w:t>
      </w:r>
      <w:r w:rsidRPr="00B20901">
        <w:rPr>
          <w:b w:val="0"/>
          <w:sz w:val="24"/>
          <w:szCs w:val="24"/>
          <w:u w:val="none"/>
        </w:rPr>
        <w:t xml:space="preserve"> však nenes</w:t>
      </w:r>
      <w:r>
        <w:rPr>
          <w:b w:val="0"/>
          <w:sz w:val="24"/>
          <w:szCs w:val="24"/>
          <w:u w:val="none"/>
        </w:rPr>
        <w:t>e</w:t>
      </w:r>
      <w:r w:rsidRPr="00B20901">
        <w:rPr>
          <w:b w:val="0"/>
          <w:sz w:val="24"/>
          <w:szCs w:val="24"/>
          <w:u w:val="none"/>
        </w:rPr>
        <w:t xml:space="preserve"> odpovědnost za správnost dat obsažených v Produktech ani za vhodnost využití Produktů nebo jejich částí k zamýšleným účelům. </w:t>
      </w:r>
      <w:r>
        <w:rPr>
          <w:b w:val="0"/>
          <w:sz w:val="24"/>
          <w:szCs w:val="24"/>
          <w:u w:val="none"/>
        </w:rPr>
        <w:t>Kupující</w:t>
      </w:r>
      <w:r w:rsidRPr="00B20901">
        <w:rPr>
          <w:b w:val="0"/>
          <w:sz w:val="24"/>
          <w:szCs w:val="24"/>
          <w:u w:val="none"/>
        </w:rPr>
        <w:t xml:space="preserve"> v této souvislosti prohlašuje, že byl před objednáním Produktů rámcově seznámen s jejich obsahem.</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5.6</w:t>
      </w:r>
      <w:r w:rsidRPr="00B20901">
        <w:rPr>
          <w:b w:val="0"/>
          <w:sz w:val="24"/>
          <w:szCs w:val="24"/>
          <w:u w:val="none"/>
        </w:rPr>
        <w:tab/>
      </w:r>
      <w:r>
        <w:rPr>
          <w:b w:val="0"/>
          <w:sz w:val="24"/>
          <w:szCs w:val="24"/>
          <w:u w:val="none"/>
        </w:rPr>
        <w:t>Prodávající</w:t>
      </w:r>
      <w:r w:rsidRPr="00B20901">
        <w:rPr>
          <w:b w:val="0"/>
          <w:sz w:val="24"/>
          <w:szCs w:val="24"/>
          <w:u w:val="none"/>
        </w:rPr>
        <w:t xml:space="preserve"> nese odpovědnost za rozdíly ve funkčnosti Produktů vzhledem k dodané dokumentaci k Produktům. Záruka na vady Produktů je platná do dodání aktualizované verze Produktu. Nemá-li nabyvatel zakoupeny aktualizované verze Produktu, platí záruka dle tohoto bodu v délce dvanáct měsíců vždy od dodání poslední zakoupené verze. Je-li to možné, je </w:t>
      </w:r>
      <w:r>
        <w:rPr>
          <w:b w:val="0"/>
          <w:sz w:val="24"/>
          <w:szCs w:val="24"/>
          <w:u w:val="none"/>
        </w:rPr>
        <w:t>prodávající</w:t>
      </w:r>
      <w:r w:rsidRPr="00B20901">
        <w:rPr>
          <w:b w:val="0"/>
          <w:sz w:val="24"/>
          <w:szCs w:val="24"/>
          <w:u w:val="none"/>
        </w:rPr>
        <w:t xml:space="preserve"> povinen k náhradnímu zpřístupnění Produktů, které nevyhovují této záruce (např. bezplatné prodloužení předplatného, bezplatné čerpání chybných dokumentů, výměna vadného média CD-ROM, DVD apod.), jinak ke vrácení poměrné části platby. Za vadný CD-ROM nebo DVD se nepovažuje vypálený disk, který není schopna daná konkrétní jednotlivá mechanika CD-ROM/DVD přečíst, avšak disk je čitelný na jiných zařízeních stejné kategorie. </w:t>
      </w:r>
      <w:r>
        <w:rPr>
          <w:b w:val="0"/>
          <w:sz w:val="24"/>
          <w:szCs w:val="24"/>
          <w:u w:val="none"/>
        </w:rPr>
        <w:t>Prodávající</w:t>
      </w:r>
      <w:r w:rsidRPr="00B20901">
        <w:rPr>
          <w:b w:val="0"/>
          <w:sz w:val="24"/>
          <w:szCs w:val="24"/>
          <w:u w:val="none"/>
        </w:rPr>
        <w:t xml:space="preserve"> </w:t>
      </w:r>
      <w:r>
        <w:rPr>
          <w:b w:val="0"/>
          <w:sz w:val="24"/>
          <w:szCs w:val="24"/>
          <w:u w:val="none"/>
        </w:rPr>
        <w:t>nenese</w:t>
      </w:r>
      <w:r w:rsidRPr="00B20901">
        <w:rPr>
          <w:b w:val="0"/>
          <w:sz w:val="24"/>
          <w:szCs w:val="24"/>
          <w:u w:val="none"/>
        </w:rPr>
        <w:t xml:space="preserve"> odpovědnost za jakoukoliv nesrovnalost, chybu, přerušení nebo zpoždění ve zpřístupnění Produktů či jejich aktualizací způsobené nepředpokládatelnými okolnostmi mimo působení </w:t>
      </w:r>
      <w:r>
        <w:rPr>
          <w:b w:val="0"/>
          <w:sz w:val="24"/>
          <w:szCs w:val="24"/>
          <w:u w:val="none"/>
        </w:rPr>
        <w:t>Prodávajícího</w:t>
      </w:r>
      <w:r w:rsidRPr="00B20901">
        <w:rPr>
          <w:b w:val="0"/>
          <w:sz w:val="24"/>
          <w:szCs w:val="24"/>
          <w:u w:val="none"/>
        </w:rPr>
        <w:t xml:space="preserve"> včetně (ale nejen) živelných pohrom, válečných akcí, embarg, apod.</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5.7</w:t>
      </w:r>
      <w:r w:rsidRPr="00B20901">
        <w:rPr>
          <w:b w:val="0"/>
          <w:sz w:val="24"/>
          <w:szCs w:val="24"/>
          <w:u w:val="none"/>
        </w:rPr>
        <w:tab/>
      </w:r>
      <w:r>
        <w:rPr>
          <w:b w:val="0"/>
          <w:sz w:val="24"/>
          <w:szCs w:val="24"/>
          <w:u w:val="none"/>
        </w:rPr>
        <w:t>Prodávající</w:t>
      </w:r>
      <w:r w:rsidRPr="00B20901">
        <w:rPr>
          <w:b w:val="0"/>
          <w:sz w:val="24"/>
          <w:szCs w:val="24"/>
          <w:u w:val="none"/>
        </w:rPr>
        <w:t xml:space="preserve"> </w:t>
      </w:r>
      <w:r>
        <w:rPr>
          <w:b w:val="0"/>
          <w:sz w:val="24"/>
          <w:szCs w:val="24"/>
          <w:u w:val="none"/>
        </w:rPr>
        <w:t>nenese</w:t>
      </w:r>
      <w:r w:rsidRPr="00B20901">
        <w:rPr>
          <w:b w:val="0"/>
          <w:sz w:val="24"/>
          <w:szCs w:val="24"/>
          <w:u w:val="none"/>
        </w:rPr>
        <w:t xml:space="preserve"> odpovědnost za jakékoliv ztráty způsobené komukoliv důsledkem použití informací obsažených v Produktech</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5.8</w:t>
      </w:r>
      <w:r w:rsidRPr="00B20901">
        <w:rPr>
          <w:b w:val="0"/>
          <w:sz w:val="24"/>
          <w:szCs w:val="24"/>
          <w:u w:val="none"/>
        </w:rPr>
        <w:tab/>
      </w:r>
      <w:r>
        <w:rPr>
          <w:b w:val="0"/>
          <w:sz w:val="24"/>
          <w:szCs w:val="24"/>
          <w:u w:val="none"/>
        </w:rPr>
        <w:t>Kupující</w:t>
      </w:r>
      <w:r w:rsidRPr="00B20901">
        <w:rPr>
          <w:b w:val="0"/>
          <w:sz w:val="24"/>
          <w:szCs w:val="24"/>
          <w:u w:val="none"/>
        </w:rPr>
        <w:t xml:space="preserve"> nesmí: pořizovat rozmnoženiny Produktů a dále je šířit; půjčovat, pronajímat, převádět získaná oprávnění či jiným nepovoleným způsobem nakládat s Produkty; či obejít systém ochrany Produktů pomocí hesel pro instalaci. </w:t>
      </w:r>
      <w:r>
        <w:rPr>
          <w:b w:val="0"/>
          <w:sz w:val="24"/>
          <w:szCs w:val="24"/>
          <w:u w:val="none"/>
        </w:rPr>
        <w:t>Kupující</w:t>
      </w:r>
      <w:r w:rsidRPr="00B20901">
        <w:rPr>
          <w:b w:val="0"/>
          <w:sz w:val="24"/>
          <w:szCs w:val="24"/>
          <w:u w:val="none"/>
        </w:rPr>
        <w:t xml:space="preserve"> smí bezplatně nainstalovat Produkty na více než jeden počítač. Každý Produkt je dodáván na samostatném CD/DVD, ze kterého je možné provést instalaci na lokální disk počítače (defaultně do složky Program Files). V rámci Masarykovy univerzity je možné provést lokální instalace v počtu podle potřeb uživatele.</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5.9</w:t>
      </w:r>
      <w:r w:rsidRPr="00B20901">
        <w:rPr>
          <w:b w:val="0"/>
          <w:sz w:val="24"/>
          <w:szCs w:val="24"/>
          <w:u w:val="none"/>
        </w:rPr>
        <w:tab/>
      </w:r>
      <w:r>
        <w:rPr>
          <w:b w:val="0"/>
          <w:sz w:val="24"/>
          <w:szCs w:val="24"/>
          <w:u w:val="none"/>
        </w:rPr>
        <w:t>Kupující</w:t>
      </w:r>
      <w:r w:rsidRPr="00B20901">
        <w:rPr>
          <w:b w:val="0"/>
          <w:sz w:val="24"/>
          <w:szCs w:val="24"/>
          <w:u w:val="none"/>
        </w:rPr>
        <w:t xml:space="preserve"> bere tímto na vědomí, že uvedení e-mailových adres v zakoupených Produktech neznamená automatický souhlas jejich vlastníků se zasíláním nevyžádaných nabídek. </w:t>
      </w:r>
      <w:r>
        <w:rPr>
          <w:b w:val="0"/>
          <w:sz w:val="24"/>
          <w:szCs w:val="24"/>
          <w:u w:val="none"/>
        </w:rPr>
        <w:t>Prodávající</w:t>
      </w:r>
      <w:r w:rsidRPr="00B20901">
        <w:rPr>
          <w:b w:val="0"/>
          <w:sz w:val="24"/>
          <w:szCs w:val="24"/>
          <w:u w:val="none"/>
        </w:rPr>
        <w:t xml:space="preserve"> se zavazuje postupovat při využívání těchto adres v souladu s platnou legislativou.</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sidRPr="00B20901">
        <w:rPr>
          <w:b w:val="0"/>
          <w:sz w:val="24"/>
          <w:szCs w:val="24"/>
          <w:u w:val="none"/>
        </w:rPr>
        <w:t>5.10</w:t>
      </w:r>
      <w:r w:rsidRPr="00B20901">
        <w:rPr>
          <w:b w:val="0"/>
          <w:sz w:val="24"/>
          <w:szCs w:val="24"/>
          <w:u w:val="none"/>
        </w:rPr>
        <w:tab/>
        <w:t>Podstatným porušením smlouvy, které je důvodem pro odstoupení od smlouvy, se rozumí zejména opakované prodlení s dodáním produktů či snížení kvality produktů.</w:t>
      </w:r>
    </w:p>
    <w:p w:rsidR="00771BCA" w:rsidRPr="00B20901" w:rsidRDefault="00771BCA" w:rsidP="001A247A">
      <w:pPr>
        <w:pStyle w:val="BodyText"/>
        <w:ind w:left="705" w:hanging="705"/>
        <w:jc w:val="both"/>
        <w:rPr>
          <w:b w:val="0"/>
          <w:sz w:val="24"/>
          <w:szCs w:val="24"/>
          <w:u w:val="none"/>
        </w:rPr>
      </w:pPr>
    </w:p>
    <w:p w:rsidR="00771BCA" w:rsidRDefault="00771BCA" w:rsidP="00961E95">
      <w:pPr>
        <w:pStyle w:val="BodyText"/>
        <w:ind w:left="703" w:hanging="703"/>
        <w:jc w:val="both"/>
        <w:rPr>
          <w:b w:val="0"/>
          <w:sz w:val="24"/>
          <w:szCs w:val="24"/>
          <w:u w:val="none"/>
        </w:rPr>
      </w:pPr>
      <w:r w:rsidRPr="00B20901">
        <w:rPr>
          <w:b w:val="0"/>
          <w:sz w:val="24"/>
          <w:szCs w:val="24"/>
          <w:u w:val="none"/>
        </w:rPr>
        <w:t>5.11</w:t>
      </w:r>
      <w:r w:rsidRPr="00B20901">
        <w:rPr>
          <w:b w:val="0"/>
          <w:sz w:val="24"/>
          <w:szCs w:val="24"/>
          <w:u w:val="none"/>
        </w:rPr>
        <w:tab/>
        <w:t>Smluvní strany jsou oprávněny tuto smlouvu písemně vypovědět i bez udání důvodu. Pro tento případ činí výpovědní lhůta 6 měsíců a počíná běžet prvním dnem měsíce následujícím po měsíci, v němž byla výpověď druhé straně doručena.</w:t>
      </w:r>
    </w:p>
    <w:p w:rsidR="00771BCA" w:rsidRPr="00B20901" w:rsidRDefault="00771BCA" w:rsidP="001A247A">
      <w:pPr>
        <w:pStyle w:val="BodyText"/>
        <w:ind w:left="705" w:hanging="705"/>
        <w:jc w:val="both"/>
        <w:rPr>
          <w:b w:val="0"/>
          <w:sz w:val="24"/>
          <w:szCs w:val="24"/>
          <w:u w:val="none"/>
        </w:rPr>
      </w:pPr>
    </w:p>
    <w:p w:rsidR="00771BCA" w:rsidRPr="00DD736F" w:rsidRDefault="00771BCA" w:rsidP="00DD736F">
      <w:pPr>
        <w:pStyle w:val="ClanekC"/>
        <w:widowControl/>
        <w:numPr>
          <w:ilvl w:val="0"/>
          <w:numId w:val="11"/>
        </w:numPr>
        <w:tabs>
          <w:tab w:val="clear" w:pos="72"/>
          <w:tab w:val="clear" w:pos="936"/>
          <w:tab w:val="clear" w:pos="1800"/>
          <w:tab w:val="clear" w:pos="2664"/>
          <w:tab w:val="clear" w:pos="3528"/>
          <w:tab w:val="clear" w:pos="4392"/>
          <w:tab w:val="clear" w:pos="5256"/>
          <w:tab w:val="clear" w:pos="6120"/>
          <w:tab w:val="clear" w:pos="6984"/>
          <w:tab w:val="clear" w:pos="7848"/>
        </w:tabs>
        <w:spacing w:after="120"/>
        <w:rPr>
          <w:rFonts w:ascii="Times New Roman" w:hAnsi="Times New Roman"/>
          <w:szCs w:val="24"/>
        </w:rPr>
      </w:pPr>
      <w:r w:rsidRPr="00DD736F">
        <w:rPr>
          <w:rFonts w:ascii="Times New Roman" w:hAnsi="Times New Roman"/>
          <w:szCs w:val="24"/>
        </w:rPr>
        <w:t>SMLUVNÍ POKUTY</w:t>
      </w:r>
    </w:p>
    <w:p w:rsidR="00771BCA" w:rsidRPr="00BB0355" w:rsidRDefault="00771BCA" w:rsidP="00BB0355"/>
    <w:p w:rsidR="00771BCA" w:rsidRPr="00961E95" w:rsidRDefault="00771BCA" w:rsidP="008B4116">
      <w:pPr>
        <w:numPr>
          <w:ilvl w:val="1"/>
          <w:numId w:val="11"/>
        </w:numPr>
        <w:ind w:left="709" w:hanging="709"/>
        <w:jc w:val="both"/>
      </w:pPr>
      <w:r w:rsidRPr="00961E95">
        <w:t xml:space="preserve"> </w:t>
      </w:r>
      <w:r>
        <w:t xml:space="preserve">     </w:t>
      </w:r>
      <w:r w:rsidRPr="00961E95">
        <w:t>V případě prodlení dodavatele oproti termínu plnění je objednatel oprávněn účtovat smluvní pokutu ve výši 0,1 % z ceny za každý započatý den prodlení.</w:t>
      </w:r>
    </w:p>
    <w:p w:rsidR="00771BCA" w:rsidRPr="00961E95" w:rsidRDefault="00771BCA" w:rsidP="00BB0355">
      <w:pPr>
        <w:ind w:left="360"/>
        <w:jc w:val="both"/>
      </w:pPr>
    </w:p>
    <w:p w:rsidR="00771BCA" w:rsidRPr="00961E95" w:rsidRDefault="00771BCA" w:rsidP="008B4116">
      <w:pPr>
        <w:numPr>
          <w:ilvl w:val="1"/>
          <w:numId w:val="11"/>
        </w:numPr>
        <w:ind w:left="709" w:hanging="709"/>
        <w:jc w:val="both"/>
      </w:pPr>
      <w:r>
        <w:t xml:space="preserve">      </w:t>
      </w:r>
      <w:r w:rsidRPr="00961E95">
        <w:t>V případě prodlení objednatele s úhradou ceny za poskytnuté plnění je dodavatel oprávněn účtovat objednateli smluvní pokutu ve výši 0,05 % z dlužné částky za každý den prodlení.</w:t>
      </w:r>
    </w:p>
    <w:p w:rsidR="00771BCA" w:rsidRPr="00961E95" w:rsidRDefault="00771BCA" w:rsidP="00BB0355">
      <w:pPr>
        <w:jc w:val="both"/>
      </w:pPr>
    </w:p>
    <w:p w:rsidR="00771BCA" w:rsidRPr="00961E95" w:rsidRDefault="00771BCA" w:rsidP="008B4116">
      <w:pPr>
        <w:numPr>
          <w:ilvl w:val="1"/>
          <w:numId w:val="11"/>
        </w:numPr>
        <w:ind w:left="709" w:hanging="709"/>
        <w:jc w:val="both"/>
      </w:pPr>
      <w:r>
        <w:t xml:space="preserve">      </w:t>
      </w:r>
      <w:r w:rsidRPr="00961E95">
        <w:t>V případě, že nebude dodavatelem plnění poskytnuto vůbec, v důsledku čehož dojde k odstoupení od smlouvy ze strany objednatele, je objednatel oprávněn dodavateli účtovat smluvní pokutu ve výši 50 000,- Kč (slovy padesáttisíc korun českých).</w:t>
      </w:r>
    </w:p>
    <w:p w:rsidR="00771BCA" w:rsidRPr="00961E95" w:rsidRDefault="00771BCA" w:rsidP="00BB0355">
      <w:pPr>
        <w:jc w:val="both"/>
      </w:pPr>
    </w:p>
    <w:p w:rsidR="00771BCA" w:rsidRPr="00961E95" w:rsidRDefault="00771BCA" w:rsidP="008B4116">
      <w:pPr>
        <w:numPr>
          <w:ilvl w:val="1"/>
          <w:numId w:val="11"/>
        </w:numPr>
        <w:ind w:left="709" w:hanging="709"/>
        <w:jc w:val="both"/>
      </w:pPr>
      <w:r>
        <w:t xml:space="preserve">      </w:t>
      </w:r>
      <w:r w:rsidRPr="00961E95">
        <w:t>Smluvní pokuta se platí nezávisle na tom, zda a v jaké výši vznikne škoda, kterou lze vymáhat samostatně.</w:t>
      </w:r>
    </w:p>
    <w:p w:rsidR="00771BCA" w:rsidRPr="00961E95" w:rsidRDefault="00771BCA" w:rsidP="00961E95">
      <w:pPr>
        <w:ind w:left="709" w:hanging="709"/>
        <w:jc w:val="both"/>
      </w:pPr>
    </w:p>
    <w:p w:rsidR="00771BCA" w:rsidRPr="00961E95" w:rsidRDefault="00771BCA" w:rsidP="008B4116">
      <w:pPr>
        <w:numPr>
          <w:ilvl w:val="1"/>
          <w:numId w:val="11"/>
        </w:numPr>
        <w:ind w:left="709" w:hanging="709"/>
        <w:jc w:val="both"/>
      </w:pPr>
      <w:r>
        <w:t xml:space="preserve">      </w:t>
      </w:r>
      <w:r w:rsidRPr="00961E95">
        <w:t>V případě prodlení zaviněného třetí osobou nebo živelnou katastrofou, ať už na straně objednatele nebo na straně dodavatele, povinnost hradit smluvní pokutu nevzniká.</w:t>
      </w:r>
    </w:p>
    <w:p w:rsidR="00771BCA" w:rsidRPr="00B20901" w:rsidRDefault="00771BCA" w:rsidP="001A247A">
      <w:pPr>
        <w:pStyle w:val="ClanekC"/>
        <w:widowControl/>
        <w:numPr>
          <w:ilvl w:val="0"/>
          <w:numId w:val="11"/>
        </w:numPr>
        <w:tabs>
          <w:tab w:val="clear" w:pos="72"/>
          <w:tab w:val="clear" w:pos="936"/>
          <w:tab w:val="clear" w:pos="1800"/>
          <w:tab w:val="clear" w:pos="2664"/>
          <w:tab w:val="clear" w:pos="3528"/>
          <w:tab w:val="clear" w:pos="4392"/>
          <w:tab w:val="clear" w:pos="5256"/>
          <w:tab w:val="clear" w:pos="6120"/>
          <w:tab w:val="clear" w:pos="6984"/>
          <w:tab w:val="clear" w:pos="7848"/>
        </w:tabs>
        <w:spacing w:after="120"/>
        <w:rPr>
          <w:rFonts w:ascii="Times New Roman" w:hAnsi="Times New Roman"/>
          <w:szCs w:val="24"/>
        </w:rPr>
      </w:pPr>
      <w:r w:rsidRPr="00B20901">
        <w:rPr>
          <w:rFonts w:ascii="Times New Roman" w:hAnsi="Times New Roman"/>
          <w:szCs w:val="24"/>
        </w:rPr>
        <w:t xml:space="preserve">ZÁVĚREČNÁ USTANOVENÍ  </w:t>
      </w:r>
    </w:p>
    <w:p w:rsidR="00771BCA" w:rsidRPr="00B20901" w:rsidRDefault="00771BCA" w:rsidP="001A247A">
      <w:pPr>
        <w:pStyle w:val="BodyText"/>
        <w:jc w:val="both"/>
        <w:rPr>
          <w:sz w:val="24"/>
          <w:szCs w:val="24"/>
        </w:rPr>
      </w:pPr>
    </w:p>
    <w:p w:rsidR="00771BCA" w:rsidRPr="00B20901" w:rsidRDefault="00771BCA" w:rsidP="001A247A">
      <w:pPr>
        <w:tabs>
          <w:tab w:val="num" w:pos="567"/>
        </w:tabs>
        <w:spacing w:after="120"/>
        <w:ind w:left="705" w:hanging="705"/>
        <w:jc w:val="both"/>
      </w:pPr>
      <w:r>
        <w:t>7.1</w:t>
      </w:r>
      <w:r w:rsidRPr="00B20901">
        <w:tab/>
      </w:r>
      <w:r w:rsidRPr="00B20901">
        <w:tab/>
      </w:r>
      <w:r w:rsidRPr="00B20901">
        <w:tab/>
        <w:t xml:space="preserve">Smlouva zavazuje prodávajícího, aby umožnil všem subjektům oprávněným k výkonu kontroly projektu, z jehož prostředků je dodávka hrazena, provést kontrolu dokladů souvisejících s plněním zakázky, a to po dobu danou právními předpisy ČR k jejich archivaci (zákon č. 563/1991 Sb., o účetnictví, a zákon č. 235/2004 Sb., o dani z přidané hodnoty), nejméně však do roku </w:t>
      </w:r>
      <w:smartTag w:uri="urn:schemas-microsoft-com:office:smarttags" w:element="metricconverter">
        <w:smartTagPr>
          <w:attr w:name="ProductID" w:val="2025 a"/>
        </w:smartTagPr>
        <w:r w:rsidRPr="00B20901">
          <w:t>2025 a</w:t>
        </w:r>
      </w:smartTag>
      <w:r w:rsidRPr="00B20901">
        <w:t xml:space="preserve"> po tuto dobu doklady související s plněním této zakázky archivovat.</w:t>
      </w:r>
    </w:p>
    <w:p w:rsidR="00771BCA" w:rsidRPr="00B20901" w:rsidRDefault="00771BCA" w:rsidP="001A247A">
      <w:pPr>
        <w:pStyle w:val="BodyText"/>
        <w:ind w:left="705" w:hanging="705"/>
        <w:jc w:val="both"/>
        <w:rPr>
          <w:b w:val="0"/>
          <w:sz w:val="24"/>
          <w:szCs w:val="24"/>
          <w:u w:val="none"/>
        </w:rPr>
      </w:pPr>
    </w:p>
    <w:p w:rsidR="00771BCA" w:rsidRPr="00B20901" w:rsidRDefault="00771BCA" w:rsidP="001A247A">
      <w:pPr>
        <w:pStyle w:val="BodyText"/>
        <w:ind w:left="705" w:hanging="705"/>
        <w:jc w:val="both"/>
        <w:rPr>
          <w:b w:val="0"/>
          <w:sz w:val="24"/>
          <w:szCs w:val="24"/>
          <w:u w:val="none"/>
        </w:rPr>
      </w:pPr>
      <w:r>
        <w:rPr>
          <w:b w:val="0"/>
          <w:sz w:val="24"/>
          <w:szCs w:val="24"/>
          <w:u w:val="none"/>
        </w:rPr>
        <w:t>7.2</w:t>
      </w:r>
      <w:r w:rsidRPr="00B20901">
        <w:rPr>
          <w:b w:val="0"/>
          <w:sz w:val="24"/>
          <w:szCs w:val="24"/>
          <w:u w:val="none"/>
        </w:rPr>
        <w:tab/>
        <w:t>Pokud tato Smlouva nestanoví jinak, řídí se práva a povinnosti smluvních stran příslušnými ustanoveními obchodního zákoníku., v platném znění.</w:t>
      </w:r>
    </w:p>
    <w:p w:rsidR="00771BCA" w:rsidRPr="00B20901" w:rsidRDefault="00771BCA" w:rsidP="001A247A">
      <w:pPr>
        <w:pStyle w:val="BodyText"/>
        <w:jc w:val="both"/>
        <w:rPr>
          <w:b w:val="0"/>
          <w:sz w:val="24"/>
          <w:szCs w:val="24"/>
          <w:u w:val="none"/>
        </w:rPr>
      </w:pPr>
    </w:p>
    <w:p w:rsidR="00771BCA" w:rsidRPr="00B20901" w:rsidRDefault="00771BCA" w:rsidP="001A247A">
      <w:pPr>
        <w:pStyle w:val="BodyText"/>
        <w:ind w:left="705" w:hanging="705"/>
        <w:jc w:val="both"/>
        <w:rPr>
          <w:b w:val="0"/>
          <w:sz w:val="24"/>
          <w:szCs w:val="24"/>
          <w:u w:val="none"/>
        </w:rPr>
      </w:pPr>
      <w:r>
        <w:rPr>
          <w:b w:val="0"/>
          <w:sz w:val="24"/>
          <w:szCs w:val="24"/>
          <w:u w:val="none"/>
        </w:rPr>
        <w:t>7.3.</w:t>
      </w:r>
      <w:r w:rsidRPr="00B20901">
        <w:rPr>
          <w:b w:val="0"/>
          <w:sz w:val="24"/>
          <w:szCs w:val="24"/>
          <w:u w:val="none"/>
        </w:rPr>
        <w:tab/>
        <w:t xml:space="preserve">Smlouva je sepsána ve čtyřech vyhotoveních, z nichž si každá smluvní strana ponechá dvě vyhotovení. </w:t>
      </w:r>
    </w:p>
    <w:p w:rsidR="00771BCA" w:rsidRPr="00B20901" w:rsidRDefault="00771BCA" w:rsidP="001A247A">
      <w:pPr>
        <w:pStyle w:val="BodyText"/>
        <w:jc w:val="both"/>
        <w:rPr>
          <w:b w:val="0"/>
          <w:sz w:val="24"/>
          <w:szCs w:val="24"/>
          <w:u w:val="none"/>
        </w:rPr>
      </w:pPr>
    </w:p>
    <w:p w:rsidR="00771BCA" w:rsidRPr="00B20901" w:rsidRDefault="00771BCA" w:rsidP="001A247A">
      <w:pPr>
        <w:ind w:left="705" w:hanging="705"/>
        <w:jc w:val="both"/>
      </w:pPr>
      <w:r>
        <w:t>7.4.</w:t>
      </w:r>
      <w:r w:rsidRPr="00B20901">
        <w:tab/>
        <w:t>Smluvní strany prohlašují, že tato Smlouva vyjadřuje jejich svobodnou, vážnou, určitou a srozumitelnou vůli prostou omylu. Smluvní strany Smlouvu přečetly, s jejím obsahem souhlasí, což stvrzují vlastnoručními podpisy.</w:t>
      </w:r>
    </w:p>
    <w:p w:rsidR="00771BCA" w:rsidRPr="00B20901" w:rsidRDefault="00771BCA" w:rsidP="001A247A">
      <w:pPr>
        <w:ind w:left="705" w:hanging="705"/>
        <w:jc w:val="both"/>
      </w:pPr>
    </w:p>
    <w:p w:rsidR="00771BCA" w:rsidRPr="00B20901" w:rsidRDefault="00771BCA" w:rsidP="001A247A">
      <w:pPr>
        <w:ind w:left="705" w:hanging="705"/>
        <w:jc w:val="both"/>
      </w:pPr>
      <w:r>
        <w:t>7.5.</w:t>
      </w:r>
      <w:r w:rsidRPr="00B20901">
        <w:tab/>
        <w:t>Tato Smlouva nabývá platnosti a účinnosti dnem podpisu oprávněných zástupců obou smluvních stran.</w:t>
      </w:r>
    </w:p>
    <w:p w:rsidR="00771BCA" w:rsidRPr="00B20901" w:rsidRDefault="00771BCA" w:rsidP="001A247A">
      <w:pPr>
        <w:pStyle w:val="BodyText"/>
        <w:ind w:left="705" w:hanging="705"/>
        <w:jc w:val="both"/>
        <w:rPr>
          <w:sz w:val="24"/>
          <w:szCs w:val="24"/>
        </w:rPr>
      </w:pPr>
      <w:r w:rsidRPr="00B20901">
        <w:rPr>
          <w:sz w:val="24"/>
          <w:szCs w:val="24"/>
        </w:rPr>
        <w:t xml:space="preserve"> </w:t>
      </w:r>
    </w:p>
    <w:p w:rsidR="00771BCA" w:rsidRDefault="00771BCA" w:rsidP="001A247A">
      <w:pPr>
        <w:jc w:val="both"/>
      </w:pPr>
    </w:p>
    <w:p w:rsidR="00771BCA" w:rsidRDefault="00771BCA" w:rsidP="001A247A">
      <w:pPr>
        <w:jc w:val="both"/>
      </w:pPr>
    </w:p>
    <w:p w:rsidR="00771BCA" w:rsidRPr="00B20901" w:rsidRDefault="00771BCA" w:rsidP="001A247A">
      <w:pPr>
        <w:jc w:val="both"/>
      </w:pPr>
    </w:p>
    <w:p w:rsidR="00771BCA" w:rsidRPr="00B20901" w:rsidRDefault="00771BCA" w:rsidP="001A247A">
      <w:pPr>
        <w:jc w:val="both"/>
      </w:pPr>
      <w:r w:rsidRPr="00B20901">
        <w:t>V Brně dne …………...</w:t>
      </w:r>
      <w:r w:rsidRPr="00B20901">
        <w:tab/>
        <w:t xml:space="preserve"> </w:t>
      </w:r>
      <w:r w:rsidRPr="00B20901">
        <w:tab/>
      </w:r>
      <w:r w:rsidRPr="00B20901">
        <w:tab/>
      </w:r>
      <w:r w:rsidRPr="00B20901">
        <w:tab/>
      </w:r>
      <w:r w:rsidRPr="00B20901">
        <w:tab/>
        <w:t>V ……….       dne……………..</w:t>
      </w:r>
    </w:p>
    <w:p w:rsidR="00771BCA" w:rsidRPr="00B20901" w:rsidRDefault="00771BCA" w:rsidP="001A247A">
      <w:pPr>
        <w:jc w:val="both"/>
      </w:pPr>
    </w:p>
    <w:p w:rsidR="00771BCA" w:rsidRPr="00B20901" w:rsidRDefault="00771BCA" w:rsidP="001A247A">
      <w:pPr>
        <w:jc w:val="both"/>
      </w:pPr>
    </w:p>
    <w:p w:rsidR="00771BCA" w:rsidRPr="00B20901" w:rsidRDefault="00771BCA" w:rsidP="001A247A">
      <w:pPr>
        <w:jc w:val="both"/>
      </w:pPr>
    </w:p>
    <w:p w:rsidR="00771BCA" w:rsidRPr="00B20901" w:rsidRDefault="00771BCA" w:rsidP="00D67D7E">
      <w:pPr>
        <w:jc w:val="both"/>
        <w:sectPr w:rsidR="00771BCA" w:rsidRPr="00B20901" w:rsidSect="00093410">
          <w:headerReference w:type="even" r:id="rId7"/>
          <w:headerReference w:type="default" r:id="rId8"/>
          <w:footerReference w:type="even" r:id="rId9"/>
          <w:footerReference w:type="default" r:id="rId10"/>
          <w:headerReference w:type="first" r:id="rId11"/>
          <w:footerReference w:type="first" r:id="rId12"/>
          <w:pgSz w:w="11906" w:h="16838" w:code="9"/>
          <w:pgMar w:top="1304" w:right="1134" w:bottom="1620" w:left="1134" w:header="284" w:footer="1027" w:gutter="0"/>
          <w:cols w:space="708"/>
          <w:titlePg/>
          <w:rtlGutter/>
          <w:docGrid w:linePitch="360"/>
        </w:sectPr>
      </w:pPr>
      <w:r>
        <w:t>…………………………………</w:t>
      </w:r>
      <w:r>
        <w:tab/>
      </w:r>
      <w:r>
        <w:tab/>
      </w:r>
      <w:r>
        <w:tab/>
      </w:r>
      <w:r>
        <w:tab/>
        <w:t>……………………………………</w:t>
      </w:r>
    </w:p>
    <w:p w:rsidR="00771BCA" w:rsidRPr="00B20901" w:rsidRDefault="00771BCA" w:rsidP="001A247A">
      <w:pPr>
        <w:ind w:firstLine="708"/>
        <w:jc w:val="both"/>
      </w:pPr>
      <w:r>
        <w:tab/>
        <w:t>k</w:t>
      </w:r>
      <w:r w:rsidRPr="00B20901">
        <w:t>upující</w:t>
      </w:r>
    </w:p>
    <w:p w:rsidR="00771BCA" w:rsidRDefault="00771BCA" w:rsidP="001A247A">
      <w:pPr>
        <w:ind w:firstLine="708"/>
        <w:jc w:val="both"/>
        <w:rPr>
          <w:u w:val="single"/>
        </w:rPr>
      </w:pPr>
      <w:r w:rsidRPr="00B20901">
        <w:rPr>
          <w:u w:val="single"/>
        </w:rPr>
        <w:t>jméno, příjmení a funkce</w:t>
      </w: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Default="00771BCA" w:rsidP="001A247A">
      <w:pPr>
        <w:ind w:firstLine="708"/>
        <w:jc w:val="both"/>
      </w:pPr>
    </w:p>
    <w:p w:rsidR="00771BCA" w:rsidRPr="00B20901" w:rsidRDefault="00771BCA" w:rsidP="001A247A">
      <w:pPr>
        <w:ind w:firstLine="708"/>
        <w:jc w:val="both"/>
      </w:pPr>
      <w:r w:rsidRPr="00B20901">
        <w:t xml:space="preserve">prodávající </w:t>
      </w:r>
    </w:p>
    <w:p w:rsidR="00771BCA" w:rsidRPr="00B20901" w:rsidRDefault="00771BCA" w:rsidP="001A247A">
      <w:pPr>
        <w:ind w:firstLine="708"/>
        <w:jc w:val="both"/>
      </w:pPr>
      <w:r w:rsidRPr="00B20901">
        <w:rPr>
          <w:u w:val="single"/>
        </w:rPr>
        <w:t>jméno, příjmení a funkce</w:t>
      </w:r>
    </w:p>
    <w:p w:rsidR="00771BCA" w:rsidRDefault="00771BCA" w:rsidP="001A247A">
      <w:pPr>
        <w:ind w:firstLine="708"/>
        <w:jc w:val="both"/>
        <w:rPr>
          <w:u w:val="single"/>
        </w:rPr>
        <w:sectPr w:rsidR="00771BCA" w:rsidSect="00581C81">
          <w:type w:val="continuous"/>
          <w:pgSz w:w="11906" w:h="16838" w:code="9"/>
          <w:pgMar w:top="1304" w:right="1134" w:bottom="1304" w:left="1134" w:header="284" w:footer="397" w:gutter="0"/>
          <w:cols w:num="2" w:space="709"/>
          <w:titlePg/>
          <w:docGrid w:linePitch="360"/>
        </w:sectPr>
      </w:pPr>
    </w:p>
    <w:p w:rsidR="00771BCA" w:rsidRDefault="00771BCA" w:rsidP="001A247A">
      <w:pPr>
        <w:ind w:firstLine="708"/>
        <w:jc w:val="both"/>
        <w:rPr>
          <w:u w:val="single"/>
        </w:rPr>
      </w:pPr>
    </w:p>
    <w:p w:rsidR="00771BCA" w:rsidRPr="00B20901" w:rsidRDefault="00771BCA" w:rsidP="001A247A">
      <w:pPr>
        <w:ind w:firstLine="708"/>
        <w:jc w:val="both"/>
      </w:pPr>
      <w:r w:rsidRPr="00B20901">
        <w:tab/>
      </w:r>
      <w:r w:rsidRPr="00B20901">
        <w:tab/>
      </w:r>
      <w:r w:rsidRPr="00B20901">
        <w:tab/>
      </w:r>
      <w:r w:rsidRPr="00B20901">
        <w:tab/>
      </w:r>
      <w:r w:rsidRPr="00B20901">
        <w:tab/>
      </w:r>
      <w:r w:rsidRPr="00B20901">
        <w:tab/>
      </w:r>
    </w:p>
    <w:p w:rsidR="00771BCA" w:rsidRDefault="00771BCA" w:rsidP="001A247A">
      <w:pPr>
        <w:ind w:firstLine="708"/>
        <w:jc w:val="both"/>
      </w:pPr>
    </w:p>
    <w:p w:rsidR="00771BCA" w:rsidRPr="00B20901" w:rsidRDefault="00771BCA" w:rsidP="001A247A">
      <w:pPr>
        <w:jc w:val="both"/>
        <w:rPr>
          <w:b/>
          <w:caps/>
        </w:rPr>
      </w:pPr>
      <w:r w:rsidRPr="00656E94">
        <w:rPr>
          <w:b/>
          <w:caps/>
        </w:rPr>
        <w:t>Příloha 1 návrhu kupní smlouvy – specifikace předmětu plnění</w:t>
      </w:r>
    </w:p>
    <w:p w:rsidR="00771BCA" w:rsidRPr="00B20901" w:rsidRDefault="00771BCA" w:rsidP="001A247A">
      <w:pPr>
        <w:jc w:val="both"/>
      </w:pPr>
    </w:p>
    <w:p w:rsidR="00771BCA" w:rsidRDefault="00771BCA" w:rsidP="00D67D7E">
      <w:pPr>
        <w:jc w:val="both"/>
      </w:pPr>
      <w:r>
        <w:t>Část 1: Odvětvové srovnávací analýzy</w:t>
      </w:r>
    </w:p>
    <w:p w:rsidR="00771BCA" w:rsidRDefault="00771BCA" w:rsidP="00D67D7E">
      <w:pPr>
        <w:jc w:val="both"/>
      </w:pPr>
      <w:r>
        <w:t>1.1</w:t>
      </w:r>
      <w:r>
        <w:tab/>
        <w:t>Automobilový průmysl</w:t>
      </w:r>
    </w:p>
    <w:p w:rsidR="00771BCA" w:rsidRDefault="00771BCA" w:rsidP="00D67D7E">
      <w:pPr>
        <w:jc w:val="both"/>
      </w:pPr>
    </w:p>
    <w:p w:rsidR="00771BCA" w:rsidRDefault="00771BCA" w:rsidP="00D67D7E">
      <w:pPr>
        <w:jc w:val="both"/>
      </w:pPr>
      <w:r>
        <w:t>Část 2: Odvětvové srovnávací analýzy</w:t>
      </w:r>
    </w:p>
    <w:p w:rsidR="00771BCA" w:rsidRPr="004B64A0" w:rsidRDefault="00771BCA" w:rsidP="004B64A0">
      <w:pPr>
        <w:jc w:val="both"/>
      </w:pPr>
      <w:r>
        <w:t>2.1</w:t>
      </w:r>
      <w:r>
        <w:tab/>
      </w:r>
      <w:r w:rsidRPr="004B64A0">
        <w:t>Doprava</w:t>
      </w:r>
      <w:r>
        <w:t xml:space="preserve"> </w:t>
      </w:r>
    </w:p>
    <w:p w:rsidR="00771BCA" w:rsidRPr="004B64A0" w:rsidRDefault="00771BCA" w:rsidP="004B64A0">
      <w:pPr>
        <w:jc w:val="both"/>
      </w:pPr>
      <w:r>
        <w:t>2.2</w:t>
      </w:r>
      <w:r>
        <w:tab/>
      </w:r>
      <w:r w:rsidRPr="004B64A0">
        <w:t>Dřevozpracující průmysl</w:t>
      </w:r>
    </w:p>
    <w:p w:rsidR="00771BCA" w:rsidRDefault="00771BCA" w:rsidP="00D67D7E">
      <w:pPr>
        <w:jc w:val="both"/>
      </w:pPr>
    </w:p>
    <w:p w:rsidR="00771BCA" w:rsidRDefault="00771BCA" w:rsidP="00D67D7E">
      <w:pPr>
        <w:jc w:val="both"/>
      </w:pPr>
      <w:r>
        <w:t>Část 3: Odvětvové srovnávací analýzy</w:t>
      </w:r>
    </w:p>
    <w:p w:rsidR="00771BCA" w:rsidRPr="004B64A0" w:rsidRDefault="00771BCA" w:rsidP="004B64A0">
      <w:pPr>
        <w:jc w:val="both"/>
      </w:pPr>
      <w:r>
        <w:t>3.1</w:t>
      </w:r>
      <w:r>
        <w:tab/>
      </w:r>
      <w:r w:rsidRPr="004B64A0">
        <w:t>Hutnictví</w:t>
      </w:r>
      <w:r>
        <w:t xml:space="preserve"> </w:t>
      </w:r>
    </w:p>
    <w:p w:rsidR="00771BCA" w:rsidRPr="004B64A0" w:rsidRDefault="00771BCA" w:rsidP="004B64A0">
      <w:pPr>
        <w:jc w:val="both"/>
      </w:pPr>
      <w:r>
        <w:t>3.2</w:t>
      </w:r>
      <w:r>
        <w:tab/>
      </w:r>
      <w:r w:rsidRPr="004B64A0">
        <w:t>Investiční strojírenství</w:t>
      </w:r>
      <w:r>
        <w:t xml:space="preserve"> </w:t>
      </w:r>
    </w:p>
    <w:p w:rsidR="00771BCA" w:rsidRPr="004B64A0" w:rsidRDefault="00771BCA" w:rsidP="004B64A0">
      <w:pPr>
        <w:jc w:val="both"/>
      </w:pPr>
      <w:r>
        <w:t>3.3</w:t>
      </w:r>
      <w:r>
        <w:tab/>
      </w:r>
      <w:r w:rsidRPr="004B64A0">
        <w:t>IT služby</w:t>
      </w:r>
      <w:r>
        <w:t xml:space="preserve"> </w:t>
      </w:r>
    </w:p>
    <w:p w:rsidR="00771BCA" w:rsidRDefault="00771BCA" w:rsidP="00D67D7E">
      <w:pPr>
        <w:jc w:val="both"/>
      </w:pPr>
    </w:p>
    <w:p w:rsidR="00771BCA" w:rsidRDefault="00771BCA" w:rsidP="00D67D7E">
      <w:pPr>
        <w:jc w:val="both"/>
      </w:pPr>
      <w:r>
        <w:t>Část 4: Odvětvové srovnávací analýzy</w:t>
      </w:r>
    </w:p>
    <w:p w:rsidR="00771BCA" w:rsidRPr="004B64A0" w:rsidRDefault="00771BCA" w:rsidP="004B64A0">
      <w:pPr>
        <w:jc w:val="both"/>
      </w:pPr>
      <w:r w:rsidRPr="004B64A0">
        <w:t xml:space="preserve"> </w:t>
      </w:r>
      <w:r>
        <w:t>4.1</w:t>
      </w:r>
      <w:r>
        <w:tab/>
      </w:r>
      <w:r w:rsidRPr="004B64A0">
        <w:t>Vodárenství</w:t>
      </w:r>
      <w:r>
        <w:t xml:space="preserve"> (rok </w:t>
      </w:r>
      <w:smartTag w:uri="urn:schemas-microsoft-com:office:smarttags" w:element="metricconverter">
        <w:smartTagPr>
          <w:attr w:name="ProductID" w:val="2009 a"/>
        </w:smartTagPr>
        <w:r>
          <w:t>2009 a</w:t>
        </w:r>
      </w:smartTag>
      <w:r>
        <w:t xml:space="preserve"> starší)</w:t>
      </w:r>
    </w:p>
    <w:p w:rsidR="00771BCA" w:rsidRPr="004B64A0" w:rsidRDefault="00771BCA" w:rsidP="004B64A0">
      <w:pPr>
        <w:jc w:val="both"/>
      </w:pPr>
      <w:r w:rsidRPr="004B64A0">
        <w:t xml:space="preserve"> </w:t>
      </w:r>
      <w:r>
        <w:t>4.2</w:t>
      </w:r>
      <w:r>
        <w:tab/>
      </w:r>
      <w:r w:rsidRPr="004B64A0">
        <w:t>Energetika</w:t>
      </w:r>
      <w:r>
        <w:t xml:space="preserve"> (rok </w:t>
      </w:r>
      <w:smartTag w:uri="urn:schemas-microsoft-com:office:smarttags" w:element="metricconverter">
        <w:smartTagPr>
          <w:attr w:name="ProductID" w:val="2009 a"/>
        </w:smartTagPr>
        <w:r>
          <w:t>2009 a</w:t>
        </w:r>
      </w:smartTag>
      <w:r>
        <w:t xml:space="preserve"> starší)</w:t>
      </w:r>
    </w:p>
    <w:p w:rsidR="00771BCA" w:rsidRDefault="00771BCA" w:rsidP="00D67D7E">
      <w:pPr>
        <w:jc w:val="both"/>
      </w:pPr>
    </w:p>
    <w:p w:rsidR="00771BCA" w:rsidRDefault="00771BCA" w:rsidP="00D67D7E">
      <w:pPr>
        <w:jc w:val="both"/>
      </w:pPr>
      <w:r>
        <w:t>Číst 5: Odvětvové srovnávací analýzy</w:t>
      </w:r>
    </w:p>
    <w:p w:rsidR="00771BCA" w:rsidRPr="004B64A0" w:rsidRDefault="00771BCA" w:rsidP="004B64A0">
      <w:pPr>
        <w:jc w:val="both"/>
      </w:pPr>
      <w:r>
        <w:t>5.1</w:t>
      </w:r>
      <w:r>
        <w:tab/>
      </w:r>
      <w:r w:rsidRPr="004B64A0">
        <w:t>Stavebnictví</w:t>
      </w:r>
      <w:r>
        <w:t xml:space="preserve"> </w:t>
      </w:r>
    </w:p>
    <w:p w:rsidR="00771BCA" w:rsidRPr="004B64A0" w:rsidRDefault="00771BCA" w:rsidP="004B64A0">
      <w:pPr>
        <w:jc w:val="both"/>
      </w:pPr>
      <w:r>
        <w:t>5.2</w:t>
      </w:r>
      <w:r>
        <w:tab/>
      </w:r>
      <w:r w:rsidRPr="004B64A0">
        <w:t>Stavební firmy</w:t>
      </w:r>
      <w:r>
        <w:t xml:space="preserve"> (rok </w:t>
      </w:r>
      <w:smartTag w:uri="urn:schemas-microsoft-com:office:smarttags" w:element="metricconverter">
        <w:smartTagPr>
          <w:attr w:name="ProductID" w:val="2009 a"/>
        </w:smartTagPr>
        <w:r>
          <w:t>2009 a</w:t>
        </w:r>
      </w:smartTag>
      <w:r>
        <w:t xml:space="preserve"> starší)</w:t>
      </w:r>
    </w:p>
    <w:p w:rsidR="00771BCA" w:rsidRPr="004B64A0" w:rsidRDefault="00771BCA" w:rsidP="004B64A0">
      <w:pPr>
        <w:jc w:val="both"/>
      </w:pPr>
      <w:r>
        <w:t>5.3</w:t>
      </w:r>
      <w:r>
        <w:tab/>
      </w:r>
      <w:r w:rsidRPr="004B64A0">
        <w:t>Stavební hmoty a materiál</w:t>
      </w:r>
      <w:r>
        <w:t xml:space="preserve">(rok </w:t>
      </w:r>
      <w:smartTag w:uri="urn:schemas-microsoft-com:office:smarttags" w:element="metricconverter">
        <w:smartTagPr>
          <w:attr w:name="ProductID" w:val="2009 a"/>
        </w:smartTagPr>
        <w:r>
          <w:t>2009 a</w:t>
        </w:r>
      </w:smartTag>
      <w:r>
        <w:t xml:space="preserve"> starší)</w:t>
      </w:r>
    </w:p>
    <w:p w:rsidR="00771BCA" w:rsidRDefault="00771BCA" w:rsidP="00D67D7E">
      <w:pPr>
        <w:jc w:val="both"/>
      </w:pPr>
    </w:p>
    <w:p w:rsidR="00771BCA" w:rsidRDefault="00771BCA" w:rsidP="00D67D7E">
      <w:pPr>
        <w:jc w:val="both"/>
      </w:pPr>
      <w:r>
        <w:t>Část 6: Odvětvové srovnávací analýzy</w:t>
      </w:r>
    </w:p>
    <w:p w:rsidR="00771BCA" w:rsidRPr="004B64A0" w:rsidRDefault="00771BCA" w:rsidP="004B64A0">
      <w:pPr>
        <w:jc w:val="both"/>
      </w:pPr>
      <w:r>
        <w:t>6.1</w:t>
      </w:r>
      <w:r>
        <w:tab/>
      </w:r>
      <w:r w:rsidRPr="004B64A0">
        <w:t>Kamionová doprava</w:t>
      </w:r>
      <w:r>
        <w:t xml:space="preserve"> (rok </w:t>
      </w:r>
      <w:smartTag w:uri="urn:schemas-microsoft-com:office:smarttags" w:element="metricconverter">
        <w:smartTagPr>
          <w:attr w:name="ProductID" w:val="2009 a"/>
        </w:smartTagPr>
        <w:r>
          <w:t>2009 a</w:t>
        </w:r>
      </w:smartTag>
      <w:r>
        <w:t xml:space="preserve"> starší)</w:t>
      </w:r>
    </w:p>
    <w:p w:rsidR="00771BCA" w:rsidRDefault="00771BCA" w:rsidP="00D67D7E">
      <w:pPr>
        <w:jc w:val="both"/>
      </w:pPr>
    </w:p>
    <w:p w:rsidR="00771BCA" w:rsidRDefault="00771BCA" w:rsidP="00D67D7E">
      <w:pPr>
        <w:jc w:val="both"/>
      </w:pPr>
      <w:r>
        <w:t>Číst 7: Odvětvové srovnávací analýzy</w:t>
      </w:r>
    </w:p>
    <w:p w:rsidR="00771BCA" w:rsidRPr="004B64A0" w:rsidRDefault="00771BCA" w:rsidP="004B64A0">
      <w:pPr>
        <w:jc w:val="both"/>
      </w:pPr>
      <w:r>
        <w:t>7.1</w:t>
      </w:r>
      <w:r>
        <w:tab/>
      </w:r>
      <w:r w:rsidRPr="004B64A0">
        <w:t>Developerství</w:t>
      </w:r>
      <w:r>
        <w:t xml:space="preserve"> </w:t>
      </w:r>
    </w:p>
    <w:p w:rsidR="00771BCA" w:rsidRDefault="00771BCA" w:rsidP="00D67D7E">
      <w:pPr>
        <w:jc w:val="both"/>
      </w:pPr>
    </w:p>
    <w:p w:rsidR="00771BCA" w:rsidRDefault="00771BCA" w:rsidP="00D67D7E">
      <w:r>
        <w:t>Část 8</w:t>
      </w:r>
    </w:p>
    <w:p w:rsidR="00771BCA" w:rsidRPr="004B64A0" w:rsidRDefault="00771BCA" w:rsidP="004B64A0">
      <w:pPr>
        <w:jc w:val="both"/>
      </w:pPr>
      <w:r>
        <w:t>8.1</w:t>
      </w:r>
      <w:r>
        <w:tab/>
        <w:t>Municipality (obce + kraje)</w:t>
      </w:r>
    </w:p>
    <w:p w:rsidR="00771BCA" w:rsidRPr="00D31D31" w:rsidRDefault="00771BCA" w:rsidP="004B64A0">
      <w:pPr>
        <w:widowControl w:val="0"/>
        <w:ind w:left="360"/>
        <w:jc w:val="both"/>
        <w:rPr>
          <w:b/>
          <w:i/>
        </w:rPr>
      </w:pPr>
    </w:p>
    <w:p w:rsidR="00771BCA" w:rsidRDefault="00771BCA" w:rsidP="001A247A">
      <w:pPr>
        <w:jc w:val="both"/>
        <w:sectPr w:rsidR="00771BCA" w:rsidSect="00D67D7E">
          <w:headerReference w:type="default" r:id="rId13"/>
          <w:footerReference w:type="default" r:id="rId14"/>
          <w:headerReference w:type="first" r:id="rId15"/>
          <w:footerReference w:type="first" r:id="rId16"/>
          <w:pgSz w:w="11906" w:h="16838" w:code="9"/>
          <w:pgMar w:top="1304" w:right="1134" w:bottom="1304" w:left="1134" w:header="284" w:footer="397" w:gutter="0"/>
          <w:cols w:space="708"/>
          <w:titlePg/>
          <w:docGrid w:linePitch="360"/>
        </w:sectPr>
      </w:pPr>
    </w:p>
    <w:p w:rsidR="00771BCA" w:rsidRPr="00B20901" w:rsidRDefault="00771BCA" w:rsidP="001A247A">
      <w:pPr>
        <w:jc w:val="both"/>
      </w:pPr>
    </w:p>
    <w:p w:rsidR="00771BCA" w:rsidRPr="00B20901" w:rsidRDefault="00771BCA" w:rsidP="001A247A">
      <w:pPr>
        <w:jc w:val="both"/>
        <w:rPr>
          <w:b/>
          <w:u w:val="single"/>
        </w:rPr>
      </w:pPr>
    </w:p>
    <w:p w:rsidR="00771BCA" w:rsidRDefault="00771BCA" w:rsidP="001A247A">
      <w:pPr>
        <w:jc w:val="both"/>
        <w:rPr>
          <w:b/>
          <w:caps/>
        </w:rPr>
      </w:pPr>
    </w:p>
    <w:p w:rsidR="00771BCA" w:rsidRDefault="00771BCA" w:rsidP="001A247A">
      <w:pPr>
        <w:jc w:val="both"/>
        <w:rPr>
          <w:b/>
          <w:caps/>
        </w:rPr>
      </w:pPr>
      <w:r>
        <w:rPr>
          <w:b/>
          <w:caps/>
        </w:rPr>
        <w:t xml:space="preserve">Příloha č. 2 návrhu kupní smlouvy - podrobný rozpočet </w:t>
      </w:r>
    </w:p>
    <w:p w:rsidR="00771BCA" w:rsidRDefault="00771BCA" w:rsidP="001A247A">
      <w:pPr>
        <w:jc w:val="both"/>
        <w:rPr>
          <w:b/>
          <w:caps/>
        </w:rPr>
      </w:pPr>
    </w:p>
    <w:p w:rsidR="00771BCA" w:rsidRDefault="00771BCA" w:rsidP="001A247A">
      <w:pPr>
        <w:jc w:val="both"/>
        <w:rPr>
          <w:b/>
          <w:caps/>
        </w:rPr>
      </w:pPr>
    </w:p>
    <w:p w:rsidR="00771BCA" w:rsidRPr="00BF3582" w:rsidRDefault="00771BCA" w:rsidP="004B64A0">
      <w:pPr>
        <w:rPr>
          <w:sz w:val="22"/>
        </w:rPr>
      </w:pPr>
      <w:r w:rsidRPr="00BF3582">
        <w:rPr>
          <w:sz w:val="22"/>
        </w:rPr>
        <w:t>Dodavatel nabízí plnění na tuto část 1 (ANO/NE) ………….</w:t>
      </w:r>
    </w:p>
    <w:p w:rsidR="00771BCA" w:rsidRPr="00B20901" w:rsidRDefault="00771BCA" w:rsidP="001A247A">
      <w:pPr>
        <w:jc w:val="both"/>
        <w:rPr>
          <w:b/>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960"/>
        <w:gridCol w:w="3060"/>
        <w:gridCol w:w="1980"/>
        <w:gridCol w:w="1800"/>
        <w:gridCol w:w="2340"/>
      </w:tblGrid>
      <w:tr w:rsidR="00771BCA" w:rsidRPr="00C7435C" w:rsidTr="000313B5">
        <w:tc>
          <w:tcPr>
            <w:tcW w:w="1008" w:type="dxa"/>
          </w:tcPr>
          <w:p w:rsidR="00771BCA" w:rsidRPr="000313B5" w:rsidRDefault="00771BCA" w:rsidP="006F6E3A">
            <w:pPr>
              <w:rPr>
                <w:b/>
              </w:rPr>
            </w:pPr>
            <w:r w:rsidRPr="000313B5">
              <w:rPr>
                <w:b/>
              </w:rPr>
              <w:t>Část 1</w:t>
            </w:r>
          </w:p>
        </w:tc>
        <w:tc>
          <w:tcPr>
            <w:tcW w:w="3960" w:type="dxa"/>
          </w:tcPr>
          <w:p w:rsidR="00771BCA" w:rsidRPr="000313B5" w:rsidRDefault="00771BCA" w:rsidP="006F6E3A">
            <w:pPr>
              <w:rPr>
                <w:b/>
              </w:rPr>
            </w:pPr>
            <w:r w:rsidRPr="000313B5">
              <w:rPr>
                <w:b/>
              </w:rPr>
              <w:t>Název odvětvové analýzy</w:t>
            </w:r>
          </w:p>
        </w:tc>
        <w:tc>
          <w:tcPr>
            <w:tcW w:w="3060" w:type="dxa"/>
          </w:tcPr>
          <w:p w:rsidR="00771BCA" w:rsidRPr="000313B5" w:rsidRDefault="00771BCA" w:rsidP="006F6E3A">
            <w:pPr>
              <w:rPr>
                <w:b/>
              </w:rPr>
            </w:pPr>
            <w:r w:rsidRPr="000313B5">
              <w:rPr>
                <w:b/>
              </w:rPr>
              <w:t>předpokládaný počet firem</w:t>
            </w:r>
          </w:p>
        </w:tc>
        <w:tc>
          <w:tcPr>
            <w:tcW w:w="1980" w:type="dxa"/>
          </w:tcPr>
          <w:p w:rsidR="00771BCA" w:rsidRPr="000313B5" w:rsidRDefault="00771BCA" w:rsidP="006F6E3A">
            <w:pPr>
              <w:rPr>
                <w:b/>
              </w:rPr>
            </w:pPr>
            <w:r w:rsidRPr="000313B5">
              <w:rPr>
                <w:b/>
              </w:rPr>
              <w:t>Cena bez DPH</w:t>
            </w:r>
          </w:p>
        </w:tc>
        <w:tc>
          <w:tcPr>
            <w:tcW w:w="1800" w:type="dxa"/>
          </w:tcPr>
          <w:p w:rsidR="00771BCA" w:rsidRPr="000313B5" w:rsidRDefault="00771BCA" w:rsidP="006F6E3A">
            <w:pPr>
              <w:rPr>
                <w:b/>
              </w:rPr>
            </w:pPr>
            <w:r w:rsidRPr="000313B5">
              <w:rPr>
                <w:b/>
              </w:rPr>
              <w:t>DPH</w:t>
            </w:r>
          </w:p>
        </w:tc>
        <w:tc>
          <w:tcPr>
            <w:tcW w:w="2340" w:type="dxa"/>
          </w:tcPr>
          <w:p w:rsidR="00771BCA" w:rsidRPr="000313B5" w:rsidRDefault="00771BCA" w:rsidP="006F6E3A">
            <w:pPr>
              <w:rPr>
                <w:b/>
              </w:rPr>
            </w:pPr>
            <w:r w:rsidRPr="000313B5">
              <w:rPr>
                <w:b/>
              </w:rPr>
              <w:t>Cena vč. DPH</w:t>
            </w:r>
          </w:p>
        </w:tc>
      </w:tr>
      <w:tr w:rsidR="00771BCA" w:rsidTr="000313B5">
        <w:tc>
          <w:tcPr>
            <w:tcW w:w="1008" w:type="dxa"/>
          </w:tcPr>
          <w:p w:rsidR="00771BCA" w:rsidRDefault="00771BCA" w:rsidP="006F6E3A">
            <w:r>
              <w:t>1. část</w:t>
            </w:r>
          </w:p>
        </w:tc>
        <w:tc>
          <w:tcPr>
            <w:tcW w:w="3960" w:type="dxa"/>
          </w:tcPr>
          <w:p w:rsidR="00771BCA" w:rsidRDefault="00771BCA" w:rsidP="006F6E3A">
            <w:r>
              <w:t>položka 1.1 Automobilový průmysl</w:t>
            </w:r>
          </w:p>
        </w:tc>
        <w:tc>
          <w:tcPr>
            <w:tcW w:w="3060" w:type="dxa"/>
          </w:tcPr>
          <w:p w:rsidR="00771BCA" w:rsidRDefault="00771BCA" w:rsidP="006F6E3A"/>
        </w:tc>
        <w:tc>
          <w:tcPr>
            <w:tcW w:w="1980" w:type="dxa"/>
          </w:tcPr>
          <w:p w:rsidR="00771BCA" w:rsidRDefault="00771BCA" w:rsidP="006F6E3A"/>
        </w:tc>
        <w:tc>
          <w:tcPr>
            <w:tcW w:w="1800" w:type="dxa"/>
          </w:tcPr>
          <w:p w:rsidR="00771BCA" w:rsidRDefault="00771BCA" w:rsidP="006F6E3A"/>
        </w:tc>
        <w:tc>
          <w:tcPr>
            <w:tcW w:w="2340" w:type="dxa"/>
          </w:tcPr>
          <w:p w:rsidR="00771BCA" w:rsidRDefault="00771BCA" w:rsidP="006F6E3A"/>
        </w:tc>
      </w:tr>
      <w:tr w:rsidR="00771BCA" w:rsidTr="000313B5">
        <w:tc>
          <w:tcPr>
            <w:tcW w:w="8028" w:type="dxa"/>
            <w:gridSpan w:val="3"/>
          </w:tcPr>
          <w:p w:rsidR="00771BCA" w:rsidRDefault="00771BCA" w:rsidP="006F6E3A">
            <w:r>
              <w:t>Cena za celou část:</w:t>
            </w:r>
          </w:p>
        </w:tc>
        <w:tc>
          <w:tcPr>
            <w:tcW w:w="1980" w:type="dxa"/>
          </w:tcPr>
          <w:p w:rsidR="00771BCA" w:rsidRDefault="00771BCA" w:rsidP="006F6E3A"/>
        </w:tc>
        <w:tc>
          <w:tcPr>
            <w:tcW w:w="1800" w:type="dxa"/>
          </w:tcPr>
          <w:p w:rsidR="00771BCA" w:rsidRDefault="00771BCA" w:rsidP="006F6E3A"/>
        </w:tc>
        <w:tc>
          <w:tcPr>
            <w:tcW w:w="2340" w:type="dxa"/>
          </w:tcPr>
          <w:p w:rsidR="00771BCA" w:rsidRDefault="00771BCA" w:rsidP="006F6E3A"/>
        </w:tc>
      </w:tr>
    </w:tbl>
    <w:p w:rsidR="00771BCA" w:rsidRDefault="00771BCA" w:rsidP="00D67D7E"/>
    <w:p w:rsidR="00771BCA" w:rsidRPr="00D31D31" w:rsidRDefault="00771BCA" w:rsidP="00D67D7E">
      <w:pPr>
        <w:widowControl w:val="0"/>
        <w:numPr>
          <w:ilvl w:val="0"/>
          <w:numId w:val="12"/>
        </w:numPr>
        <w:jc w:val="both"/>
        <w:rPr>
          <w:b/>
          <w:i/>
        </w:rPr>
      </w:pPr>
      <w:r w:rsidRPr="00D31D31">
        <w:rPr>
          <w:b/>
          <w:i/>
        </w:rPr>
        <w:t xml:space="preserve">nabídková cena </w:t>
      </w:r>
      <w:r>
        <w:rPr>
          <w:b/>
          <w:i/>
        </w:rPr>
        <w:t>bez</w:t>
      </w:r>
      <w:r w:rsidRPr="00D31D31">
        <w:rPr>
          <w:b/>
          <w:i/>
        </w:rPr>
        <w:t> DPH (</w:t>
      </w:r>
      <w:r>
        <w:rPr>
          <w:b/>
          <w:i/>
        </w:rPr>
        <w:t>70</w:t>
      </w:r>
      <w:r w:rsidRPr="00D31D31">
        <w:rPr>
          <w:b/>
          <w:i/>
        </w:rPr>
        <w:t>%)</w:t>
      </w:r>
    </w:p>
    <w:p w:rsidR="00771BCA" w:rsidRPr="00D31D31" w:rsidRDefault="00771BCA" w:rsidP="00D67D7E">
      <w:pPr>
        <w:widowControl w:val="0"/>
        <w:numPr>
          <w:ilvl w:val="0"/>
          <w:numId w:val="12"/>
        </w:numPr>
        <w:jc w:val="both"/>
        <w:rPr>
          <w:b/>
          <w:i/>
        </w:rPr>
      </w:pPr>
      <w:r w:rsidRPr="00D31D31">
        <w:rPr>
          <w:b/>
          <w:i/>
        </w:rPr>
        <w:t>počet zahrnutých společností v rámci odvětvové</w:t>
      </w:r>
      <w:r>
        <w:rPr>
          <w:b/>
          <w:i/>
        </w:rPr>
        <w:t xml:space="preserve"> analýzy Automobilový průmysl</w:t>
      </w:r>
      <w:r w:rsidRPr="00D31D31">
        <w:rPr>
          <w:b/>
          <w:i/>
        </w:rPr>
        <w:t xml:space="preserve"> (</w:t>
      </w:r>
      <w:r>
        <w:rPr>
          <w:b/>
          <w:i/>
        </w:rPr>
        <w:t>30</w:t>
      </w:r>
      <w:r w:rsidRPr="00D31D31">
        <w:rPr>
          <w:b/>
          <w:i/>
        </w:rPr>
        <w:t>%)</w:t>
      </w:r>
    </w:p>
    <w:p w:rsidR="00771BCA" w:rsidRDefault="00771BCA" w:rsidP="00D67D7E"/>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Pr="00BF3582" w:rsidRDefault="00771BCA" w:rsidP="004B64A0">
      <w:pPr>
        <w:rPr>
          <w:sz w:val="22"/>
        </w:rPr>
      </w:pPr>
      <w:r w:rsidRPr="00BF3582">
        <w:rPr>
          <w:sz w:val="22"/>
        </w:rPr>
        <w:t xml:space="preserve">Dodavatel nabízí plnění na tuto část </w:t>
      </w:r>
      <w:r>
        <w:rPr>
          <w:sz w:val="22"/>
        </w:rPr>
        <w:t>2</w:t>
      </w:r>
      <w:r w:rsidRPr="00BF3582">
        <w:rPr>
          <w:sz w:val="22"/>
        </w:rPr>
        <w:t xml:space="preserve"> (ANO/NE) ………….</w:t>
      </w:r>
    </w:p>
    <w:p w:rsidR="00771BCA" w:rsidRDefault="00771BCA" w:rsidP="00D67D7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960"/>
        <w:gridCol w:w="3060"/>
        <w:gridCol w:w="1980"/>
        <w:gridCol w:w="1778"/>
        <w:gridCol w:w="2358"/>
      </w:tblGrid>
      <w:tr w:rsidR="00771BCA" w:rsidRPr="00C7435C" w:rsidTr="000313B5">
        <w:tc>
          <w:tcPr>
            <w:tcW w:w="1008" w:type="dxa"/>
          </w:tcPr>
          <w:p w:rsidR="00771BCA" w:rsidRPr="000313B5" w:rsidRDefault="00771BCA" w:rsidP="006F6E3A">
            <w:pPr>
              <w:rPr>
                <w:b/>
              </w:rPr>
            </w:pPr>
            <w:r w:rsidRPr="000313B5">
              <w:rPr>
                <w:b/>
              </w:rPr>
              <w:t>Část 2</w:t>
            </w:r>
          </w:p>
        </w:tc>
        <w:tc>
          <w:tcPr>
            <w:tcW w:w="3960" w:type="dxa"/>
          </w:tcPr>
          <w:p w:rsidR="00771BCA" w:rsidRPr="000313B5" w:rsidRDefault="00771BCA" w:rsidP="006F6E3A">
            <w:pPr>
              <w:rPr>
                <w:b/>
              </w:rPr>
            </w:pPr>
            <w:r w:rsidRPr="000313B5">
              <w:rPr>
                <w:b/>
              </w:rPr>
              <w:t>Název odvětvové analýzy</w:t>
            </w:r>
          </w:p>
        </w:tc>
        <w:tc>
          <w:tcPr>
            <w:tcW w:w="3060" w:type="dxa"/>
          </w:tcPr>
          <w:p w:rsidR="00771BCA" w:rsidRPr="000313B5" w:rsidRDefault="00771BCA" w:rsidP="006F6E3A">
            <w:pPr>
              <w:rPr>
                <w:b/>
              </w:rPr>
            </w:pPr>
            <w:r w:rsidRPr="000313B5">
              <w:rPr>
                <w:b/>
              </w:rPr>
              <w:t>předpokládaný počet firem</w:t>
            </w:r>
          </w:p>
        </w:tc>
        <w:tc>
          <w:tcPr>
            <w:tcW w:w="1980" w:type="dxa"/>
          </w:tcPr>
          <w:p w:rsidR="00771BCA" w:rsidRPr="000313B5" w:rsidRDefault="00771BCA" w:rsidP="006F6E3A">
            <w:pPr>
              <w:rPr>
                <w:b/>
              </w:rPr>
            </w:pPr>
            <w:r w:rsidRPr="000313B5">
              <w:rPr>
                <w:b/>
              </w:rPr>
              <w:t>Cena bez DPH</w:t>
            </w:r>
          </w:p>
        </w:tc>
        <w:tc>
          <w:tcPr>
            <w:tcW w:w="1778" w:type="dxa"/>
          </w:tcPr>
          <w:p w:rsidR="00771BCA" w:rsidRPr="000313B5" w:rsidRDefault="00771BCA" w:rsidP="006F6E3A">
            <w:pPr>
              <w:rPr>
                <w:b/>
              </w:rPr>
            </w:pPr>
            <w:r w:rsidRPr="000313B5">
              <w:rPr>
                <w:b/>
              </w:rPr>
              <w:t>DPH</w:t>
            </w:r>
          </w:p>
        </w:tc>
        <w:tc>
          <w:tcPr>
            <w:tcW w:w="2358" w:type="dxa"/>
          </w:tcPr>
          <w:p w:rsidR="00771BCA" w:rsidRPr="000313B5" w:rsidRDefault="00771BCA" w:rsidP="006F6E3A">
            <w:pPr>
              <w:rPr>
                <w:b/>
              </w:rPr>
            </w:pPr>
            <w:r w:rsidRPr="000313B5">
              <w:rPr>
                <w:b/>
              </w:rPr>
              <w:t>Cena vč. DPH</w:t>
            </w:r>
          </w:p>
        </w:tc>
      </w:tr>
      <w:tr w:rsidR="00771BCA" w:rsidTr="000313B5">
        <w:tc>
          <w:tcPr>
            <w:tcW w:w="1008" w:type="dxa"/>
          </w:tcPr>
          <w:p w:rsidR="00771BCA" w:rsidRDefault="00771BCA" w:rsidP="006F6E3A">
            <w:r>
              <w:t>2.1</w:t>
            </w:r>
          </w:p>
        </w:tc>
        <w:tc>
          <w:tcPr>
            <w:tcW w:w="3960" w:type="dxa"/>
          </w:tcPr>
          <w:p w:rsidR="00771BCA" w:rsidRDefault="00771BCA" w:rsidP="006F6E3A">
            <w:r>
              <w:t>Doprava</w:t>
            </w:r>
          </w:p>
        </w:tc>
        <w:tc>
          <w:tcPr>
            <w:tcW w:w="3060" w:type="dxa"/>
          </w:tcPr>
          <w:p w:rsidR="00771BCA" w:rsidRDefault="00771BCA" w:rsidP="006F6E3A"/>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r w:rsidR="00771BCA" w:rsidTr="000313B5">
        <w:tc>
          <w:tcPr>
            <w:tcW w:w="1008" w:type="dxa"/>
          </w:tcPr>
          <w:p w:rsidR="00771BCA" w:rsidRDefault="00771BCA" w:rsidP="006F6E3A">
            <w:r>
              <w:t>2.2</w:t>
            </w:r>
          </w:p>
        </w:tc>
        <w:tc>
          <w:tcPr>
            <w:tcW w:w="3960" w:type="dxa"/>
          </w:tcPr>
          <w:p w:rsidR="00771BCA" w:rsidRDefault="00771BCA" w:rsidP="006F6E3A">
            <w:r>
              <w:t>Dřevozpracující průmysl</w:t>
            </w:r>
          </w:p>
        </w:tc>
        <w:tc>
          <w:tcPr>
            <w:tcW w:w="3060" w:type="dxa"/>
          </w:tcPr>
          <w:p w:rsidR="00771BCA" w:rsidRDefault="00771BCA" w:rsidP="006F6E3A"/>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r w:rsidR="00771BCA" w:rsidTr="000313B5">
        <w:tc>
          <w:tcPr>
            <w:tcW w:w="8028" w:type="dxa"/>
            <w:gridSpan w:val="3"/>
          </w:tcPr>
          <w:p w:rsidR="00771BCA" w:rsidRDefault="00771BCA" w:rsidP="006F6E3A">
            <w:r>
              <w:t>Cena za celou část:</w:t>
            </w:r>
          </w:p>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bl>
    <w:p w:rsidR="00771BCA" w:rsidRDefault="00771BCA" w:rsidP="00D67D7E"/>
    <w:p w:rsidR="00771BCA" w:rsidRPr="00D31D31" w:rsidRDefault="00771BCA" w:rsidP="00D67D7E">
      <w:pPr>
        <w:widowControl w:val="0"/>
        <w:numPr>
          <w:ilvl w:val="0"/>
          <w:numId w:val="13"/>
        </w:numPr>
        <w:jc w:val="both"/>
        <w:rPr>
          <w:b/>
          <w:i/>
        </w:rPr>
      </w:pPr>
      <w:r>
        <w:rPr>
          <w:b/>
          <w:i/>
        </w:rPr>
        <w:t>nabídková cena bez</w:t>
      </w:r>
      <w:r w:rsidRPr="00D31D31">
        <w:rPr>
          <w:b/>
          <w:i/>
        </w:rPr>
        <w:t> DPH (</w:t>
      </w:r>
      <w:r>
        <w:rPr>
          <w:b/>
          <w:i/>
        </w:rPr>
        <w:t>70</w:t>
      </w:r>
      <w:r w:rsidRPr="00D31D31">
        <w:rPr>
          <w:b/>
          <w:i/>
        </w:rPr>
        <w:t>%)</w:t>
      </w:r>
    </w:p>
    <w:p w:rsidR="00771BCA" w:rsidRDefault="00771BCA" w:rsidP="00D67D7E">
      <w:pPr>
        <w:widowControl w:val="0"/>
        <w:numPr>
          <w:ilvl w:val="0"/>
          <w:numId w:val="13"/>
        </w:numPr>
        <w:jc w:val="both"/>
        <w:rPr>
          <w:b/>
          <w:i/>
        </w:rPr>
      </w:pPr>
      <w:r w:rsidRPr="00D31D31">
        <w:rPr>
          <w:b/>
          <w:i/>
        </w:rPr>
        <w:t>počet zahrnutých společností v rámci odvětvové analýzy</w:t>
      </w:r>
      <w:r>
        <w:rPr>
          <w:b/>
          <w:i/>
        </w:rPr>
        <w:t xml:space="preserve"> Doprava</w:t>
      </w:r>
      <w:r w:rsidRPr="00D31D31">
        <w:rPr>
          <w:b/>
          <w:i/>
        </w:rPr>
        <w:t xml:space="preserve"> (</w:t>
      </w:r>
      <w:r>
        <w:rPr>
          <w:b/>
          <w:i/>
        </w:rPr>
        <w:t>1</w:t>
      </w:r>
      <w:r w:rsidRPr="00D31D31">
        <w:rPr>
          <w:b/>
          <w:i/>
        </w:rPr>
        <w:t>5%)</w:t>
      </w:r>
    </w:p>
    <w:p w:rsidR="00771BCA" w:rsidRPr="00D31D31" w:rsidRDefault="00771BCA" w:rsidP="00D67D7E">
      <w:pPr>
        <w:widowControl w:val="0"/>
        <w:numPr>
          <w:ilvl w:val="0"/>
          <w:numId w:val="13"/>
        </w:numPr>
        <w:jc w:val="both"/>
        <w:rPr>
          <w:b/>
          <w:i/>
        </w:rPr>
      </w:pPr>
      <w:r w:rsidRPr="00D31D31">
        <w:rPr>
          <w:b/>
          <w:i/>
        </w:rPr>
        <w:t xml:space="preserve">počet zahrnutých společností v rámci odvětvové analýzy </w:t>
      </w:r>
      <w:r>
        <w:rPr>
          <w:b/>
          <w:i/>
        </w:rPr>
        <w:t>Dřevozpracující průmysl</w:t>
      </w:r>
      <w:r w:rsidRPr="00D31D31">
        <w:rPr>
          <w:b/>
          <w:i/>
        </w:rPr>
        <w:t xml:space="preserve"> (</w:t>
      </w:r>
      <w:r>
        <w:rPr>
          <w:b/>
          <w:i/>
        </w:rPr>
        <w:t>1</w:t>
      </w:r>
      <w:r w:rsidRPr="00D31D31">
        <w:rPr>
          <w:b/>
          <w:i/>
        </w:rPr>
        <w:t>5%)</w:t>
      </w:r>
    </w:p>
    <w:p w:rsidR="00771BCA" w:rsidRDefault="00771BCA" w:rsidP="00D67D7E"/>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Pr="00BF3582" w:rsidRDefault="00771BCA" w:rsidP="004B64A0">
      <w:pPr>
        <w:rPr>
          <w:sz w:val="22"/>
        </w:rPr>
      </w:pPr>
      <w:r w:rsidRPr="00BF3582">
        <w:rPr>
          <w:sz w:val="22"/>
        </w:rPr>
        <w:t>Dodava</w:t>
      </w:r>
      <w:r>
        <w:rPr>
          <w:sz w:val="22"/>
        </w:rPr>
        <w:t>tel nabízí plnění na tuto část 3</w:t>
      </w:r>
      <w:r w:rsidRPr="00BF3582">
        <w:rPr>
          <w:sz w:val="22"/>
        </w:rPr>
        <w:t xml:space="preserve"> (ANO/NE) ………….</w:t>
      </w:r>
    </w:p>
    <w:p w:rsidR="00771BCA" w:rsidRDefault="00771BCA" w:rsidP="00D67D7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960"/>
        <w:gridCol w:w="3060"/>
        <w:gridCol w:w="1980"/>
        <w:gridCol w:w="1778"/>
        <w:gridCol w:w="2358"/>
      </w:tblGrid>
      <w:tr w:rsidR="00771BCA" w:rsidRPr="00C7435C" w:rsidTr="000313B5">
        <w:tc>
          <w:tcPr>
            <w:tcW w:w="1008" w:type="dxa"/>
          </w:tcPr>
          <w:p w:rsidR="00771BCA" w:rsidRPr="000313B5" w:rsidRDefault="00771BCA" w:rsidP="006F6E3A">
            <w:pPr>
              <w:rPr>
                <w:b/>
              </w:rPr>
            </w:pPr>
            <w:r w:rsidRPr="000313B5">
              <w:rPr>
                <w:b/>
              </w:rPr>
              <w:t>Část 3</w:t>
            </w:r>
          </w:p>
        </w:tc>
        <w:tc>
          <w:tcPr>
            <w:tcW w:w="3960" w:type="dxa"/>
          </w:tcPr>
          <w:p w:rsidR="00771BCA" w:rsidRPr="000313B5" w:rsidRDefault="00771BCA" w:rsidP="006F6E3A">
            <w:pPr>
              <w:rPr>
                <w:b/>
              </w:rPr>
            </w:pPr>
            <w:r w:rsidRPr="000313B5">
              <w:rPr>
                <w:b/>
              </w:rPr>
              <w:t>Název odvětvové analýzy</w:t>
            </w:r>
          </w:p>
        </w:tc>
        <w:tc>
          <w:tcPr>
            <w:tcW w:w="3060" w:type="dxa"/>
          </w:tcPr>
          <w:p w:rsidR="00771BCA" w:rsidRPr="000313B5" w:rsidRDefault="00771BCA" w:rsidP="006F6E3A">
            <w:pPr>
              <w:rPr>
                <w:b/>
              </w:rPr>
            </w:pPr>
            <w:r w:rsidRPr="000313B5">
              <w:rPr>
                <w:b/>
              </w:rPr>
              <w:t>předpokládaný počet firem</w:t>
            </w:r>
          </w:p>
        </w:tc>
        <w:tc>
          <w:tcPr>
            <w:tcW w:w="1980" w:type="dxa"/>
          </w:tcPr>
          <w:p w:rsidR="00771BCA" w:rsidRPr="000313B5" w:rsidRDefault="00771BCA" w:rsidP="006F6E3A">
            <w:pPr>
              <w:rPr>
                <w:b/>
              </w:rPr>
            </w:pPr>
            <w:r w:rsidRPr="000313B5">
              <w:rPr>
                <w:b/>
              </w:rPr>
              <w:t>Cena bez DPH</w:t>
            </w:r>
          </w:p>
        </w:tc>
        <w:tc>
          <w:tcPr>
            <w:tcW w:w="1778" w:type="dxa"/>
          </w:tcPr>
          <w:p w:rsidR="00771BCA" w:rsidRPr="000313B5" w:rsidRDefault="00771BCA" w:rsidP="006F6E3A">
            <w:pPr>
              <w:rPr>
                <w:b/>
              </w:rPr>
            </w:pPr>
            <w:r w:rsidRPr="000313B5">
              <w:rPr>
                <w:b/>
              </w:rPr>
              <w:t>DPH</w:t>
            </w:r>
          </w:p>
        </w:tc>
        <w:tc>
          <w:tcPr>
            <w:tcW w:w="2358" w:type="dxa"/>
          </w:tcPr>
          <w:p w:rsidR="00771BCA" w:rsidRPr="000313B5" w:rsidRDefault="00771BCA" w:rsidP="006F6E3A">
            <w:pPr>
              <w:rPr>
                <w:b/>
              </w:rPr>
            </w:pPr>
            <w:r w:rsidRPr="000313B5">
              <w:rPr>
                <w:b/>
              </w:rPr>
              <w:t>Cena vč. DPH</w:t>
            </w:r>
          </w:p>
        </w:tc>
      </w:tr>
      <w:tr w:rsidR="00771BCA" w:rsidTr="000313B5">
        <w:tc>
          <w:tcPr>
            <w:tcW w:w="1008" w:type="dxa"/>
          </w:tcPr>
          <w:p w:rsidR="00771BCA" w:rsidRDefault="00771BCA" w:rsidP="006F6E3A">
            <w:r>
              <w:t>3.1</w:t>
            </w:r>
          </w:p>
        </w:tc>
        <w:tc>
          <w:tcPr>
            <w:tcW w:w="3960" w:type="dxa"/>
          </w:tcPr>
          <w:p w:rsidR="00771BCA" w:rsidRDefault="00771BCA" w:rsidP="006F6E3A">
            <w:r>
              <w:t>Hutnictví</w:t>
            </w:r>
          </w:p>
        </w:tc>
        <w:tc>
          <w:tcPr>
            <w:tcW w:w="3060" w:type="dxa"/>
          </w:tcPr>
          <w:p w:rsidR="00771BCA" w:rsidRDefault="00771BCA" w:rsidP="006F6E3A"/>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r w:rsidR="00771BCA" w:rsidTr="000313B5">
        <w:tc>
          <w:tcPr>
            <w:tcW w:w="1008" w:type="dxa"/>
          </w:tcPr>
          <w:p w:rsidR="00771BCA" w:rsidRDefault="00771BCA" w:rsidP="006F6E3A">
            <w:r>
              <w:t>3.2</w:t>
            </w:r>
          </w:p>
        </w:tc>
        <w:tc>
          <w:tcPr>
            <w:tcW w:w="3960" w:type="dxa"/>
          </w:tcPr>
          <w:p w:rsidR="00771BCA" w:rsidRDefault="00771BCA" w:rsidP="006F6E3A">
            <w:r>
              <w:t>Investiční strojírenství</w:t>
            </w:r>
          </w:p>
        </w:tc>
        <w:tc>
          <w:tcPr>
            <w:tcW w:w="3060" w:type="dxa"/>
          </w:tcPr>
          <w:p w:rsidR="00771BCA" w:rsidRDefault="00771BCA" w:rsidP="006F6E3A"/>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r w:rsidR="00771BCA" w:rsidTr="000313B5">
        <w:tc>
          <w:tcPr>
            <w:tcW w:w="1008" w:type="dxa"/>
          </w:tcPr>
          <w:p w:rsidR="00771BCA" w:rsidRDefault="00771BCA" w:rsidP="006F6E3A">
            <w:r>
              <w:t>3.3</w:t>
            </w:r>
          </w:p>
        </w:tc>
        <w:tc>
          <w:tcPr>
            <w:tcW w:w="3960" w:type="dxa"/>
          </w:tcPr>
          <w:p w:rsidR="00771BCA" w:rsidRDefault="00771BCA" w:rsidP="006F6E3A">
            <w:r>
              <w:t>IT služby</w:t>
            </w:r>
          </w:p>
        </w:tc>
        <w:tc>
          <w:tcPr>
            <w:tcW w:w="3060" w:type="dxa"/>
          </w:tcPr>
          <w:p w:rsidR="00771BCA" w:rsidRDefault="00771BCA" w:rsidP="006F6E3A"/>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r w:rsidR="00771BCA" w:rsidTr="000313B5">
        <w:tc>
          <w:tcPr>
            <w:tcW w:w="8028" w:type="dxa"/>
            <w:gridSpan w:val="3"/>
          </w:tcPr>
          <w:p w:rsidR="00771BCA" w:rsidRDefault="00771BCA" w:rsidP="006F6E3A">
            <w:r>
              <w:t>Cena za celou část:</w:t>
            </w:r>
          </w:p>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bl>
    <w:p w:rsidR="00771BCA" w:rsidRDefault="00771BCA" w:rsidP="00D67D7E"/>
    <w:p w:rsidR="00771BCA" w:rsidRPr="00D31D31" w:rsidRDefault="00771BCA" w:rsidP="00D67D7E">
      <w:pPr>
        <w:widowControl w:val="0"/>
        <w:numPr>
          <w:ilvl w:val="0"/>
          <w:numId w:val="14"/>
        </w:numPr>
        <w:jc w:val="both"/>
        <w:rPr>
          <w:b/>
          <w:i/>
        </w:rPr>
      </w:pPr>
      <w:r>
        <w:rPr>
          <w:b/>
          <w:i/>
        </w:rPr>
        <w:t>nabídková cena bez DPH (70</w:t>
      </w:r>
      <w:r w:rsidRPr="00D31D31">
        <w:rPr>
          <w:b/>
          <w:i/>
        </w:rPr>
        <w:t>%)</w:t>
      </w:r>
    </w:p>
    <w:p w:rsidR="00771BCA" w:rsidRDefault="00771BCA" w:rsidP="00D67D7E">
      <w:pPr>
        <w:widowControl w:val="0"/>
        <w:numPr>
          <w:ilvl w:val="0"/>
          <w:numId w:val="14"/>
        </w:numPr>
        <w:jc w:val="both"/>
        <w:rPr>
          <w:b/>
          <w:i/>
        </w:rPr>
      </w:pPr>
      <w:r w:rsidRPr="00D31D31">
        <w:rPr>
          <w:b/>
          <w:i/>
        </w:rPr>
        <w:t xml:space="preserve">počet zahrnutých společností v rámci odvětvové analýzy </w:t>
      </w:r>
      <w:r>
        <w:rPr>
          <w:b/>
          <w:i/>
        </w:rPr>
        <w:t>Hutnictví</w:t>
      </w:r>
      <w:r w:rsidRPr="00D31D31">
        <w:rPr>
          <w:b/>
          <w:i/>
        </w:rPr>
        <w:t xml:space="preserve"> (</w:t>
      </w:r>
      <w:r>
        <w:rPr>
          <w:b/>
          <w:i/>
        </w:rPr>
        <w:t>10</w:t>
      </w:r>
      <w:r w:rsidRPr="00D31D31">
        <w:rPr>
          <w:b/>
          <w:i/>
        </w:rPr>
        <w:t>%)</w:t>
      </w:r>
    </w:p>
    <w:p w:rsidR="00771BCA" w:rsidRDefault="00771BCA" w:rsidP="00D67D7E">
      <w:pPr>
        <w:widowControl w:val="0"/>
        <w:numPr>
          <w:ilvl w:val="0"/>
          <w:numId w:val="14"/>
        </w:numPr>
        <w:jc w:val="both"/>
        <w:rPr>
          <w:b/>
          <w:i/>
        </w:rPr>
      </w:pPr>
      <w:r w:rsidRPr="00D31D31">
        <w:rPr>
          <w:b/>
          <w:i/>
        </w:rPr>
        <w:t xml:space="preserve">počet zahrnutých společností v rámci odvětvové analýzy </w:t>
      </w:r>
      <w:r>
        <w:rPr>
          <w:b/>
          <w:i/>
        </w:rPr>
        <w:t>Investiční strojírenství</w:t>
      </w:r>
      <w:r w:rsidRPr="00D31D31">
        <w:rPr>
          <w:b/>
          <w:i/>
        </w:rPr>
        <w:t xml:space="preserve"> (</w:t>
      </w:r>
      <w:r>
        <w:rPr>
          <w:b/>
          <w:i/>
        </w:rPr>
        <w:t>10</w:t>
      </w:r>
      <w:r w:rsidRPr="00D31D31">
        <w:rPr>
          <w:b/>
          <w:i/>
        </w:rPr>
        <w:t>%)</w:t>
      </w:r>
    </w:p>
    <w:p w:rsidR="00771BCA" w:rsidRPr="00D31D31" w:rsidRDefault="00771BCA" w:rsidP="00D67D7E">
      <w:pPr>
        <w:widowControl w:val="0"/>
        <w:numPr>
          <w:ilvl w:val="0"/>
          <w:numId w:val="14"/>
        </w:numPr>
        <w:jc w:val="both"/>
        <w:rPr>
          <w:b/>
          <w:i/>
        </w:rPr>
      </w:pPr>
      <w:r w:rsidRPr="00D31D31">
        <w:rPr>
          <w:b/>
          <w:i/>
        </w:rPr>
        <w:t xml:space="preserve">počet zahrnutých společností v rámci odvětvové analýzy </w:t>
      </w:r>
      <w:r>
        <w:rPr>
          <w:b/>
          <w:i/>
        </w:rPr>
        <w:t>IT služby</w:t>
      </w:r>
      <w:r w:rsidRPr="00D31D31">
        <w:rPr>
          <w:b/>
          <w:i/>
        </w:rPr>
        <w:t xml:space="preserve"> (</w:t>
      </w:r>
      <w:r>
        <w:rPr>
          <w:b/>
          <w:i/>
        </w:rPr>
        <w:t>10</w:t>
      </w:r>
      <w:r w:rsidRPr="00D31D31">
        <w:rPr>
          <w:b/>
          <w:i/>
        </w:rPr>
        <w:t>%)</w:t>
      </w:r>
    </w:p>
    <w:p w:rsidR="00771BCA" w:rsidRDefault="00771BCA" w:rsidP="00D67D7E"/>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Pr="00BF3582" w:rsidRDefault="00771BCA" w:rsidP="004B64A0">
      <w:pPr>
        <w:rPr>
          <w:sz w:val="22"/>
        </w:rPr>
      </w:pPr>
      <w:r w:rsidRPr="00BF3582">
        <w:rPr>
          <w:sz w:val="22"/>
        </w:rPr>
        <w:t>Dodava</w:t>
      </w:r>
      <w:r>
        <w:rPr>
          <w:sz w:val="22"/>
        </w:rPr>
        <w:t>tel nabízí plnění na tuto část 4</w:t>
      </w:r>
      <w:r w:rsidRPr="00BF3582">
        <w:rPr>
          <w:sz w:val="22"/>
        </w:rPr>
        <w:t xml:space="preserve"> (ANO/NE) ………….</w:t>
      </w:r>
    </w:p>
    <w:p w:rsidR="00771BCA" w:rsidRDefault="00771BCA" w:rsidP="00D67D7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960"/>
        <w:gridCol w:w="3060"/>
        <w:gridCol w:w="1980"/>
        <w:gridCol w:w="1778"/>
        <w:gridCol w:w="2358"/>
      </w:tblGrid>
      <w:tr w:rsidR="00771BCA" w:rsidRPr="00C7435C" w:rsidTr="000313B5">
        <w:tc>
          <w:tcPr>
            <w:tcW w:w="1008" w:type="dxa"/>
          </w:tcPr>
          <w:p w:rsidR="00771BCA" w:rsidRPr="000313B5" w:rsidRDefault="00771BCA" w:rsidP="006F6E3A">
            <w:pPr>
              <w:rPr>
                <w:b/>
              </w:rPr>
            </w:pPr>
            <w:r w:rsidRPr="000313B5">
              <w:rPr>
                <w:b/>
              </w:rPr>
              <w:t>Část 4</w:t>
            </w:r>
          </w:p>
        </w:tc>
        <w:tc>
          <w:tcPr>
            <w:tcW w:w="3960" w:type="dxa"/>
          </w:tcPr>
          <w:p w:rsidR="00771BCA" w:rsidRPr="000313B5" w:rsidRDefault="00771BCA" w:rsidP="006F6E3A">
            <w:pPr>
              <w:rPr>
                <w:b/>
              </w:rPr>
            </w:pPr>
            <w:r w:rsidRPr="000313B5">
              <w:rPr>
                <w:b/>
              </w:rPr>
              <w:t>Název odvětvové analýzy</w:t>
            </w:r>
          </w:p>
        </w:tc>
        <w:tc>
          <w:tcPr>
            <w:tcW w:w="3060" w:type="dxa"/>
          </w:tcPr>
          <w:p w:rsidR="00771BCA" w:rsidRPr="000313B5" w:rsidRDefault="00771BCA" w:rsidP="006F6E3A">
            <w:pPr>
              <w:rPr>
                <w:b/>
              </w:rPr>
            </w:pPr>
            <w:r w:rsidRPr="000313B5">
              <w:rPr>
                <w:b/>
              </w:rPr>
              <w:t>předpokládaný počet firem</w:t>
            </w:r>
          </w:p>
        </w:tc>
        <w:tc>
          <w:tcPr>
            <w:tcW w:w="1980" w:type="dxa"/>
          </w:tcPr>
          <w:p w:rsidR="00771BCA" w:rsidRPr="000313B5" w:rsidRDefault="00771BCA" w:rsidP="006F6E3A">
            <w:pPr>
              <w:rPr>
                <w:b/>
              </w:rPr>
            </w:pPr>
            <w:r w:rsidRPr="000313B5">
              <w:rPr>
                <w:b/>
              </w:rPr>
              <w:t>Cena bez DPH</w:t>
            </w:r>
          </w:p>
        </w:tc>
        <w:tc>
          <w:tcPr>
            <w:tcW w:w="1778" w:type="dxa"/>
          </w:tcPr>
          <w:p w:rsidR="00771BCA" w:rsidRPr="000313B5" w:rsidRDefault="00771BCA" w:rsidP="006F6E3A">
            <w:pPr>
              <w:rPr>
                <w:b/>
              </w:rPr>
            </w:pPr>
            <w:r w:rsidRPr="000313B5">
              <w:rPr>
                <w:b/>
              </w:rPr>
              <w:t>DPH</w:t>
            </w:r>
          </w:p>
        </w:tc>
        <w:tc>
          <w:tcPr>
            <w:tcW w:w="2358" w:type="dxa"/>
          </w:tcPr>
          <w:p w:rsidR="00771BCA" w:rsidRPr="000313B5" w:rsidRDefault="00771BCA" w:rsidP="006F6E3A">
            <w:pPr>
              <w:rPr>
                <w:b/>
              </w:rPr>
            </w:pPr>
            <w:r w:rsidRPr="000313B5">
              <w:rPr>
                <w:b/>
              </w:rPr>
              <w:t>Cena vč. DPH</w:t>
            </w:r>
          </w:p>
        </w:tc>
      </w:tr>
      <w:tr w:rsidR="00771BCA" w:rsidTr="000313B5">
        <w:tc>
          <w:tcPr>
            <w:tcW w:w="1008" w:type="dxa"/>
          </w:tcPr>
          <w:p w:rsidR="00771BCA" w:rsidRDefault="00771BCA" w:rsidP="006F6E3A">
            <w:r>
              <w:t>4.1</w:t>
            </w:r>
          </w:p>
        </w:tc>
        <w:tc>
          <w:tcPr>
            <w:tcW w:w="3960" w:type="dxa"/>
          </w:tcPr>
          <w:p w:rsidR="00771BCA" w:rsidRDefault="00771BCA" w:rsidP="006F6E3A">
            <w:r>
              <w:t xml:space="preserve">Vodárenství (rok </w:t>
            </w:r>
            <w:smartTag w:uri="urn:schemas-microsoft-com:office:smarttags" w:element="metricconverter">
              <w:smartTagPr>
                <w:attr w:name="ProductID" w:val="2009 a"/>
              </w:smartTagPr>
              <w:r>
                <w:t>2009 a</w:t>
              </w:r>
            </w:smartTag>
            <w:r>
              <w:t xml:space="preserve"> starší)</w:t>
            </w:r>
          </w:p>
        </w:tc>
        <w:tc>
          <w:tcPr>
            <w:tcW w:w="3060" w:type="dxa"/>
          </w:tcPr>
          <w:p w:rsidR="00771BCA" w:rsidRDefault="00771BCA" w:rsidP="006F6E3A"/>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r w:rsidR="00771BCA" w:rsidTr="000313B5">
        <w:tc>
          <w:tcPr>
            <w:tcW w:w="1008" w:type="dxa"/>
          </w:tcPr>
          <w:p w:rsidR="00771BCA" w:rsidRDefault="00771BCA" w:rsidP="006F6E3A">
            <w:r>
              <w:t>4.2</w:t>
            </w:r>
          </w:p>
        </w:tc>
        <w:tc>
          <w:tcPr>
            <w:tcW w:w="3960" w:type="dxa"/>
          </w:tcPr>
          <w:p w:rsidR="00771BCA" w:rsidRDefault="00771BCA" w:rsidP="006F6E3A">
            <w:r>
              <w:t xml:space="preserve">Energetika (rok </w:t>
            </w:r>
            <w:smartTag w:uri="urn:schemas-microsoft-com:office:smarttags" w:element="metricconverter">
              <w:smartTagPr>
                <w:attr w:name="ProductID" w:val="2009 a"/>
              </w:smartTagPr>
              <w:r>
                <w:t>2009 a</w:t>
              </w:r>
            </w:smartTag>
            <w:r>
              <w:t xml:space="preserve"> starší)</w:t>
            </w:r>
          </w:p>
        </w:tc>
        <w:tc>
          <w:tcPr>
            <w:tcW w:w="3060" w:type="dxa"/>
          </w:tcPr>
          <w:p w:rsidR="00771BCA" w:rsidRDefault="00771BCA" w:rsidP="006F6E3A"/>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r w:rsidR="00771BCA" w:rsidTr="000313B5">
        <w:tc>
          <w:tcPr>
            <w:tcW w:w="8028" w:type="dxa"/>
            <w:gridSpan w:val="3"/>
          </w:tcPr>
          <w:p w:rsidR="00771BCA" w:rsidRDefault="00771BCA" w:rsidP="006F6E3A">
            <w:r>
              <w:t>Cena za celou část:</w:t>
            </w:r>
          </w:p>
        </w:tc>
        <w:tc>
          <w:tcPr>
            <w:tcW w:w="1980" w:type="dxa"/>
          </w:tcPr>
          <w:p w:rsidR="00771BCA" w:rsidRDefault="00771BCA" w:rsidP="006F6E3A"/>
        </w:tc>
        <w:tc>
          <w:tcPr>
            <w:tcW w:w="1778" w:type="dxa"/>
          </w:tcPr>
          <w:p w:rsidR="00771BCA" w:rsidRDefault="00771BCA" w:rsidP="006F6E3A"/>
        </w:tc>
        <w:tc>
          <w:tcPr>
            <w:tcW w:w="2358" w:type="dxa"/>
          </w:tcPr>
          <w:p w:rsidR="00771BCA" w:rsidRDefault="00771BCA" w:rsidP="006F6E3A"/>
        </w:tc>
      </w:tr>
    </w:tbl>
    <w:p w:rsidR="00771BCA" w:rsidRDefault="00771BCA" w:rsidP="00D67D7E">
      <w:pPr>
        <w:widowControl w:val="0"/>
        <w:ind w:left="360"/>
        <w:jc w:val="both"/>
        <w:rPr>
          <w:b/>
          <w:i/>
        </w:rPr>
      </w:pPr>
    </w:p>
    <w:p w:rsidR="00771BCA" w:rsidRPr="00D31D31" w:rsidRDefault="00771BCA" w:rsidP="00D67D7E">
      <w:pPr>
        <w:widowControl w:val="0"/>
        <w:numPr>
          <w:ilvl w:val="0"/>
          <w:numId w:val="15"/>
        </w:numPr>
        <w:jc w:val="both"/>
        <w:rPr>
          <w:b/>
          <w:i/>
        </w:rPr>
      </w:pPr>
      <w:r w:rsidRPr="00D31D31">
        <w:rPr>
          <w:b/>
          <w:i/>
        </w:rPr>
        <w:t xml:space="preserve">nabídková cena </w:t>
      </w:r>
      <w:r>
        <w:rPr>
          <w:b/>
          <w:i/>
        </w:rPr>
        <w:t>bez</w:t>
      </w:r>
      <w:r w:rsidRPr="00D31D31">
        <w:rPr>
          <w:b/>
          <w:i/>
        </w:rPr>
        <w:t> DPH (</w:t>
      </w:r>
      <w:r>
        <w:rPr>
          <w:b/>
          <w:i/>
        </w:rPr>
        <w:t>70</w:t>
      </w:r>
      <w:r w:rsidRPr="00D31D31">
        <w:rPr>
          <w:b/>
          <w:i/>
        </w:rPr>
        <w:t>%)</w:t>
      </w:r>
    </w:p>
    <w:p w:rsidR="00771BCA" w:rsidRDefault="00771BCA" w:rsidP="00D67D7E">
      <w:pPr>
        <w:widowControl w:val="0"/>
        <w:numPr>
          <w:ilvl w:val="0"/>
          <w:numId w:val="15"/>
        </w:numPr>
        <w:jc w:val="both"/>
        <w:rPr>
          <w:b/>
          <w:i/>
        </w:rPr>
      </w:pPr>
      <w:r w:rsidRPr="00D31D31">
        <w:rPr>
          <w:b/>
          <w:i/>
        </w:rPr>
        <w:t>počet zahrnutých společností v rámci odvětvové analýzy</w:t>
      </w:r>
      <w:r>
        <w:rPr>
          <w:b/>
          <w:i/>
        </w:rPr>
        <w:t xml:space="preserve"> Vodárenství</w:t>
      </w:r>
      <w:r w:rsidRPr="00D31D31">
        <w:rPr>
          <w:b/>
          <w:i/>
        </w:rPr>
        <w:t xml:space="preserve"> (</w:t>
      </w:r>
      <w:r>
        <w:rPr>
          <w:b/>
          <w:i/>
        </w:rPr>
        <w:t>1</w:t>
      </w:r>
      <w:r w:rsidRPr="00D31D31">
        <w:rPr>
          <w:b/>
          <w:i/>
        </w:rPr>
        <w:t>5%)</w:t>
      </w:r>
    </w:p>
    <w:p w:rsidR="00771BCA" w:rsidRPr="00D31D31" w:rsidRDefault="00771BCA" w:rsidP="00D67D7E">
      <w:pPr>
        <w:widowControl w:val="0"/>
        <w:numPr>
          <w:ilvl w:val="0"/>
          <w:numId w:val="15"/>
        </w:numPr>
        <w:jc w:val="both"/>
        <w:rPr>
          <w:b/>
          <w:i/>
        </w:rPr>
      </w:pPr>
      <w:r w:rsidRPr="00D31D31">
        <w:rPr>
          <w:b/>
          <w:i/>
        </w:rPr>
        <w:t xml:space="preserve">počet zahrnutých společností v rámci odvětvové analýzy </w:t>
      </w:r>
      <w:r>
        <w:rPr>
          <w:b/>
          <w:i/>
        </w:rPr>
        <w:t>Energetika</w:t>
      </w:r>
      <w:r w:rsidRPr="00D31D31">
        <w:rPr>
          <w:b/>
          <w:i/>
        </w:rPr>
        <w:t xml:space="preserve"> (</w:t>
      </w:r>
      <w:r>
        <w:rPr>
          <w:b/>
          <w:i/>
        </w:rPr>
        <w:t>1</w:t>
      </w:r>
      <w:r w:rsidRPr="00D31D31">
        <w:rPr>
          <w:b/>
          <w:i/>
        </w:rPr>
        <w:t>5%)</w:t>
      </w:r>
    </w:p>
    <w:p w:rsidR="00771BCA" w:rsidRDefault="00771BCA" w:rsidP="00D67D7E"/>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Pr="00BF3582" w:rsidRDefault="00771BCA" w:rsidP="004B64A0">
      <w:pPr>
        <w:rPr>
          <w:sz w:val="22"/>
        </w:rPr>
      </w:pPr>
      <w:r w:rsidRPr="00BF3582">
        <w:rPr>
          <w:sz w:val="22"/>
        </w:rPr>
        <w:t xml:space="preserve">Dodavatel nabízí plnění na tuto část </w:t>
      </w:r>
      <w:r>
        <w:rPr>
          <w:sz w:val="22"/>
        </w:rPr>
        <w:t>5</w:t>
      </w:r>
      <w:r w:rsidRPr="00BF3582">
        <w:rPr>
          <w:sz w:val="22"/>
        </w:rPr>
        <w:t xml:space="preserve"> (ANO/NE) ………….</w:t>
      </w:r>
    </w:p>
    <w:p w:rsidR="00771BCA" w:rsidRDefault="00771BCA" w:rsidP="00D67D7E"/>
    <w:tbl>
      <w:tblPr>
        <w:tblW w:w="14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4675"/>
        <w:gridCol w:w="3065"/>
        <w:gridCol w:w="1851"/>
        <w:gridCol w:w="1598"/>
        <w:gridCol w:w="2358"/>
      </w:tblGrid>
      <w:tr w:rsidR="00771BCA" w:rsidRPr="00C7435C" w:rsidTr="000313B5">
        <w:tc>
          <w:tcPr>
            <w:tcW w:w="1008" w:type="dxa"/>
          </w:tcPr>
          <w:p w:rsidR="00771BCA" w:rsidRPr="000313B5" w:rsidRDefault="00771BCA" w:rsidP="006F6E3A">
            <w:pPr>
              <w:rPr>
                <w:b/>
              </w:rPr>
            </w:pPr>
            <w:r w:rsidRPr="000313B5">
              <w:rPr>
                <w:b/>
              </w:rPr>
              <w:t>Část 5</w:t>
            </w:r>
          </w:p>
        </w:tc>
        <w:tc>
          <w:tcPr>
            <w:tcW w:w="4675" w:type="dxa"/>
          </w:tcPr>
          <w:p w:rsidR="00771BCA" w:rsidRPr="000313B5" w:rsidRDefault="00771BCA" w:rsidP="006F6E3A">
            <w:pPr>
              <w:rPr>
                <w:b/>
              </w:rPr>
            </w:pPr>
            <w:r w:rsidRPr="000313B5">
              <w:rPr>
                <w:b/>
              </w:rPr>
              <w:t>Název odvětvové analýzy</w:t>
            </w:r>
          </w:p>
        </w:tc>
        <w:tc>
          <w:tcPr>
            <w:tcW w:w="3065" w:type="dxa"/>
          </w:tcPr>
          <w:p w:rsidR="00771BCA" w:rsidRPr="000313B5" w:rsidRDefault="00771BCA" w:rsidP="006F6E3A">
            <w:pPr>
              <w:rPr>
                <w:b/>
              </w:rPr>
            </w:pPr>
            <w:r w:rsidRPr="000313B5">
              <w:rPr>
                <w:b/>
              </w:rPr>
              <w:t>předpokládaný počet firem</w:t>
            </w:r>
          </w:p>
        </w:tc>
        <w:tc>
          <w:tcPr>
            <w:tcW w:w="1851" w:type="dxa"/>
          </w:tcPr>
          <w:p w:rsidR="00771BCA" w:rsidRPr="000313B5" w:rsidRDefault="00771BCA" w:rsidP="006F6E3A">
            <w:pPr>
              <w:rPr>
                <w:b/>
              </w:rPr>
            </w:pPr>
            <w:r w:rsidRPr="000313B5">
              <w:rPr>
                <w:b/>
              </w:rPr>
              <w:t>Cena bez DPH</w:t>
            </w:r>
          </w:p>
        </w:tc>
        <w:tc>
          <w:tcPr>
            <w:tcW w:w="1598" w:type="dxa"/>
          </w:tcPr>
          <w:p w:rsidR="00771BCA" w:rsidRPr="000313B5" w:rsidRDefault="00771BCA" w:rsidP="006F6E3A">
            <w:pPr>
              <w:rPr>
                <w:b/>
              </w:rPr>
            </w:pPr>
            <w:r w:rsidRPr="000313B5">
              <w:rPr>
                <w:b/>
              </w:rPr>
              <w:t>DPH</w:t>
            </w:r>
          </w:p>
        </w:tc>
        <w:tc>
          <w:tcPr>
            <w:tcW w:w="2358" w:type="dxa"/>
          </w:tcPr>
          <w:p w:rsidR="00771BCA" w:rsidRPr="000313B5" w:rsidRDefault="00771BCA" w:rsidP="006F6E3A">
            <w:pPr>
              <w:rPr>
                <w:b/>
              </w:rPr>
            </w:pPr>
            <w:r w:rsidRPr="000313B5">
              <w:rPr>
                <w:b/>
              </w:rPr>
              <w:t>Cena vč. DPH</w:t>
            </w:r>
          </w:p>
        </w:tc>
      </w:tr>
      <w:tr w:rsidR="00771BCA" w:rsidTr="000313B5">
        <w:tc>
          <w:tcPr>
            <w:tcW w:w="1008" w:type="dxa"/>
          </w:tcPr>
          <w:p w:rsidR="00771BCA" w:rsidRDefault="00771BCA" w:rsidP="006F6E3A">
            <w:r>
              <w:t>5.1</w:t>
            </w:r>
          </w:p>
        </w:tc>
        <w:tc>
          <w:tcPr>
            <w:tcW w:w="4675" w:type="dxa"/>
          </w:tcPr>
          <w:p w:rsidR="00771BCA" w:rsidRDefault="00771BCA" w:rsidP="006F6E3A">
            <w:r>
              <w:t>Stavebnictví</w:t>
            </w:r>
          </w:p>
        </w:tc>
        <w:tc>
          <w:tcPr>
            <w:tcW w:w="3065" w:type="dxa"/>
          </w:tcPr>
          <w:p w:rsidR="00771BCA" w:rsidRDefault="00771BCA" w:rsidP="006F6E3A"/>
        </w:tc>
        <w:tc>
          <w:tcPr>
            <w:tcW w:w="1851" w:type="dxa"/>
          </w:tcPr>
          <w:p w:rsidR="00771BCA" w:rsidRDefault="00771BCA" w:rsidP="006F6E3A"/>
        </w:tc>
        <w:tc>
          <w:tcPr>
            <w:tcW w:w="1598" w:type="dxa"/>
          </w:tcPr>
          <w:p w:rsidR="00771BCA" w:rsidRDefault="00771BCA" w:rsidP="006F6E3A"/>
        </w:tc>
        <w:tc>
          <w:tcPr>
            <w:tcW w:w="2358" w:type="dxa"/>
          </w:tcPr>
          <w:p w:rsidR="00771BCA" w:rsidRDefault="00771BCA" w:rsidP="006F6E3A"/>
        </w:tc>
      </w:tr>
      <w:tr w:rsidR="00771BCA" w:rsidTr="000313B5">
        <w:tc>
          <w:tcPr>
            <w:tcW w:w="1008" w:type="dxa"/>
          </w:tcPr>
          <w:p w:rsidR="00771BCA" w:rsidRDefault="00771BCA" w:rsidP="006F6E3A">
            <w:r>
              <w:t>5.2</w:t>
            </w:r>
          </w:p>
        </w:tc>
        <w:tc>
          <w:tcPr>
            <w:tcW w:w="4675" w:type="dxa"/>
          </w:tcPr>
          <w:p w:rsidR="00771BCA" w:rsidRDefault="00771BCA" w:rsidP="006F6E3A">
            <w:r>
              <w:t xml:space="preserve">Stavební firmy (rok </w:t>
            </w:r>
            <w:smartTag w:uri="urn:schemas-microsoft-com:office:smarttags" w:element="metricconverter">
              <w:smartTagPr>
                <w:attr w:name="ProductID" w:val="2009 a"/>
              </w:smartTagPr>
              <w:r>
                <w:t>2009 a</w:t>
              </w:r>
            </w:smartTag>
            <w:r>
              <w:t xml:space="preserve"> starší)</w:t>
            </w:r>
          </w:p>
        </w:tc>
        <w:tc>
          <w:tcPr>
            <w:tcW w:w="3065" w:type="dxa"/>
          </w:tcPr>
          <w:p w:rsidR="00771BCA" w:rsidRDefault="00771BCA" w:rsidP="006F6E3A"/>
        </w:tc>
        <w:tc>
          <w:tcPr>
            <w:tcW w:w="1851" w:type="dxa"/>
          </w:tcPr>
          <w:p w:rsidR="00771BCA" w:rsidRDefault="00771BCA" w:rsidP="006F6E3A"/>
        </w:tc>
        <w:tc>
          <w:tcPr>
            <w:tcW w:w="1598" w:type="dxa"/>
          </w:tcPr>
          <w:p w:rsidR="00771BCA" w:rsidRDefault="00771BCA" w:rsidP="006F6E3A"/>
        </w:tc>
        <w:tc>
          <w:tcPr>
            <w:tcW w:w="2358" w:type="dxa"/>
          </w:tcPr>
          <w:p w:rsidR="00771BCA" w:rsidRDefault="00771BCA" w:rsidP="006F6E3A"/>
        </w:tc>
      </w:tr>
      <w:tr w:rsidR="00771BCA" w:rsidTr="000313B5">
        <w:tc>
          <w:tcPr>
            <w:tcW w:w="1008" w:type="dxa"/>
          </w:tcPr>
          <w:p w:rsidR="00771BCA" w:rsidRDefault="00771BCA" w:rsidP="006F6E3A">
            <w:r>
              <w:t>5.3</w:t>
            </w:r>
          </w:p>
        </w:tc>
        <w:tc>
          <w:tcPr>
            <w:tcW w:w="4675" w:type="dxa"/>
          </w:tcPr>
          <w:p w:rsidR="00771BCA" w:rsidRDefault="00771BCA" w:rsidP="006F6E3A">
            <w:r>
              <w:t xml:space="preserve">Stavební hmoty a materiál (rok </w:t>
            </w:r>
            <w:smartTag w:uri="urn:schemas-microsoft-com:office:smarttags" w:element="metricconverter">
              <w:smartTagPr>
                <w:attr w:name="ProductID" w:val="2009 a"/>
              </w:smartTagPr>
              <w:r>
                <w:t>2009 a</w:t>
              </w:r>
            </w:smartTag>
            <w:r>
              <w:t xml:space="preserve"> starší)</w:t>
            </w:r>
          </w:p>
        </w:tc>
        <w:tc>
          <w:tcPr>
            <w:tcW w:w="3065" w:type="dxa"/>
          </w:tcPr>
          <w:p w:rsidR="00771BCA" w:rsidRDefault="00771BCA" w:rsidP="006F6E3A"/>
        </w:tc>
        <w:tc>
          <w:tcPr>
            <w:tcW w:w="1851" w:type="dxa"/>
          </w:tcPr>
          <w:p w:rsidR="00771BCA" w:rsidRDefault="00771BCA" w:rsidP="006F6E3A"/>
        </w:tc>
        <w:tc>
          <w:tcPr>
            <w:tcW w:w="1598" w:type="dxa"/>
          </w:tcPr>
          <w:p w:rsidR="00771BCA" w:rsidRDefault="00771BCA" w:rsidP="006F6E3A"/>
        </w:tc>
        <w:tc>
          <w:tcPr>
            <w:tcW w:w="2358" w:type="dxa"/>
          </w:tcPr>
          <w:p w:rsidR="00771BCA" w:rsidRDefault="00771BCA" w:rsidP="006F6E3A"/>
        </w:tc>
      </w:tr>
      <w:tr w:rsidR="00771BCA" w:rsidTr="000313B5">
        <w:tc>
          <w:tcPr>
            <w:tcW w:w="8748" w:type="dxa"/>
            <w:gridSpan w:val="3"/>
          </w:tcPr>
          <w:p w:rsidR="00771BCA" w:rsidRDefault="00771BCA" w:rsidP="006F6E3A">
            <w:r>
              <w:t>Cena za celou část:</w:t>
            </w:r>
          </w:p>
        </w:tc>
        <w:tc>
          <w:tcPr>
            <w:tcW w:w="1851" w:type="dxa"/>
          </w:tcPr>
          <w:p w:rsidR="00771BCA" w:rsidRDefault="00771BCA" w:rsidP="006F6E3A"/>
        </w:tc>
        <w:tc>
          <w:tcPr>
            <w:tcW w:w="1598" w:type="dxa"/>
          </w:tcPr>
          <w:p w:rsidR="00771BCA" w:rsidRDefault="00771BCA" w:rsidP="006F6E3A"/>
        </w:tc>
        <w:tc>
          <w:tcPr>
            <w:tcW w:w="2358" w:type="dxa"/>
          </w:tcPr>
          <w:p w:rsidR="00771BCA" w:rsidRDefault="00771BCA" w:rsidP="006F6E3A"/>
        </w:tc>
      </w:tr>
    </w:tbl>
    <w:p w:rsidR="00771BCA" w:rsidRDefault="00771BCA" w:rsidP="00D67D7E">
      <w:pPr>
        <w:widowControl w:val="0"/>
        <w:ind w:left="360"/>
        <w:jc w:val="both"/>
        <w:rPr>
          <w:b/>
          <w:i/>
        </w:rPr>
      </w:pPr>
    </w:p>
    <w:p w:rsidR="00771BCA" w:rsidRPr="00D31D31" w:rsidRDefault="00771BCA" w:rsidP="00D67D7E">
      <w:pPr>
        <w:widowControl w:val="0"/>
        <w:numPr>
          <w:ilvl w:val="0"/>
          <w:numId w:val="16"/>
        </w:numPr>
        <w:jc w:val="both"/>
        <w:rPr>
          <w:b/>
          <w:i/>
        </w:rPr>
      </w:pPr>
      <w:r>
        <w:rPr>
          <w:b/>
          <w:i/>
        </w:rPr>
        <w:t>nabídková cena bez DPH (70</w:t>
      </w:r>
      <w:r w:rsidRPr="00D31D31">
        <w:rPr>
          <w:b/>
          <w:i/>
        </w:rPr>
        <w:t>%)</w:t>
      </w:r>
    </w:p>
    <w:p w:rsidR="00771BCA" w:rsidRDefault="00771BCA" w:rsidP="00D67D7E">
      <w:pPr>
        <w:widowControl w:val="0"/>
        <w:numPr>
          <w:ilvl w:val="0"/>
          <w:numId w:val="16"/>
        </w:numPr>
        <w:jc w:val="both"/>
        <w:rPr>
          <w:b/>
          <w:i/>
        </w:rPr>
      </w:pPr>
      <w:r w:rsidRPr="00D31D31">
        <w:rPr>
          <w:b/>
          <w:i/>
        </w:rPr>
        <w:t xml:space="preserve">počet zahrnutých společností v rámci odvětvové analýzy </w:t>
      </w:r>
      <w:r>
        <w:rPr>
          <w:b/>
          <w:i/>
        </w:rPr>
        <w:t>Stavebnictví</w:t>
      </w:r>
      <w:r w:rsidRPr="00D31D31">
        <w:rPr>
          <w:b/>
          <w:i/>
        </w:rPr>
        <w:t xml:space="preserve"> (</w:t>
      </w:r>
      <w:r>
        <w:rPr>
          <w:b/>
          <w:i/>
        </w:rPr>
        <w:t>10</w:t>
      </w:r>
      <w:r w:rsidRPr="00D31D31">
        <w:rPr>
          <w:b/>
          <w:i/>
        </w:rPr>
        <w:t>%)</w:t>
      </w:r>
    </w:p>
    <w:p w:rsidR="00771BCA" w:rsidRDefault="00771BCA" w:rsidP="00D67D7E">
      <w:pPr>
        <w:widowControl w:val="0"/>
        <w:numPr>
          <w:ilvl w:val="0"/>
          <w:numId w:val="16"/>
        </w:numPr>
        <w:jc w:val="both"/>
        <w:rPr>
          <w:b/>
          <w:i/>
        </w:rPr>
      </w:pPr>
      <w:r w:rsidRPr="00D31D31">
        <w:rPr>
          <w:b/>
          <w:i/>
        </w:rPr>
        <w:t xml:space="preserve">počet zahrnutých společností v rámci odvětvové analýzy </w:t>
      </w:r>
      <w:r>
        <w:rPr>
          <w:b/>
          <w:i/>
        </w:rPr>
        <w:t>Stavební firmy</w:t>
      </w:r>
      <w:r w:rsidRPr="00D31D31">
        <w:rPr>
          <w:b/>
          <w:i/>
        </w:rPr>
        <w:t xml:space="preserve"> (</w:t>
      </w:r>
      <w:r>
        <w:rPr>
          <w:b/>
          <w:i/>
        </w:rPr>
        <w:t>10</w:t>
      </w:r>
      <w:r w:rsidRPr="00D31D31">
        <w:rPr>
          <w:b/>
          <w:i/>
        </w:rPr>
        <w:t>%)</w:t>
      </w:r>
    </w:p>
    <w:p w:rsidR="00771BCA" w:rsidRPr="00D31D31" w:rsidRDefault="00771BCA" w:rsidP="00D67D7E">
      <w:pPr>
        <w:widowControl w:val="0"/>
        <w:numPr>
          <w:ilvl w:val="0"/>
          <w:numId w:val="16"/>
        </w:numPr>
        <w:jc w:val="both"/>
        <w:rPr>
          <w:b/>
          <w:i/>
        </w:rPr>
      </w:pPr>
      <w:r w:rsidRPr="00D31D31">
        <w:rPr>
          <w:b/>
          <w:i/>
        </w:rPr>
        <w:t xml:space="preserve">počet zahrnutých společností v rámci odvětvové analýzy </w:t>
      </w:r>
      <w:r>
        <w:rPr>
          <w:b/>
          <w:i/>
        </w:rPr>
        <w:t>Stavební hmoty a materiál</w:t>
      </w:r>
      <w:r w:rsidRPr="00D31D31">
        <w:rPr>
          <w:b/>
          <w:i/>
        </w:rPr>
        <w:t xml:space="preserve"> (</w:t>
      </w:r>
      <w:r>
        <w:rPr>
          <w:b/>
          <w:i/>
        </w:rPr>
        <w:t>10</w:t>
      </w:r>
      <w:r w:rsidRPr="00D31D31">
        <w:rPr>
          <w:b/>
          <w:i/>
        </w:rPr>
        <w:t>%)</w:t>
      </w:r>
    </w:p>
    <w:p w:rsidR="00771BCA" w:rsidRDefault="00771BCA" w:rsidP="00D67D7E"/>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Pr="00BF3582" w:rsidRDefault="00771BCA" w:rsidP="004B64A0">
      <w:pPr>
        <w:rPr>
          <w:sz w:val="22"/>
        </w:rPr>
      </w:pPr>
      <w:r w:rsidRPr="00BF3582">
        <w:rPr>
          <w:sz w:val="22"/>
        </w:rPr>
        <w:t>Dodava</w:t>
      </w:r>
      <w:r>
        <w:rPr>
          <w:sz w:val="22"/>
        </w:rPr>
        <w:t>tel nabízí plnění na tuto část 6</w:t>
      </w:r>
      <w:r w:rsidRPr="00BF3582">
        <w:rPr>
          <w:sz w:val="22"/>
        </w:rPr>
        <w:t xml:space="preserve"> (ANO/NE) ………….</w:t>
      </w:r>
    </w:p>
    <w:p w:rsidR="00771BCA" w:rsidRDefault="00771BCA" w:rsidP="00D67D7E"/>
    <w:tbl>
      <w:tblPr>
        <w:tblW w:w="14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4102"/>
        <w:gridCol w:w="3060"/>
        <w:gridCol w:w="1980"/>
        <w:gridCol w:w="1800"/>
        <w:gridCol w:w="2340"/>
      </w:tblGrid>
      <w:tr w:rsidR="00771BCA" w:rsidRPr="00C7435C" w:rsidTr="000313B5">
        <w:tc>
          <w:tcPr>
            <w:tcW w:w="1008" w:type="dxa"/>
          </w:tcPr>
          <w:p w:rsidR="00771BCA" w:rsidRPr="000313B5" w:rsidRDefault="00771BCA" w:rsidP="006F6E3A">
            <w:pPr>
              <w:rPr>
                <w:b/>
              </w:rPr>
            </w:pPr>
            <w:r w:rsidRPr="000313B5">
              <w:rPr>
                <w:b/>
              </w:rPr>
              <w:t>Část 6</w:t>
            </w:r>
          </w:p>
        </w:tc>
        <w:tc>
          <w:tcPr>
            <w:tcW w:w="4102" w:type="dxa"/>
          </w:tcPr>
          <w:p w:rsidR="00771BCA" w:rsidRPr="000313B5" w:rsidRDefault="00771BCA" w:rsidP="006F6E3A">
            <w:pPr>
              <w:rPr>
                <w:b/>
              </w:rPr>
            </w:pPr>
            <w:r w:rsidRPr="000313B5">
              <w:rPr>
                <w:b/>
              </w:rPr>
              <w:t>Název odvětvové analýzy</w:t>
            </w:r>
          </w:p>
        </w:tc>
        <w:tc>
          <w:tcPr>
            <w:tcW w:w="3060" w:type="dxa"/>
          </w:tcPr>
          <w:p w:rsidR="00771BCA" w:rsidRPr="000313B5" w:rsidRDefault="00771BCA" w:rsidP="006F6E3A">
            <w:pPr>
              <w:rPr>
                <w:b/>
              </w:rPr>
            </w:pPr>
            <w:r w:rsidRPr="000313B5">
              <w:rPr>
                <w:b/>
              </w:rPr>
              <w:t>předpokládaný počet firem</w:t>
            </w:r>
          </w:p>
        </w:tc>
        <w:tc>
          <w:tcPr>
            <w:tcW w:w="1980" w:type="dxa"/>
          </w:tcPr>
          <w:p w:rsidR="00771BCA" w:rsidRPr="000313B5" w:rsidRDefault="00771BCA" w:rsidP="006F6E3A">
            <w:pPr>
              <w:rPr>
                <w:b/>
              </w:rPr>
            </w:pPr>
            <w:r w:rsidRPr="000313B5">
              <w:rPr>
                <w:b/>
              </w:rPr>
              <w:t>Cena bez DPH</w:t>
            </w:r>
          </w:p>
        </w:tc>
        <w:tc>
          <w:tcPr>
            <w:tcW w:w="1800" w:type="dxa"/>
          </w:tcPr>
          <w:p w:rsidR="00771BCA" w:rsidRPr="000313B5" w:rsidRDefault="00771BCA" w:rsidP="006F6E3A">
            <w:pPr>
              <w:rPr>
                <w:b/>
              </w:rPr>
            </w:pPr>
            <w:r w:rsidRPr="000313B5">
              <w:rPr>
                <w:b/>
              </w:rPr>
              <w:t>DPH</w:t>
            </w:r>
          </w:p>
        </w:tc>
        <w:tc>
          <w:tcPr>
            <w:tcW w:w="2340" w:type="dxa"/>
          </w:tcPr>
          <w:p w:rsidR="00771BCA" w:rsidRPr="000313B5" w:rsidRDefault="00771BCA" w:rsidP="006F6E3A">
            <w:pPr>
              <w:rPr>
                <w:b/>
              </w:rPr>
            </w:pPr>
            <w:r w:rsidRPr="000313B5">
              <w:rPr>
                <w:b/>
              </w:rPr>
              <w:t>Cena vč. DPH</w:t>
            </w:r>
          </w:p>
        </w:tc>
      </w:tr>
      <w:tr w:rsidR="00771BCA" w:rsidTr="000313B5">
        <w:tc>
          <w:tcPr>
            <w:tcW w:w="1008" w:type="dxa"/>
          </w:tcPr>
          <w:p w:rsidR="00771BCA" w:rsidRDefault="00771BCA" w:rsidP="006F6E3A">
            <w:r>
              <w:t>6.1</w:t>
            </w:r>
          </w:p>
        </w:tc>
        <w:tc>
          <w:tcPr>
            <w:tcW w:w="4102" w:type="dxa"/>
          </w:tcPr>
          <w:p w:rsidR="00771BCA" w:rsidRDefault="00771BCA" w:rsidP="006F6E3A">
            <w:r>
              <w:t xml:space="preserve">Kamionová doprava (rok </w:t>
            </w:r>
            <w:smartTag w:uri="urn:schemas-microsoft-com:office:smarttags" w:element="metricconverter">
              <w:smartTagPr>
                <w:attr w:name="ProductID" w:val="2009 a"/>
              </w:smartTagPr>
              <w:r>
                <w:t>2009 a</w:t>
              </w:r>
            </w:smartTag>
            <w:r>
              <w:t xml:space="preserve"> starší)</w:t>
            </w:r>
          </w:p>
        </w:tc>
        <w:tc>
          <w:tcPr>
            <w:tcW w:w="3060" w:type="dxa"/>
          </w:tcPr>
          <w:p w:rsidR="00771BCA" w:rsidRDefault="00771BCA" w:rsidP="006F6E3A"/>
        </w:tc>
        <w:tc>
          <w:tcPr>
            <w:tcW w:w="1980" w:type="dxa"/>
          </w:tcPr>
          <w:p w:rsidR="00771BCA" w:rsidRDefault="00771BCA" w:rsidP="006F6E3A"/>
        </w:tc>
        <w:tc>
          <w:tcPr>
            <w:tcW w:w="1800" w:type="dxa"/>
          </w:tcPr>
          <w:p w:rsidR="00771BCA" w:rsidRDefault="00771BCA" w:rsidP="006F6E3A"/>
        </w:tc>
        <w:tc>
          <w:tcPr>
            <w:tcW w:w="2340" w:type="dxa"/>
          </w:tcPr>
          <w:p w:rsidR="00771BCA" w:rsidRDefault="00771BCA" w:rsidP="006F6E3A"/>
        </w:tc>
      </w:tr>
      <w:tr w:rsidR="00771BCA" w:rsidTr="000313B5">
        <w:tc>
          <w:tcPr>
            <w:tcW w:w="8170" w:type="dxa"/>
            <w:gridSpan w:val="3"/>
          </w:tcPr>
          <w:p w:rsidR="00771BCA" w:rsidRDefault="00771BCA" w:rsidP="006F6E3A">
            <w:r>
              <w:t>Cena za celou část:</w:t>
            </w:r>
          </w:p>
        </w:tc>
        <w:tc>
          <w:tcPr>
            <w:tcW w:w="1980" w:type="dxa"/>
          </w:tcPr>
          <w:p w:rsidR="00771BCA" w:rsidRDefault="00771BCA" w:rsidP="006F6E3A"/>
        </w:tc>
        <w:tc>
          <w:tcPr>
            <w:tcW w:w="1800" w:type="dxa"/>
          </w:tcPr>
          <w:p w:rsidR="00771BCA" w:rsidRDefault="00771BCA" w:rsidP="006F6E3A"/>
        </w:tc>
        <w:tc>
          <w:tcPr>
            <w:tcW w:w="2340" w:type="dxa"/>
          </w:tcPr>
          <w:p w:rsidR="00771BCA" w:rsidRDefault="00771BCA" w:rsidP="006F6E3A"/>
        </w:tc>
      </w:tr>
    </w:tbl>
    <w:p w:rsidR="00771BCA" w:rsidRDefault="00771BCA" w:rsidP="00D67D7E"/>
    <w:p w:rsidR="00771BCA" w:rsidRPr="00D31D31" w:rsidRDefault="00771BCA" w:rsidP="00D67D7E">
      <w:pPr>
        <w:widowControl w:val="0"/>
        <w:numPr>
          <w:ilvl w:val="0"/>
          <w:numId w:val="17"/>
        </w:numPr>
        <w:jc w:val="both"/>
        <w:rPr>
          <w:b/>
          <w:i/>
        </w:rPr>
      </w:pPr>
      <w:r w:rsidRPr="00D31D31">
        <w:rPr>
          <w:b/>
          <w:i/>
        </w:rPr>
        <w:t xml:space="preserve">nabídková cena </w:t>
      </w:r>
      <w:r>
        <w:rPr>
          <w:b/>
          <w:i/>
        </w:rPr>
        <w:t>bez</w:t>
      </w:r>
      <w:r w:rsidRPr="00D31D31">
        <w:rPr>
          <w:b/>
          <w:i/>
        </w:rPr>
        <w:t> DPH (</w:t>
      </w:r>
      <w:r>
        <w:rPr>
          <w:b/>
          <w:i/>
        </w:rPr>
        <w:t>70</w:t>
      </w:r>
      <w:r w:rsidRPr="00D31D31">
        <w:rPr>
          <w:b/>
          <w:i/>
        </w:rPr>
        <w:t>%)</w:t>
      </w:r>
    </w:p>
    <w:p w:rsidR="00771BCA" w:rsidRPr="00D31D31" w:rsidRDefault="00771BCA" w:rsidP="00D67D7E">
      <w:pPr>
        <w:widowControl w:val="0"/>
        <w:numPr>
          <w:ilvl w:val="0"/>
          <w:numId w:val="17"/>
        </w:numPr>
        <w:jc w:val="both"/>
        <w:rPr>
          <w:b/>
          <w:i/>
        </w:rPr>
      </w:pPr>
      <w:r w:rsidRPr="00D31D31">
        <w:rPr>
          <w:b/>
          <w:i/>
        </w:rPr>
        <w:t>počet zahrnutých společností v rámci odvětvové</w:t>
      </w:r>
      <w:r>
        <w:rPr>
          <w:b/>
          <w:i/>
        </w:rPr>
        <w:t xml:space="preserve"> analýzy Kamionová doprava</w:t>
      </w:r>
      <w:r w:rsidRPr="00D31D31">
        <w:rPr>
          <w:b/>
          <w:i/>
        </w:rPr>
        <w:t xml:space="preserve"> (</w:t>
      </w:r>
      <w:r>
        <w:rPr>
          <w:b/>
          <w:i/>
        </w:rPr>
        <w:t>30</w:t>
      </w:r>
      <w:r w:rsidRPr="00D31D31">
        <w:rPr>
          <w:b/>
          <w:i/>
        </w:rPr>
        <w:t>%)</w:t>
      </w:r>
    </w:p>
    <w:p w:rsidR="00771BCA" w:rsidRDefault="00771BCA" w:rsidP="00D67D7E"/>
    <w:p w:rsidR="00771BCA" w:rsidRPr="00BF3582" w:rsidRDefault="00771BCA" w:rsidP="004B64A0">
      <w:pPr>
        <w:rPr>
          <w:sz w:val="22"/>
        </w:rPr>
      </w:pPr>
      <w:r>
        <w:br w:type="page"/>
      </w:r>
      <w:r w:rsidRPr="00BF3582">
        <w:rPr>
          <w:sz w:val="22"/>
        </w:rPr>
        <w:t>Dodava</w:t>
      </w:r>
      <w:r>
        <w:rPr>
          <w:sz w:val="22"/>
        </w:rPr>
        <w:t>tel nabízí plnění na tuto část 7</w:t>
      </w:r>
      <w:r w:rsidRPr="00BF3582">
        <w:rPr>
          <w:sz w:val="22"/>
        </w:rPr>
        <w:t xml:space="preserve"> (ANO/NE) ………….</w:t>
      </w:r>
    </w:p>
    <w:p w:rsidR="00771BCA" w:rsidRDefault="00771BCA" w:rsidP="00D67D7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960"/>
        <w:gridCol w:w="3060"/>
        <w:gridCol w:w="1980"/>
        <w:gridCol w:w="1800"/>
        <w:gridCol w:w="2340"/>
      </w:tblGrid>
      <w:tr w:rsidR="00771BCA" w:rsidRPr="00C7435C" w:rsidTr="000313B5">
        <w:tc>
          <w:tcPr>
            <w:tcW w:w="1008" w:type="dxa"/>
          </w:tcPr>
          <w:p w:rsidR="00771BCA" w:rsidRPr="000313B5" w:rsidRDefault="00771BCA" w:rsidP="006F6E3A">
            <w:pPr>
              <w:rPr>
                <w:b/>
              </w:rPr>
            </w:pPr>
            <w:r w:rsidRPr="000313B5">
              <w:rPr>
                <w:b/>
              </w:rPr>
              <w:t>Část 7</w:t>
            </w:r>
          </w:p>
        </w:tc>
        <w:tc>
          <w:tcPr>
            <w:tcW w:w="3960" w:type="dxa"/>
          </w:tcPr>
          <w:p w:rsidR="00771BCA" w:rsidRPr="000313B5" w:rsidRDefault="00771BCA" w:rsidP="006F6E3A">
            <w:pPr>
              <w:rPr>
                <w:b/>
              </w:rPr>
            </w:pPr>
            <w:r w:rsidRPr="000313B5">
              <w:rPr>
                <w:b/>
              </w:rPr>
              <w:t>Název odvětvové analýzy</w:t>
            </w:r>
          </w:p>
        </w:tc>
        <w:tc>
          <w:tcPr>
            <w:tcW w:w="3060" w:type="dxa"/>
          </w:tcPr>
          <w:p w:rsidR="00771BCA" w:rsidRPr="000313B5" w:rsidRDefault="00771BCA" w:rsidP="006F6E3A">
            <w:pPr>
              <w:rPr>
                <w:b/>
              </w:rPr>
            </w:pPr>
            <w:r w:rsidRPr="000313B5">
              <w:rPr>
                <w:b/>
              </w:rPr>
              <w:t>předpokládaný počet firem</w:t>
            </w:r>
          </w:p>
        </w:tc>
        <w:tc>
          <w:tcPr>
            <w:tcW w:w="1980" w:type="dxa"/>
          </w:tcPr>
          <w:p w:rsidR="00771BCA" w:rsidRPr="000313B5" w:rsidRDefault="00771BCA" w:rsidP="006F6E3A">
            <w:pPr>
              <w:rPr>
                <w:b/>
              </w:rPr>
            </w:pPr>
            <w:r w:rsidRPr="000313B5">
              <w:rPr>
                <w:b/>
              </w:rPr>
              <w:t>Cena bez DPH</w:t>
            </w:r>
          </w:p>
        </w:tc>
        <w:tc>
          <w:tcPr>
            <w:tcW w:w="1800" w:type="dxa"/>
          </w:tcPr>
          <w:p w:rsidR="00771BCA" w:rsidRPr="000313B5" w:rsidRDefault="00771BCA" w:rsidP="006F6E3A">
            <w:pPr>
              <w:rPr>
                <w:b/>
              </w:rPr>
            </w:pPr>
            <w:r w:rsidRPr="000313B5">
              <w:rPr>
                <w:b/>
              </w:rPr>
              <w:t>DPH</w:t>
            </w:r>
          </w:p>
        </w:tc>
        <w:tc>
          <w:tcPr>
            <w:tcW w:w="2340" w:type="dxa"/>
          </w:tcPr>
          <w:p w:rsidR="00771BCA" w:rsidRPr="000313B5" w:rsidRDefault="00771BCA" w:rsidP="006F6E3A">
            <w:pPr>
              <w:rPr>
                <w:b/>
              </w:rPr>
            </w:pPr>
            <w:r w:rsidRPr="000313B5">
              <w:rPr>
                <w:b/>
              </w:rPr>
              <w:t>Cena vč. DPH</w:t>
            </w:r>
          </w:p>
        </w:tc>
      </w:tr>
      <w:tr w:rsidR="00771BCA" w:rsidTr="000313B5">
        <w:tc>
          <w:tcPr>
            <w:tcW w:w="1008" w:type="dxa"/>
          </w:tcPr>
          <w:p w:rsidR="00771BCA" w:rsidRDefault="00771BCA" w:rsidP="006F6E3A">
            <w:r>
              <w:t>7.1</w:t>
            </w:r>
          </w:p>
        </w:tc>
        <w:tc>
          <w:tcPr>
            <w:tcW w:w="3960" w:type="dxa"/>
          </w:tcPr>
          <w:p w:rsidR="00771BCA" w:rsidRDefault="00771BCA" w:rsidP="006F6E3A">
            <w:r>
              <w:t>Developerství</w:t>
            </w:r>
          </w:p>
        </w:tc>
        <w:tc>
          <w:tcPr>
            <w:tcW w:w="3060" w:type="dxa"/>
          </w:tcPr>
          <w:p w:rsidR="00771BCA" w:rsidRDefault="00771BCA" w:rsidP="006F6E3A"/>
        </w:tc>
        <w:tc>
          <w:tcPr>
            <w:tcW w:w="1980" w:type="dxa"/>
          </w:tcPr>
          <w:p w:rsidR="00771BCA" w:rsidRDefault="00771BCA" w:rsidP="006F6E3A"/>
        </w:tc>
        <w:tc>
          <w:tcPr>
            <w:tcW w:w="1800" w:type="dxa"/>
          </w:tcPr>
          <w:p w:rsidR="00771BCA" w:rsidRDefault="00771BCA" w:rsidP="006F6E3A"/>
        </w:tc>
        <w:tc>
          <w:tcPr>
            <w:tcW w:w="2340" w:type="dxa"/>
          </w:tcPr>
          <w:p w:rsidR="00771BCA" w:rsidRDefault="00771BCA" w:rsidP="006F6E3A"/>
        </w:tc>
      </w:tr>
      <w:tr w:rsidR="00771BCA" w:rsidTr="000313B5">
        <w:tc>
          <w:tcPr>
            <w:tcW w:w="8028" w:type="dxa"/>
            <w:gridSpan w:val="3"/>
          </w:tcPr>
          <w:p w:rsidR="00771BCA" w:rsidRDefault="00771BCA" w:rsidP="006F6E3A">
            <w:r>
              <w:t>Cena za celou část:</w:t>
            </w:r>
          </w:p>
        </w:tc>
        <w:tc>
          <w:tcPr>
            <w:tcW w:w="1980" w:type="dxa"/>
          </w:tcPr>
          <w:p w:rsidR="00771BCA" w:rsidRDefault="00771BCA" w:rsidP="006F6E3A"/>
        </w:tc>
        <w:tc>
          <w:tcPr>
            <w:tcW w:w="1800" w:type="dxa"/>
          </w:tcPr>
          <w:p w:rsidR="00771BCA" w:rsidRDefault="00771BCA" w:rsidP="006F6E3A"/>
        </w:tc>
        <w:tc>
          <w:tcPr>
            <w:tcW w:w="2340" w:type="dxa"/>
          </w:tcPr>
          <w:p w:rsidR="00771BCA" w:rsidRDefault="00771BCA" w:rsidP="006F6E3A"/>
        </w:tc>
      </w:tr>
    </w:tbl>
    <w:p w:rsidR="00771BCA" w:rsidRDefault="00771BCA" w:rsidP="00D67D7E"/>
    <w:p w:rsidR="00771BCA" w:rsidRPr="00D31D31" w:rsidRDefault="00771BCA" w:rsidP="00D67D7E">
      <w:pPr>
        <w:widowControl w:val="0"/>
        <w:numPr>
          <w:ilvl w:val="0"/>
          <w:numId w:val="18"/>
        </w:numPr>
        <w:jc w:val="both"/>
        <w:rPr>
          <w:b/>
          <w:i/>
        </w:rPr>
      </w:pPr>
      <w:r w:rsidRPr="00D31D31">
        <w:rPr>
          <w:b/>
          <w:i/>
        </w:rPr>
        <w:t xml:space="preserve">nabídková cena </w:t>
      </w:r>
      <w:r>
        <w:rPr>
          <w:b/>
          <w:i/>
        </w:rPr>
        <w:t>bez</w:t>
      </w:r>
      <w:r w:rsidRPr="00D31D31">
        <w:rPr>
          <w:b/>
          <w:i/>
        </w:rPr>
        <w:t> DPH (</w:t>
      </w:r>
      <w:r>
        <w:rPr>
          <w:b/>
          <w:i/>
        </w:rPr>
        <w:t>70</w:t>
      </w:r>
      <w:r w:rsidRPr="00D31D31">
        <w:rPr>
          <w:b/>
          <w:i/>
        </w:rPr>
        <w:t>%)</w:t>
      </w:r>
    </w:p>
    <w:p w:rsidR="00771BCA" w:rsidRPr="00D31D31" w:rsidRDefault="00771BCA" w:rsidP="00D67D7E">
      <w:pPr>
        <w:widowControl w:val="0"/>
        <w:numPr>
          <w:ilvl w:val="0"/>
          <w:numId w:val="18"/>
        </w:numPr>
        <w:jc w:val="both"/>
        <w:rPr>
          <w:b/>
          <w:i/>
        </w:rPr>
      </w:pPr>
      <w:r w:rsidRPr="00D31D31">
        <w:rPr>
          <w:b/>
          <w:i/>
        </w:rPr>
        <w:t>počet zahrnutých společností v rámci odvětvové</w:t>
      </w:r>
      <w:r>
        <w:rPr>
          <w:b/>
          <w:i/>
        </w:rPr>
        <w:t xml:space="preserve"> analýzy Developerství</w:t>
      </w:r>
      <w:r w:rsidRPr="00D31D31">
        <w:rPr>
          <w:b/>
          <w:i/>
        </w:rPr>
        <w:t xml:space="preserve"> (</w:t>
      </w:r>
      <w:r>
        <w:rPr>
          <w:b/>
          <w:i/>
        </w:rPr>
        <w:t>30</w:t>
      </w:r>
      <w:r w:rsidRPr="00D31D31">
        <w:rPr>
          <w:b/>
          <w:i/>
        </w:rPr>
        <w:t>%)</w:t>
      </w:r>
    </w:p>
    <w:p w:rsidR="00771BCA" w:rsidRDefault="00771BCA" w:rsidP="00D67D7E"/>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Default="00771BCA" w:rsidP="004B64A0">
      <w:pPr>
        <w:rPr>
          <w:sz w:val="22"/>
        </w:rPr>
      </w:pPr>
    </w:p>
    <w:p w:rsidR="00771BCA" w:rsidRPr="00BF3582" w:rsidRDefault="00771BCA" w:rsidP="004B64A0">
      <w:pPr>
        <w:rPr>
          <w:sz w:val="22"/>
        </w:rPr>
      </w:pPr>
      <w:r w:rsidRPr="00BF3582">
        <w:rPr>
          <w:sz w:val="22"/>
        </w:rPr>
        <w:t>Dodava</w:t>
      </w:r>
      <w:r>
        <w:rPr>
          <w:sz w:val="22"/>
        </w:rPr>
        <w:t>tel nabízí plnění na tuto část 8</w:t>
      </w:r>
      <w:r w:rsidRPr="00BF3582">
        <w:rPr>
          <w:sz w:val="22"/>
        </w:rPr>
        <w:t xml:space="preserve"> (ANO/NE) ………….</w:t>
      </w:r>
    </w:p>
    <w:p w:rsidR="00771BCA" w:rsidRDefault="00771BCA" w:rsidP="00D67D7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960"/>
        <w:gridCol w:w="3060"/>
        <w:gridCol w:w="1980"/>
        <w:gridCol w:w="1800"/>
        <w:gridCol w:w="2340"/>
      </w:tblGrid>
      <w:tr w:rsidR="00771BCA" w:rsidRPr="00C7435C" w:rsidTr="000313B5">
        <w:tc>
          <w:tcPr>
            <w:tcW w:w="1008" w:type="dxa"/>
          </w:tcPr>
          <w:p w:rsidR="00771BCA" w:rsidRPr="000313B5" w:rsidRDefault="00771BCA" w:rsidP="006F6E3A">
            <w:pPr>
              <w:rPr>
                <w:b/>
              </w:rPr>
            </w:pPr>
            <w:r w:rsidRPr="000313B5">
              <w:rPr>
                <w:b/>
              </w:rPr>
              <w:t>Část 8</w:t>
            </w:r>
          </w:p>
        </w:tc>
        <w:tc>
          <w:tcPr>
            <w:tcW w:w="3960" w:type="dxa"/>
          </w:tcPr>
          <w:p w:rsidR="00771BCA" w:rsidRPr="000313B5" w:rsidRDefault="00771BCA" w:rsidP="006F6E3A">
            <w:pPr>
              <w:rPr>
                <w:b/>
              </w:rPr>
            </w:pPr>
            <w:r w:rsidRPr="000313B5">
              <w:rPr>
                <w:b/>
              </w:rPr>
              <w:t>Název analýzy</w:t>
            </w:r>
          </w:p>
        </w:tc>
        <w:tc>
          <w:tcPr>
            <w:tcW w:w="3060" w:type="dxa"/>
          </w:tcPr>
          <w:p w:rsidR="00771BCA" w:rsidRPr="000313B5" w:rsidRDefault="00771BCA" w:rsidP="006F6E3A">
            <w:pPr>
              <w:rPr>
                <w:b/>
              </w:rPr>
            </w:pPr>
            <w:r w:rsidRPr="000313B5">
              <w:rPr>
                <w:b/>
              </w:rPr>
              <w:t>předpokládaný počet firem</w:t>
            </w:r>
          </w:p>
        </w:tc>
        <w:tc>
          <w:tcPr>
            <w:tcW w:w="1980" w:type="dxa"/>
          </w:tcPr>
          <w:p w:rsidR="00771BCA" w:rsidRPr="000313B5" w:rsidRDefault="00771BCA" w:rsidP="006F6E3A">
            <w:pPr>
              <w:rPr>
                <w:b/>
              </w:rPr>
            </w:pPr>
            <w:r w:rsidRPr="000313B5">
              <w:rPr>
                <w:b/>
              </w:rPr>
              <w:t>Cena bez DPH</w:t>
            </w:r>
          </w:p>
        </w:tc>
        <w:tc>
          <w:tcPr>
            <w:tcW w:w="1800" w:type="dxa"/>
          </w:tcPr>
          <w:p w:rsidR="00771BCA" w:rsidRPr="000313B5" w:rsidRDefault="00771BCA" w:rsidP="006F6E3A">
            <w:pPr>
              <w:rPr>
                <w:b/>
              </w:rPr>
            </w:pPr>
            <w:r w:rsidRPr="000313B5">
              <w:rPr>
                <w:b/>
              </w:rPr>
              <w:t>DPH</w:t>
            </w:r>
          </w:p>
        </w:tc>
        <w:tc>
          <w:tcPr>
            <w:tcW w:w="2340" w:type="dxa"/>
          </w:tcPr>
          <w:p w:rsidR="00771BCA" w:rsidRPr="000313B5" w:rsidRDefault="00771BCA" w:rsidP="006F6E3A">
            <w:pPr>
              <w:rPr>
                <w:b/>
              </w:rPr>
            </w:pPr>
            <w:r w:rsidRPr="000313B5">
              <w:rPr>
                <w:b/>
              </w:rPr>
              <w:t>Cena vč. DPH</w:t>
            </w:r>
          </w:p>
        </w:tc>
      </w:tr>
      <w:tr w:rsidR="00771BCA" w:rsidTr="000313B5">
        <w:tc>
          <w:tcPr>
            <w:tcW w:w="1008" w:type="dxa"/>
          </w:tcPr>
          <w:p w:rsidR="00771BCA" w:rsidRDefault="00771BCA" w:rsidP="006F6E3A">
            <w:r>
              <w:t>8.1</w:t>
            </w:r>
          </w:p>
        </w:tc>
        <w:tc>
          <w:tcPr>
            <w:tcW w:w="3960" w:type="dxa"/>
          </w:tcPr>
          <w:p w:rsidR="00771BCA" w:rsidRDefault="00771BCA" w:rsidP="006F6E3A">
            <w:r>
              <w:t xml:space="preserve">Municipality </w:t>
            </w:r>
          </w:p>
        </w:tc>
        <w:tc>
          <w:tcPr>
            <w:tcW w:w="3060" w:type="dxa"/>
          </w:tcPr>
          <w:p w:rsidR="00771BCA" w:rsidRDefault="00771BCA" w:rsidP="006F6E3A"/>
        </w:tc>
        <w:tc>
          <w:tcPr>
            <w:tcW w:w="1980" w:type="dxa"/>
          </w:tcPr>
          <w:p w:rsidR="00771BCA" w:rsidRDefault="00771BCA" w:rsidP="006F6E3A"/>
        </w:tc>
        <w:tc>
          <w:tcPr>
            <w:tcW w:w="1800" w:type="dxa"/>
          </w:tcPr>
          <w:p w:rsidR="00771BCA" w:rsidRDefault="00771BCA" w:rsidP="006F6E3A"/>
        </w:tc>
        <w:tc>
          <w:tcPr>
            <w:tcW w:w="2340" w:type="dxa"/>
          </w:tcPr>
          <w:p w:rsidR="00771BCA" w:rsidRDefault="00771BCA" w:rsidP="006F6E3A"/>
        </w:tc>
      </w:tr>
      <w:tr w:rsidR="00771BCA" w:rsidTr="000313B5">
        <w:tc>
          <w:tcPr>
            <w:tcW w:w="8028" w:type="dxa"/>
            <w:gridSpan w:val="3"/>
          </w:tcPr>
          <w:p w:rsidR="00771BCA" w:rsidRDefault="00771BCA" w:rsidP="006F6E3A">
            <w:r>
              <w:t>Cena za celou část:</w:t>
            </w:r>
          </w:p>
        </w:tc>
        <w:tc>
          <w:tcPr>
            <w:tcW w:w="1980" w:type="dxa"/>
          </w:tcPr>
          <w:p w:rsidR="00771BCA" w:rsidRDefault="00771BCA" w:rsidP="006F6E3A"/>
        </w:tc>
        <w:tc>
          <w:tcPr>
            <w:tcW w:w="1800" w:type="dxa"/>
          </w:tcPr>
          <w:p w:rsidR="00771BCA" w:rsidRDefault="00771BCA" w:rsidP="006F6E3A"/>
        </w:tc>
        <w:tc>
          <w:tcPr>
            <w:tcW w:w="2340" w:type="dxa"/>
          </w:tcPr>
          <w:p w:rsidR="00771BCA" w:rsidRDefault="00771BCA" w:rsidP="006F6E3A"/>
        </w:tc>
      </w:tr>
    </w:tbl>
    <w:p w:rsidR="00771BCA" w:rsidRDefault="00771BCA" w:rsidP="00D67D7E"/>
    <w:p w:rsidR="00771BCA" w:rsidRDefault="00771BCA" w:rsidP="00D67D7E">
      <w:pPr>
        <w:widowControl w:val="0"/>
        <w:numPr>
          <w:ilvl w:val="0"/>
          <w:numId w:val="19"/>
        </w:numPr>
        <w:jc w:val="both"/>
      </w:pPr>
      <w:r w:rsidRPr="00D31D31">
        <w:rPr>
          <w:b/>
          <w:i/>
        </w:rPr>
        <w:t xml:space="preserve">nabídková cena </w:t>
      </w:r>
      <w:r>
        <w:rPr>
          <w:b/>
          <w:i/>
        </w:rPr>
        <w:t>bez</w:t>
      </w:r>
      <w:r w:rsidRPr="00D31D31">
        <w:rPr>
          <w:b/>
          <w:i/>
        </w:rPr>
        <w:t> DPH (</w:t>
      </w:r>
      <w:r>
        <w:rPr>
          <w:b/>
          <w:i/>
        </w:rPr>
        <w:t>100</w:t>
      </w:r>
      <w:r w:rsidRPr="00D31D31">
        <w:rPr>
          <w:b/>
          <w:i/>
        </w:rPr>
        <w:t>%)</w:t>
      </w:r>
      <w:r>
        <w:t>.</w:t>
      </w:r>
    </w:p>
    <w:p w:rsidR="00771BCA" w:rsidRDefault="00771BCA" w:rsidP="00581C81">
      <w:pPr>
        <w:rPr>
          <w:b/>
          <w:bCs/>
        </w:rPr>
        <w:sectPr w:rsidR="00771BCA" w:rsidSect="00D67D7E">
          <w:pgSz w:w="16838" w:h="11906" w:orient="landscape" w:code="9"/>
          <w:pgMar w:top="1134" w:right="1304" w:bottom="1134" w:left="1304" w:header="284" w:footer="397" w:gutter="0"/>
          <w:cols w:space="708"/>
          <w:titlePg/>
          <w:docGrid w:linePitch="360"/>
        </w:sectPr>
      </w:pPr>
    </w:p>
    <w:p w:rsidR="00771BCA" w:rsidRPr="00B20901" w:rsidRDefault="00771BCA" w:rsidP="001A247A">
      <w:pPr>
        <w:jc w:val="center"/>
      </w:pPr>
    </w:p>
    <w:p w:rsidR="00771BCA" w:rsidRPr="00656E94" w:rsidRDefault="00771BCA" w:rsidP="001A247A">
      <w:pPr>
        <w:jc w:val="center"/>
        <w:rPr>
          <w:b/>
          <w:sz w:val="28"/>
          <w:szCs w:val="28"/>
          <w:u w:val="single"/>
        </w:rPr>
      </w:pPr>
      <w:r w:rsidRPr="00B20901" w:rsidDel="00D2049F">
        <w:t xml:space="preserve"> </w:t>
      </w:r>
      <w:r w:rsidRPr="00656E94">
        <w:rPr>
          <w:b/>
          <w:sz w:val="28"/>
          <w:szCs w:val="28"/>
          <w:u w:val="single"/>
        </w:rPr>
        <w:t>příloha B</w:t>
      </w:r>
      <w:r w:rsidRPr="00656E94">
        <w:rPr>
          <w:b/>
          <w:sz w:val="28"/>
          <w:szCs w:val="28"/>
          <w:u w:val="single"/>
        </w:rPr>
        <w:tab/>
        <w:t>informace o kvalifikaci</w:t>
      </w:r>
    </w:p>
    <w:p w:rsidR="00771BCA" w:rsidRPr="00B20901" w:rsidRDefault="00771BCA" w:rsidP="001A247A">
      <w:pPr>
        <w:jc w:val="center"/>
        <w:rPr>
          <w:b/>
        </w:rPr>
      </w:pPr>
    </w:p>
    <w:p w:rsidR="00771BCA" w:rsidRPr="00B20901" w:rsidRDefault="00771BCA" w:rsidP="001A247A">
      <w:pPr>
        <w:jc w:val="center"/>
        <w:rPr>
          <w:b/>
        </w:rPr>
      </w:pPr>
    </w:p>
    <w:p w:rsidR="00771BCA" w:rsidRPr="00B20901" w:rsidRDefault="00771BCA" w:rsidP="001A247A">
      <w:pPr>
        <w:widowControl w:val="0"/>
        <w:spacing w:line="360" w:lineRule="auto"/>
        <w:jc w:val="center"/>
        <w:rPr>
          <w:b/>
        </w:rPr>
      </w:pPr>
      <w:r w:rsidRPr="00B20901">
        <w:rPr>
          <w:b/>
        </w:rPr>
        <w:t>zadávací dokumentace pro veřejnou zakázku malého rozsahu</w:t>
      </w:r>
    </w:p>
    <w:p w:rsidR="00771BCA" w:rsidRPr="00B20901" w:rsidRDefault="00771BCA" w:rsidP="001A247A">
      <w:pPr>
        <w:widowControl w:val="0"/>
        <w:spacing w:line="360" w:lineRule="auto"/>
        <w:jc w:val="center"/>
        <w:rPr>
          <w:b/>
        </w:rPr>
      </w:pPr>
      <w:r w:rsidRPr="00B20901">
        <w:rPr>
          <w:b/>
        </w:rPr>
        <w:t>„</w:t>
      </w:r>
      <w:r w:rsidRPr="008B4116">
        <w:rPr>
          <w:b/>
          <w:sz w:val="28"/>
          <w:szCs w:val="28"/>
        </w:rPr>
        <w:t>Srovnávací analýzy pro ESF MU 2012</w:t>
      </w:r>
      <w:r w:rsidRPr="00B20901">
        <w:rPr>
          <w:b/>
        </w:rPr>
        <w:t>“</w:t>
      </w:r>
    </w:p>
    <w:p w:rsidR="00771BCA" w:rsidRPr="00B20901" w:rsidRDefault="00771BCA" w:rsidP="001A247A"/>
    <w:p w:rsidR="00771BCA" w:rsidRPr="00B20901" w:rsidRDefault="00771BCA" w:rsidP="001A247A">
      <w:pPr>
        <w:widowControl w:val="0"/>
        <w:numPr>
          <w:ilvl w:val="0"/>
          <w:numId w:val="9"/>
        </w:numPr>
        <w:spacing w:line="360" w:lineRule="auto"/>
      </w:pPr>
      <w:r w:rsidRPr="00B20901">
        <w:t>krycí list informace o kvalifikaci</w:t>
      </w:r>
    </w:p>
    <w:p w:rsidR="00771BCA" w:rsidRPr="00B20901" w:rsidRDefault="00771BCA" w:rsidP="001A247A">
      <w:pPr>
        <w:widowControl w:val="0"/>
        <w:numPr>
          <w:ilvl w:val="0"/>
          <w:numId w:val="9"/>
        </w:numPr>
        <w:spacing w:line="360" w:lineRule="auto"/>
      </w:pPr>
      <w:r w:rsidRPr="00B20901">
        <w:t>prohlášení k informaci o kvalifikaci</w:t>
      </w:r>
    </w:p>
    <w:p w:rsidR="00771BCA" w:rsidRPr="00B20901" w:rsidRDefault="00771BCA" w:rsidP="001A247A">
      <w:pPr>
        <w:widowControl w:val="0"/>
        <w:numPr>
          <w:ilvl w:val="0"/>
          <w:numId w:val="9"/>
        </w:numPr>
        <w:spacing w:line="360" w:lineRule="auto"/>
      </w:pPr>
      <w:r w:rsidRPr="00B20901">
        <w:t>čestné prohlášení o splnění základních kvalifikačních předpokladů</w:t>
      </w:r>
    </w:p>
    <w:p w:rsidR="00771BCA" w:rsidRPr="00B20901" w:rsidRDefault="00771BCA" w:rsidP="001A247A">
      <w:pPr>
        <w:widowControl w:val="0"/>
        <w:spacing w:line="360" w:lineRule="auto"/>
        <w:jc w:val="center"/>
        <w:rPr>
          <w:b/>
        </w:rPr>
      </w:pPr>
      <w:r w:rsidRPr="00B20901">
        <w:br w:type="page"/>
      </w:r>
      <w:r w:rsidRPr="00B20901">
        <w:rPr>
          <w:b/>
        </w:rPr>
        <w:t>veřejná zakázka malého rozsahu</w:t>
      </w:r>
    </w:p>
    <w:p w:rsidR="00771BCA" w:rsidRPr="00B20901" w:rsidRDefault="00771BCA" w:rsidP="001A247A">
      <w:pPr>
        <w:widowControl w:val="0"/>
        <w:spacing w:line="360" w:lineRule="auto"/>
        <w:jc w:val="center"/>
        <w:rPr>
          <w:b/>
        </w:rPr>
      </w:pPr>
      <w:r w:rsidRPr="00B20901">
        <w:rPr>
          <w:b/>
        </w:rPr>
        <w:t>„</w:t>
      </w:r>
      <w:r w:rsidRPr="008B4116">
        <w:rPr>
          <w:b/>
          <w:sz w:val="28"/>
          <w:szCs w:val="28"/>
        </w:rPr>
        <w:t>Srovnávací analýzy pro ESF MU 2012</w:t>
      </w:r>
      <w:r w:rsidRPr="00B20901">
        <w:rPr>
          <w:b/>
        </w:rPr>
        <w:t>“</w:t>
      </w:r>
    </w:p>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Pr>
        <w:pBdr>
          <w:top w:val="single" w:sz="4" w:space="1" w:color="auto"/>
          <w:left w:val="single" w:sz="4" w:space="4" w:color="auto"/>
          <w:bottom w:val="single" w:sz="4" w:space="1" w:color="auto"/>
          <w:right w:val="single" w:sz="4" w:space="4" w:color="auto"/>
        </w:pBdr>
        <w:jc w:val="center"/>
      </w:pPr>
      <w:r w:rsidRPr="00B20901">
        <w:rPr>
          <w:b/>
        </w:rPr>
        <w:t>Informace o kvalifikaci</w:t>
      </w:r>
    </w:p>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r w:rsidRPr="00B20901">
        <w:t>Zadavatel:</w:t>
      </w:r>
    </w:p>
    <w:p w:rsidR="00771BCA" w:rsidRPr="00B20901" w:rsidRDefault="00771BCA" w:rsidP="001A247A">
      <w:r w:rsidRPr="00B20901">
        <w:t>Masarykova univerzita, Žerotínovo náměstí 9, 601 77 Brno</w:t>
      </w:r>
    </w:p>
    <w:p w:rsidR="00771BCA" w:rsidRPr="00B20901" w:rsidRDefault="00771BCA" w:rsidP="001A247A">
      <w:r w:rsidRPr="00B20901">
        <w:t>IČ: 00216224</w:t>
      </w:r>
    </w:p>
    <w:p w:rsidR="00771BCA" w:rsidRPr="00B20901" w:rsidRDefault="00771BCA" w:rsidP="001A247A"/>
    <w:p w:rsidR="00771BCA" w:rsidRPr="00B20901" w:rsidRDefault="00771BCA" w:rsidP="001A247A">
      <w:pPr>
        <w:spacing w:before="120"/>
        <w:jc w:val="both"/>
        <w:rPr>
          <w:b/>
        </w:rPr>
      </w:pPr>
    </w:p>
    <w:p w:rsidR="00771BCA" w:rsidRPr="00B20901" w:rsidRDefault="00771BCA" w:rsidP="001A247A">
      <w:r w:rsidRPr="00B20901">
        <w:t xml:space="preserve">Dodavatel: </w:t>
      </w:r>
    </w:p>
    <w:p w:rsidR="00771BCA" w:rsidRPr="00B20901" w:rsidRDefault="00771BCA" w:rsidP="001A247A">
      <w:r w:rsidRPr="00B20901">
        <w:t>Obchodní firma dodavatele:</w:t>
      </w:r>
    </w:p>
    <w:p w:rsidR="00771BCA" w:rsidRPr="00B20901" w:rsidRDefault="00771BCA" w:rsidP="001A247A">
      <w:r w:rsidRPr="00B20901">
        <w:t>IČ:</w:t>
      </w:r>
    </w:p>
    <w:p w:rsidR="00771BCA" w:rsidRPr="00B20901" w:rsidRDefault="00771BCA" w:rsidP="001A247A">
      <w:r w:rsidRPr="00B20901">
        <w:t>Sídlo dodavatele:</w:t>
      </w:r>
    </w:p>
    <w:p w:rsidR="00771BCA" w:rsidRPr="00B20901" w:rsidRDefault="00771BCA" w:rsidP="001A247A">
      <w:pPr>
        <w:pStyle w:val="nadpis10"/>
        <w:rPr>
          <w:sz w:val="24"/>
          <w:szCs w:val="24"/>
        </w:rPr>
      </w:pPr>
    </w:p>
    <w:p w:rsidR="00771BCA" w:rsidRPr="00B20901" w:rsidRDefault="00771BCA" w:rsidP="001A247A">
      <w:pPr>
        <w:pStyle w:val="nadpis10"/>
        <w:rPr>
          <w:sz w:val="24"/>
          <w:szCs w:val="24"/>
        </w:rPr>
      </w:pPr>
    </w:p>
    <w:p w:rsidR="00771BCA" w:rsidRPr="00B20901" w:rsidRDefault="00771BCA" w:rsidP="001A247A">
      <w:pPr>
        <w:jc w:val="center"/>
        <w:rPr>
          <w:b/>
        </w:rPr>
      </w:pPr>
    </w:p>
    <w:p w:rsidR="00771BCA" w:rsidRPr="00B20901" w:rsidRDefault="00771BCA" w:rsidP="001A247A">
      <w:pPr>
        <w:jc w:val="center"/>
      </w:pPr>
    </w:p>
    <w:p w:rsidR="00771BCA" w:rsidRPr="00B20901" w:rsidRDefault="00771BCA" w:rsidP="001A247A">
      <w:pPr>
        <w:jc w:val="center"/>
      </w:pPr>
    </w:p>
    <w:p w:rsidR="00771BCA" w:rsidRPr="00B20901" w:rsidRDefault="00771BCA" w:rsidP="001A247A">
      <w:pPr>
        <w:jc w:val="center"/>
      </w:pPr>
    </w:p>
    <w:p w:rsidR="00771BCA" w:rsidRPr="00B20901" w:rsidRDefault="00771BCA" w:rsidP="001A247A">
      <w:pPr>
        <w:jc w:val="center"/>
        <w:rPr>
          <w:b/>
        </w:rPr>
      </w:pPr>
    </w:p>
    <w:p w:rsidR="00771BCA" w:rsidRPr="00B20901" w:rsidRDefault="00771BCA" w:rsidP="001A247A">
      <w:pPr>
        <w:jc w:val="center"/>
      </w:pPr>
    </w:p>
    <w:p w:rsidR="00771BCA" w:rsidRPr="00B20901" w:rsidRDefault="00771BCA" w:rsidP="001A247A">
      <w:pPr>
        <w:jc w:val="center"/>
      </w:pPr>
    </w:p>
    <w:p w:rsidR="00771BCA" w:rsidRPr="00B20901" w:rsidRDefault="00771BCA" w:rsidP="001A247A">
      <w:pPr>
        <w:jc w:val="center"/>
      </w:pPr>
    </w:p>
    <w:p w:rsidR="00771BCA" w:rsidRPr="00B20901" w:rsidRDefault="00771BCA" w:rsidP="001A247A">
      <w:pPr>
        <w:widowControl w:val="0"/>
        <w:spacing w:line="360" w:lineRule="auto"/>
        <w:jc w:val="center"/>
        <w:rPr>
          <w:b/>
        </w:rPr>
      </w:pPr>
      <w:r w:rsidRPr="00B20901">
        <w:rPr>
          <w:b/>
        </w:rPr>
        <w:t>veřejná zakázka malého rozsahu</w:t>
      </w:r>
    </w:p>
    <w:p w:rsidR="00771BCA" w:rsidRPr="00B20901" w:rsidRDefault="00771BCA" w:rsidP="001A247A">
      <w:pPr>
        <w:widowControl w:val="0"/>
        <w:spacing w:line="360" w:lineRule="auto"/>
        <w:jc w:val="center"/>
        <w:rPr>
          <w:b/>
        </w:rPr>
      </w:pPr>
      <w:r w:rsidRPr="00B20901">
        <w:rPr>
          <w:b/>
        </w:rPr>
        <w:t>„</w:t>
      </w:r>
      <w:r w:rsidRPr="008B4116">
        <w:rPr>
          <w:b/>
          <w:sz w:val="28"/>
          <w:szCs w:val="28"/>
        </w:rPr>
        <w:t>Srovnávací analýzy pro ESF MU 2012</w:t>
      </w:r>
      <w:r w:rsidRPr="00B20901">
        <w:rPr>
          <w:b/>
        </w:rPr>
        <w:t>“</w:t>
      </w:r>
    </w:p>
    <w:p w:rsidR="00771BCA" w:rsidRPr="00B20901" w:rsidRDefault="00771BCA" w:rsidP="001A247A"/>
    <w:p w:rsidR="00771BCA" w:rsidRPr="00B20901" w:rsidRDefault="00771BCA" w:rsidP="001A247A"/>
    <w:p w:rsidR="00771BCA" w:rsidRPr="00B20901" w:rsidRDefault="00771BCA" w:rsidP="001A247A">
      <w:pPr>
        <w:pBdr>
          <w:top w:val="single" w:sz="4" w:space="1" w:color="auto"/>
          <w:left w:val="single" w:sz="4" w:space="4" w:color="auto"/>
          <w:bottom w:val="single" w:sz="4" w:space="1" w:color="auto"/>
          <w:right w:val="single" w:sz="4" w:space="4" w:color="auto"/>
        </w:pBdr>
        <w:jc w:val="center"/>
        <w:rPr>
          <w:b/>
        </w:rPr>
      </w:pPr>
      <w:r w:rsidRPr="00B20901">
        <w:rPr>
          <w:b/>
        </w:rPr>
        <w:t>Prohlášení k informaci o kvalifikaci</w:t>
      </w:r>
    </w:p>
    <w:p w:rsidR="00771BCA" w:rsidRPr="00B20901" w:rsidRDefault="00771BCA" w:rsidP="001A247A">
      <w:pPr>
        <w:jc w:val="center"/>
        <w:rPr>
          <w:b/>
        </w:rPr>
      </w:pPr>
    </w:p>
    <w:p w:rsidR="00771BCA" w:rsidRPr="00B20901" w:rsidRDefault="00771BCA" w:rsidP="001A247A">
      <w:pPr>
        <w:jc w:val="center"/>
      </w:pPr>
    </w:p>
    <w:p w:rsidR="00771BCA" w:rsidRPr="00B20901" w:rsidRDefault="00771BCA" w:rsidP="001A247A">
      <w:pPr>
        <w:spacing w:line="360" w:lineRule="auto"/>
      </w:pPr>
      <w:r w:rsidRPr="00B20901">
        <w:t>Společnost</w:t>
      </w:r>
    </w:p>
    <w:p w:rsidR="00771BCA" w:rsidRPr="00B20901" w:rsidRDefault="00771BCA" w:rsidP="001A247A">
      <w:pPr>
        <w:spacing w:line="360" w:lineRule="auto"/>
      </w:pPr>
      <w:r w:rsidRPr="00B20901">
        <w:t>…………………………………………………….………………….………………</w:t>
      </w:r>
    </w:p>
    <w:p w:rsidR="00771BCA" w:rsidRPr="00B20901" w:rsidRDefault="00771BCA" w:rsidP="001A247A">
      <w:pPr>
        <w:spacing w:line="360" w:lineRule="auto"/>
      </w:pPr>
      <w:r w:rsidRPr="00B20901">
        <w:t>se sídlem…………………………………………………………….………………</w:t>
      </w:r>
    </w:p>
    <w:p w:rsidR="00771BCA" w:rsidRPr="00B20901" w:rsidRDefault="00771BCA" w:rsidP="001A247A">
      <w:pPr>
        <w:spacing w:line="360" w:lineRule="auto"/>
      </w:pPr>
      <w:r w:rsidRPr="00B20901">
        <w:t>IČ ……………………………….., DIČ ……………………………,</w:t>
      </w:r>
    </w:p>
    <w:p w:rsidR="00771BCA" w:rsidRPr="00B20901" w:rsidRDefault="00771BCA" w:rsidP="001A247A">
      <w:pPr>
        <w:spacing w:line="360" w:lineRule="auto"/>
      </w:pPr>
      <w:r w:rsidRPr="00B20901">
        <w:t>zapsaná v obchodním rejstříku u …………………………………………………….…….,</w:t>
      </w:r>
    </w:p>
    <w:p w:rsidR="00771BCA" w:rsidRPr="00B20901" w:rsidRDefault="00771BCA" w:rsidP="001A247A">
      <w:pPr>
        <w:jc w:val="both"/>
      </w:pPr>
    </w:p>
    <w:p w:rsidR="00771BCA" w:rsidRPr="00B20901" w:rsidRDefault="00771BCA" w:rsidP="001A247A">
      <w:pPr>
        <w:jc w:val="both"/>
      </w:pPr>
      <w:r w:rsidRPr="00B20901">
        <w:t>která podává nabídku na veřejnou zakázku „</w:t>
      </w:r>
      <w:r w:rsidRPr="00656E94">
        <w:t>Odvětvové analýzy pro ESF MU</w:t>
      </w:r>
      <w:r w:rsidRPr="00B20901">
        <w:t>“</w:t>
      </w:r>
    </w:p>
    <w:p w:rsidR="00771BCA" w:rsidRPr="00B20901" w:rsidRDefault="00771BCA" w:rsidP="001A247A">
      <w:pPr>
        <w:spacing w:before="120"/>
        <w:jc w:val="center"/>
        <w:rPr>
          <w:b/>
        </w:rPr>
      </w:pPr>
      <w:r w:rsidRPr="00B20901">
        <w:rPr>
          <w:b/>
        </w:rPr>
        <w:t>předkládá</w:t>
      </w:r>
    </w:p>
    <w:p w:rsidR="00771BCA" w:rsidRPr="00B20901" w:rsidRDefault="00771BCA" w:rsidP="001A247A">
      <w:pPr>
        <w:spacing w:before="120"/>
        <w:jc w:val="both"/>
      </w:pPr>
      <w:r w:rsidRPr="00B20901">
        <w:t xml:space="preserve">tuto informaci o kvalifikaci dle zadávacích podmínek obsažených ve výzvě k podání nabídky na plnění veřejné zakázky malého rozsahu a dle pokynů obsažených v zadávací dokumentaci, </w:t>
      </w:r>
    </w:p>
    <w:p w:rsidR="00771BCA" w:rsidRPr="00B20901" w:rsidRDefault="00771BCA" w:rsidP="001A247A">
      <w:pPr>
        <w:spacing w:before="120"/>
        <w:jc w:val="center"/>
        <w:rPr>
          <w:b/>
          <w:bCs/>
        </w:rPr>
      </w:pPr>
      <w:r w:rsidRPr="00B20901">
        <w:rPr>
          <w:b/>
          <w:bCs/>
        </w:rPr>
        <w:t>a čestně a pravdivě prohlašuje, že:</w:t>
      </w:r>
    </w:p>
    <w:p w:rsidR="00771BCA" w:rsidRPr="00B20901" w:rsidRDefault="00771BCA" w:rsidP="001A247A">
      <w:pPr>
        <w:numPr>
          <w:ilvl w:val="0"/>
          <w:numId w:val="10"/>
        </w:numPr>
        <w:spacing w:before="120"/>
        <w:jc w:val="both"/>
      </w:pPr>
      <w:r w:rsidRPr="00B20901">
        <w:rPr>
          <w:bCs/>
        </w:rPr>
        <w:t xml:space="preserve">se před předložením informace o kvalifikaci podrobně seznámila </w:t>
      </w:r>
      <w:r w:rsidRPr="00B20901">
        <w:t>se zadávací dokumentací včetně všech jejích příloh,</w:t>
      </w:r>
    </w:p>
    <w:p w:rsidR="00771BCA" w:rsidRPr="00B20901" w:rsidRDefault="00771BCA" w:rsidP="001A247A">
      <w:pPr>
        <w:numPr>
          <w:ilvl w:val="0"/>
          <w:numId w:val="10"/>
        </w:numPr>
        <w:spacing w:before="120" w:after="60"/>
        <w:jc w:val="both"/>
      </w:pPr>
      <w:r w:rsidRPr="00B20901">
        <w:rPr>
          <w:bCs/>
        </w:rPr>
        <w:t xml:space="preserve">při zpracování informace o kvalifikaci přihlédla ke všem informacím a okolnostem, významným pro prokázání kvalifikace, </w:t>
      </w:r>
    </w:p>
    <w:p w:rsidR="00771BCA" w:rsidRPr="00B20901" w:rsidRDefault="00771BCA" w:rsidP="001A247A">
      <w:pPr>
        <w:numPr>
          <w:ilvl w:val="0"/>
          <w:numId w:val="10"/>
        </w:numPr>
        <w:spacing w:before="120"/>
        <w:jc w:val="both"/>
        <w:rPr>
          <w:bCs/>
        </w:rPr>
      </w:pPr>
      <w:r w:rsidRPr="00B20901">
        <w:rPr>
          <w:bCs/>
        </w:rPr>
        <w:t xml:space="preserve">zmocněnou kontaktní osobou dodavatele k projednání otázek souvisejících s informací o kvalifikaci je </w:t>
      </w:r>
    </w:p>
    <w:p w:rsidR="00771BCA" w:rsidRPr="00B20901" w:rsidRDefault="00771BCA" w:rsidP="001A247A">
      <w:pPr>
        <w:spacing w:before="120"/>
        <w:jc w:val="both"/>
        <w:rPr>
          <w:bCs/>
        </w:rPr>
      </w:pPr>
      <w:r w:rsidRPr="00B20901">
        <w:rPr>
          <w:bCs/>
        </w:rPr>
        <w:tab/>
        <w:t>……………………………………….., tel. ………………………, e-mail ……………………………………,</w:t>
      </w:r>
    </w:p>
    <w:p w:rsidR="00771BCA" w:rsidRPr="00B20901" w:rsidRDefault="00771BCA" w:rsidP="001A247A">
      <w:pPr>
        <w:numPr>
          <w:ilvl w:val="0"/>
          <w:numId w:val="10"/>
        </w:numPr>
        <w:spacing w:before="120"/>
        <w:jc w:val="both"/>
        <w:rPr>
          <w:bCs/>
        </w:rPr>
      </w:pPr>
      <w:r w:rsidRPr="00B20901">
        <w:rPr>
          <w:bCs/>
        </w:rPr>
        <w:t>podpisem tohoto prohlášení potvrzuje pravdivost, správnost a závaznost veškerých dokumentů uvedených v této informaci o kvalifikaci</w:t>
      </w:r>
    </w:p>
    <w:p w:rsidR="00771BCA" w:rsidRPr="00B20901" w:rsidRDefault="00771BCA" w:rsidP="001A247A">
      <w:pPr>
        <w:numPr>
          <w:ilvl w:val="0"/>
          <w:numId w:val="10"/>
        </w:numPr>
        <w:spacing w:before="120"/>
        <w:jc w:val="both"/>
        <w:rPr>
          <w:bCs/>
        </w:rPr>
      </w:pPr>
      <w:r w:rsidRPr="00B20901">
        <w:rPr>
          <w:bCs/>
        </w:rPr>
        <w:t>předkládaná informace o kvalifikaci obsahuje celkem ………… číslovaných listů vyjma oddělujících barevných listů,</w:t>
      </w:r>
    </w:p>
    <w:p w:rsidR="00771BCA" w:rsidRPr="00B20901" w:rsidRDefault="00771BCA" w:rsidP="001A247A"/>
    <w:p w:rsidR="00771BCA" w:rsidRPr="00B20901" w:rsidRDefault="00771BCA" w:rsidP="001A247A">
      <w:r w:rsidRPr="00B20901">
        <w:t xml:space="preserve">V ………………………. dne ………………………                 </w:t>
      </w:r>
      <w:r w:rsidRPr="00B20901">
        <w:tab/>
      </w:r>
      <w:r w:rsidRPr="00B20901">
        <w:tab/>
        <w:t xml:space="preserve">                            </w:t>
      </w:r>
    </w:p>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p w:rsidR="00771BCA" w:rsidRPr="00B20901" w:rsidRDefault="00771BCA" w:rsidP="001A247A">
      <w:r w:rsidRPr="00B20901">
        <w:tab/>
      </w:r>
      <w:r w:rsidRPr="00B20901">
        <w:tab/>
      </w:r>
      <w:r w:rsidRPr="00B20901">
        <w:tab/>
      </w:r>
      <w:r w:rsidRPr="00B20901">
        <w:tab/>
      </w:r>
      <w:r w:rsidRPr="00B20901">
        <w:tab/>
      </w:r>
      <w:r w:rsidRPr="00B20901">
        <w:tab/>
        <w:t>……………………………………………………</w:t>
      </w:r>
    </w:p>
    <w:p w:rsidR="00771BCA" w:rsidRPr="00B20901" w:rsidRDefault="00771BCA" w:rsidP="001A247A">
      <w:pPr>
        <w:ind w:left="4254"/>
      </w:pPr>
      <w:r w:rsidRPr="00B20901">
        <w:t xml:space="preserve">Podpis dodavatele v souladu s výpisem z OR či jiné </w:t>
      </w:r>
    </w:p>
    <w:p w:rsidR="00771BCA" w:rsidRPr="00B20901" w:rsidRDefault="00771BCA" w:rsidP="001A247A">
      <w:pPr>
        <w:ind w:left="4254"/>
      </w:pPr>
      <w:r w:rsidRPr="00B20901">
        <w:t xml:space="preserve">obdobné evidence nebo osob/-y oprávněné jednat </w:t>
      </w:r>
    </w:p>
    <w:p w:rsidR="00771BCA" w:rsidRPr="00B20901" w:rsidRDefault="00771BCA" w:rsidP="001A247A">
      <w:pPr>
        <w:ind w:left="4254"/>
      </w:pPr>
      <w:r w:rsidRPr="00B20901">
        <w:t xml:space="preserve">za dodavatele  </w:t>
      </w:r>
    </w:p>
    <w:p w:rsidR="00771BCA" w:rsidRPr="00B20901" w:rsidRDefault="00771BCA" w:rsidP="001A247A"/>
    <w:p w:rsidR="00771BCA" w:rsidRPr="00B20901" w:rsidRDefault="00771BCA" w:rsidP="001A247A">
      <w:pPr>
        <w:widowControl w:val="0"/>
        <w:spacing w:line="360" w:lineRule="auto"/>
        <w:jc w:val="center"/>
        <w:rPr>
          <w:b/>
        </w:rPr>
      </w:pPr>
      <w:r w:rsidRPr="00B20901">
        <w:rPr>
          <w:b/>
        </w:rPr>
        <w:br w:type="page"/>
        <w:t>veřejná zakázka malého rozsahu</w:t>
      </w:r>
    </w:p>
    <w:p w:rsidR="00771BCA" w:rsidRPr="00B20901" w:rsidRDefault="00771BCA" w:rsidP="001A247A">
      <w:pPr>
        <w:widowControl w:val="0"/>
        <w:spacing w:line="360" w:lineRule="auto"/>
        <w:jc w:val="center"/>
        <w:rPr>
          <w:b/>
        </w:rPr>
      </w:pPr>
      <w:r w:rsidRPr="00B20901">
        <w:rPr>
          <w:b/>
        </w:rPr>
        <w:t>„</w:t>
      </w:r>
      <w:r w:rsidRPr="008B4116">
        <w:rPr>
          <w:b/>
          <w:sz w:val="28"/>
          <w:szCs w:val="28"/>
        </w:rPr>
        <w:t>Srovnávací analýzy pro ESF MU 2012</w:t>
      </w:r>
      <w:r w:rsidRPr="00B20901">
        <w:rPr>
          <w:b/>
        </w:rPr>
        <w:t>“</w:t>
      </w:r>
    </w:p>
    <w:p w:rsidR="00771BCA" w:rsidRPr="00B20901" w:rsidRDefault="00771BCA" w:rsidP="001A247A">
      <w:pPr>
        <w:widowControl w:val="0"/>
        <w:spacing w:line="360" w:lineRule="auto"/>
        <w:jc w:val="center"/>
        <w:rPr>
          <w:b/>
        </w:rPr>
      </w:pPr>
    </w:p>
    <w:p w:rsidR="00771BCA" w:rsidRPr="00B20901" w:rsidRDefault="00771BCA" w:rsidP="001A247A">
      <w:pPr>
        <w:pBdr>
          <w:top w:val="single" w:sz="4" w:space="1" w:color="auto"/>
          <w:left w:val="single" w:sz="4" w:space="4" w:color="auto"/>
          <w:bottom w:val="single" w:sz="4" w:space="1" w:color="auto"/>
          <w:right w:val="single" w:sz="4" w:space="4" w:color="auto"/>
        </w:pBdr>
        <w:jc w:val="center"/>
        <w:rPr>
          <w:b/>
        </w:rPr>
      </w:pPr>
      <w:r w:rsidRPr="00B20901">
        <w:rPr>
          <w:b/>
        </w:rPr>
        <w:t>Čestné prohlášení o splnění základních kvalifikačních předpokladů</w:t>
      </w:r>
    </w:p>
    <w:p w:rsidR="00771BCA" w:rsidRPr="00B20901" w:rsidRDefault="00771BCA" w:rsidP="001A247A"/>
    <w:p w:rsidR="00771BCA" w:rsidRPr="00B20901" w:rsidRDefault="00771BCA" w:rsidP="001A247A"/>
    <w:p w:rsidR="00771BCA" w:rsidRPr="00B20901" w:rsidRDefault="00771BCA" w:rsidP="001A247A">
      <w:r w:rsidRPr="00B20901">
        <w:t xml:space="preserve">Já (my) níže podepsaný(í) čestně prohlašuji(eme), </w:t>
      </w:r>
      <w:r w:rsidRPr="00B20901">
        <w:br/>
        <w:t xml:space="preserve">že dodavatel (obchodní firma) ………………………………………………………………………………………………………  splňuje základní kvalifikační předpoklady podle zákona č.137/2006., o veřejných zakázkách, a to v rozsahu podle § 53 uvedeného zákona, a to tak, že: </w:t>
      </w:r>
    </w:p>
    <w:p w:rsidR="00771BCA" w:rsidRPr="00B20901" w:rsidRDefault="00771BCA" w:rsidP="001A247A">
      <w:pPr>
        <w:ind w:firstLine="720"/>
        <w:jc w:val="both"/>
      </w:pPr>
    </w:p>
    <w:p w:rsidR="00771BCA" w:rsidRPr="00B20901" w:rsidRDefault="00771BCA" w:rsidP="001A247A">
      <w:pPr>
        <w:numPr>
          <w:ilvl w:val="0"/>
          <w:numId w:val="7"/>
        </w:numPr>
        <w:jc w:val="both"/>
      </w:pPr>
      <w:r w:rsidRPr="00B20901">
        <w:t xml:space="preserve">nikdo ze statutárního orgánu dodavatele nebyl pravomocně odsouzen pro trestný čin spáchaný ve prospěch organizované zločinecké skupiny, trestný čin účasti na organizované zločinecké skupině, legalizace výnosů z trestné činnosti, podílnictví, přijímání úplatku, podplácení, nepřímého úplatkářství, podvodu, úvěrového podvodu, včetně případů, kdy jde o přípravu nebo pokus nebo účastenství na takovém trestném činu, nebo došlo k zahlazení odsouzení za spáchání takového trestného činu </w:t>
      </w:r>
    </w:p>
    <w:p w:rsidR="00771BCA" w:rsidRPr="00B20901" w:rsidRDefault="00771BCA" w:rsidP="001A247A">
      <w:pPr>
        <w:ind w:left="360"/>
        <w:jc w:val="both"/>
      </w:pPr>
    </w:p>
    <w:p w:rsidR="00771BCA" w:rsidRPr="00B20901" w:rsidRDefault="00771BCA" w:rsidP="001A247A">
      <w:pPr>
        <w:numPr>
          <w:ilvl w:val="0"/>
          <w:numId w:val="7"/>
        </w:numPr>
        <w:jc w:val="both"/>
      </w:pPr>
      <w:r w:rsidRPr="00B20901">
        <w:t xml:space="preserve">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771BCA" w:rsidRPr="00B20901" w:rsidRDefault="00771BCA" w:rsidP="001A247A">
      <w:pPr>
        <w:jc w:val="both"/>
      </w:pPr>
    </w:p>
    <w:p w:rsidR="00771BCA" w:rsidRPr="00B20901" w:rsidRDefault="00771BCA" w:rsidP="001A247A">
      <w:pPr>
        <w:ind w:left="720"/>
        <w:jc w:val="both"/>
        <w:rPr>
          <w:i/>
        </w:rPr>
      </w:pPr>
      <w:r w:rsidRPr="00B20901">
        <w:rPr>
          <w:i/>
        </w:rPr>
        <w:t>Upozornění pro písmena a) a b): jde-li o právnickou osobu, musí tento předpoklad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771BCA" w:rsidRPr="00B20901" w:rsidRDefault="00771BCA" w:rsidP="001A247A">
      <w:pPr>
        <w:jc w:val="both"/>
      </w:pPr>
    </w:p>
    <w:p w:rsidR="00771BCA" w:rsidRPr="00B20901" w:rsidRDefault="00771BCA" w:rsidP="001A247A">
      <w:pPr>
        <w:numPr>
          <w:ilvl w:val="0"/>
          <w:numId w:val="7"/>
        </w:numPr>
        <w:jc w:val="both"/>
      </w:pPr>
      <w:r w:rsidRPr="00B20901">
        <w:t>nikdo ze statutárního orgánu dodavatele ani jiná osoba dodavatele nenaplnil skutkovou podstatu jednání nekalé soutěže formou podplácení podle zvláštního právního předpisu;</w:t>
      </w:r>
    </w:p>
    <w:p w:rsidR="00771BCA" w:rsidRPr="00B20901" w:rsidRDefault="00771BCA" w:rsidP="001A247A">
      <w:pPr>
        <w:ind w:left="360"/>
        <w:jc w:val="both"/>
      </w:pPr>
    </w:p>
    <w:p w:rsidR="00771BCA" w:rsidRPr="00B20901" w:rsidRDefault="00771BCA" w:rsidP="001A247A">
      <w:pPr>
        <w:numPr>
          <w:ilvl w:val="0"/>
          <w:numId w:val="7"/>
        </w:numPr>
        <w:spacing w:before="120" w:after="60"/>
        <w:jc w:val="both"/>
      </w:pPr>
      <w:r w:rsidRPr="00B20901">
        <w:rPr>
          <w:bCs/>
        </w:rPr>
        <w:t>vůči jehož majetku neprobíhá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B20901">
        <w:t>;</w:t>
      </w:r>
    </w:p>
    <w:p w:rsidR="00771BCA" w:rsidRPr="00B20901" w:rsidRDefault="00771BCA" w:rsidP="001A247A">
      <w:pPr>
        <w:jc w:val="both"/>
      </w:pPr>
    </w:p>
    <w:p w:rsidR="00771BCA" w:rsidRPr="00B20901" w:rsidRDefault="00771BCA" w:rsidP="001A247A">
      <w:pPr>
        <w:numPr>
          <w:ilvl w:val="0"/>
          <w:numId w:val="7"/>
        </w:numPr>
        <w:jc w:val="both"/>
      </w:pPr>
      <w:r w:rsidRPr="00B20901">
        <w:t>dodavatel není v likvidaci;</w:t>
      </w:r>
    </w:p>
    <w:p w:rsidR="00771BCA" w:rsidRPr="00B20901" w:rsidRDefault="00771BCA" w:rsidP="001A247A">
      <w:pPr>
        <w:ind w:left="360"/>
        <w:jc w:val="both"/>
      </w:pPr>
    </w:p>
    <w:p w:rsidR="00771BCA" w:rsidRPr="00B20901" w:rsidRDefault="00771BCA" w:rsidP="001A247A">
      <w:pPr>
        <w:numPr>
          <w:ilvl w:val="0"/>
          <w:numId w:val="7"/>
        </w:numPr>
        <w:jc w:val="both"/>
      </w:pPr>
      <w:r w:rsidRPr="00B20901">
        <w:t>dodavatel nemá v evidenci daní zachyceny daňové nedoplatky</w:t>
      </w:r>
    </w:p>
    <w:p w:rsidR="00771BCA" w:rsidRPr="00B20901" w:rsidRDefault="00771BCA" w:rsidP="001A247A">
      <w:pPr>
        <w:jc w:val="both"/>
      </w:pPr>
    </w:p>
    <w:p w:rsidR="00771BCA" w:rsidRPr="00B20901" w:rsidRDefault="00771BCA" w:rsidP="001A247A">
      <w:pPr>
        <w:numPr>
          <w:ilvl w:val="0"/>
          <w:numId w:val="7"/>
        </w:numPr>
        <w:jc w:val="both"/>
      </w:pPr>
      <w:r w:rsidRPr="00B20901">
        <w:t>dodavatel nemá nedoplatek na pojistném a na penále na veřejné zdravotní pojištění;</w:t>
      </w:r>
    </w:p>
    <w:p w:rsidR="00771BCA" w:rsidRPr="00B20901" w:rsidRDefault="00771BCA" w:rsidP="001A247A">
      <w:pPr>
        <w:ind w:left="360"/>
        <w:jc w:val="both"/>
      </w:pPr>
    </w:p>
    <w:p w:rsidR="00771BCA" w:rsidRPr="00B20901" w:rsidRDefault="00771BCA" w:rsidP="001A247A">
      <w:pPr>
        <w:numPr>
          <w:ilvl w:val="0"/>
          <w:numId w:val="7"/>
        </w:numPr>
        <w:jc w:val="both"/>
      </w:pPr>
      <w:r w:rsidRPr="00B20901">
        <w:t>dodavatel nemá nedoplatek na pojistném a na penále na sociální zabezpečení a příspěvku na státní politiku zaměstnanosti;</w:t>
      </w:r>
    </w:p>
    <w:p w:rsidR="00771BCA" w:rsidRPr="00B20901" w:rsidRDefault="00771BCA" w:rsidP="001A247A">
      <w:pPr>
        <w:ind w:left="360"/>
        <w:jc w:val="both"/>
      </w:pPr>
    </w:p>
    <w:p w:rsidR="00771BCA" w:rsidRPr="00B20901" w:rsidRDefault="00771BCA" w:rsidP="001A247A">
      <w:pPr>
        <w:ind w:left="720"/>
        <w:jc w:val="both"/>
        <w:rPr>
          <w:i/>
        </w:rPr>
      </w:pPr>
      <w:r w:rsidRPr="00B20901">
        <w:rPr>
          <w:i/>
        </w:rPr>
        <w:t>Upozornění pro písmena f) až h): v případě, že je dodavatelem zahraniční dodavatel, musí toto prohlášení doplnit o prohlášení vztahující se jak k České republice, tak k zemi sídla, místa podnikání či bydliště dodavatele;</w:t>
      </w:r>
    </w:p>
    <w:p w:rsidR="00771BCA" w:rsidRPr="00B20901" w:rsidRDefault="00771BCA" w:rsidP="001A247A">
      <w:pPr>
        <w:ind w:left="720"/>
        <w:jc w:val="both"/>
        <w:rPr>
          <w:i/>
        </w:rPr>
      </w:pPr>
    </w:p>
    <w:p w:rsidR="00771BCA" w:rsidRPr="00B20901" w:rsidRDefault="00771BCA" w:rsidP="001A247A">
      <w:pPr>
        <w:numPr>
          <w:ilvl w:val="0"/>
          <w:numId w:val="7"/>
        </w:numPr>
        <w:jc w:val="both"/>
      </w:pPr>
      <w:r w:rsidRPr="00B20901">
        <w:t>dodavatel nebyl v posledních 3 letech pravomocně disciplinárně potrestán ani mu nebylo pravomocně uloženo kárné opatření podle zvláštních právních předpisů</w:t>
      </w:r>
    </w:p>
    <w:p w:rsidR="00771BCA" w:rsidRPr="00B20901" w:rsidRDefault="00771BCA" w:rsidP="001A247A">
      <w:pPr>
        <w:ind w:left="360"/>
        <w:jc w:val="both"/>
      </w:pPr>
    </w:p>
    <w:p w:rsidR="00771BCA" w:rsidRPr="00B20901" w:rsidRDefault="00771BCA" w:rsidP="001A247A">
      <w:pPr>
        <w:pStyle w:val="HTMLPreformatted"/>
        <w:numPr>
          <w:ilvl w:val="0"/>
          <w:numId w:val="7"/>
        </w:numPr>
        <w:rPr>
          <w:rFonts w:ascii="Times New Roman" w:hAnsi="Times New Roman" w:cs="Times New Roman"/>
          <w:sz w:val="24"/>
          <w:szCs w:val="24"/>
        </w:rPr>
      </w:pPr>
      <w:r w:rsidRPr="00B20901">
        <w:rPr>
          <w:rFonts w:ascii="Times New Roman" w:hAnsi="Times New Roman" w:cs="Times New Roman"/>
          <w:sz w:val="24"/>
          <w:szCs w:val="24"/>
        </w:rPr>
        <w:t xml:space="preserve"> není veden v rejstříku osob se zákazem plnění veřejných zakázek</w:t>
      </w:r>
    </w:p>
    <w:p w:rsidR="00771BCA" w:rsidRPr="00B20901" w:rsidRDefault="00771BCA" w:rsidP="001A247A">
      <w:pPr>
        <w:ind w:left="360"/>
        <w:jc w:val="both"/>
      </w:pPr>
    </w:p>
    <w:p w:rsidR="00771BCA" w:rsidRPr="00B20901" w:rsidRDefault="00771BCA" w:rsidP="001A247A">
      <w:pPr>
        <w:jc w:val="both"/>
        <w:rPr>
          <w:i/>
        </w:rPr>
      </w:pPr>
    </w:p>
    <w:p w:rsidR="00771BCA" w:rsidRPr="00B20901" w:rsidRDefault="00771BCA" w:rsidP="001A247A">
      <w:pPr>
        <w:ind w:left="720"/>
        <w:jc w:val="both"/>
        <w:rPr>
          <w:i/>
        </w:rPr>
      </w:pPr>
    </w:p>
    <w:p w:rsidR="00771BCA" w:rsidRPr="00B20901" w:rsidRDefault="00771BCA" w:rsidP="001A247A">
      <w:r w:rsidRPr="00B20901">
        <w:t>V……………………. dne ……………………..</w:t>
      </w:r>
    </w:p>
    <w:p w:rsidR="00771BCA" w:rsidRPr="00B20901" w:rsidRDefault="00771BCA" w:rsidP="001A247A">
      <w:pPr>
        <w:rPr>
          <w:b/>
        </w:rPr>
      </w:pP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r>
    </w:p>
    <w:p w:rsidR="00771BCA" w:rsidRPr="00B20901" w:rsidRDefault="00771BCA" w:rsidP="001A247A">
      <w:pPr>
        <w:rPr>
          <w:b/>
        </w:rPr>
      </w:pPr>
    </w:p>
    <w:p w:rsidR="00771BCA" w:rsidRPr="00B20901" w:rsidRDefault="00771BCA" w:rsidP="001A247A">
      <w:pPr>
        <w:ind w:left="1418"/>
      </w:pPr>
      <w:r w:rsidRPr="00B20901">
        <w:rPr>
          <w:b/>
        </w:rPr>
        <w:tab/>
      </w:r>
      <w:r w:rsidRPr="00B20901">
        <w:rPr>
          <w:b/>
        </w:rPr>
        <w:tab/>
      </w:r>
      <w:r w:rsidRPr="00B20901">
        <w:rPr>
          <w:b/>
        </w:rPr>
        <w:tab/>
      </w:r>
      <w:r w:rsidRPr="00B20901">
        <w:rPr>
          <w:b/>
        </w:rPr>
        <w:tab/>
      </w:r>
      <w:r w:rsidRPr="00B20901">
        <w:rPr>
          <w:b/>
        </w:rPr>
        <w:tab/>
      </w:r>
      <w:r w:rsidRPr="00B20901">
        <w:rPr>
          <w:b/>
        </w:rPr>
        <w:tab/>
      </w:r>
      <w:r w:rsidRPr="00B20901">
        <w:rPr>
          <w:b/>
        </w:rPr>
        <w:tab/>
        <w:t xml:space="preserve">                                       </w:t>
      </w:r>
      <w:r w:rsidRPr="00B20901">
        <w:rPr>
          <w:b/>
        </w:rPr>
        <w:tab/>
      </w:r>
      <w:r w:rsidRPr="00B20901">
        <w:rPr>
          <w:b/>
        </w:rPr>
        <w:tab/>
      </w:r>
      <w:r w:rsidRPr="00B20901">
        <w:rPr>
          <w:b/>
        </w:rPr>
        <w:tab/>
      </w:r>
      <w:r w:rsidRPr="00B20901">
        <w:rPr>
          <w:b/>
        </w:rPr>
        <w:tab/>
        <w:t xml:space="preserve"> </w:t>
      </w:r>
      <w:r w:rsidRPr="00B20901">
        <w:t>……………………………………………………………….</w:t>
      </w:r>
    </w:p>
    <w:p w:rsidR="00771BCA" w:rsidRPr="00B20901" w:rsidRDefault="00771BCA" w:rsidP="001A247A">
      <w:pPr>
        <w:ind w:left="3545" w:firstLine="135"/>
      </w:pPr>
      <w:r w:rsidRPr="00B20901">
        <w:t xml:space="preserve">Podpis dodavatele v souladu s výpisem z OR či jiné </w:t>
      </w:r>
    </w:p>
    <w:p w:rsidR="00771BCA" w:rsidRDefault="00771BCA" w:rsidP="001A247A">
      <w:pPr>
        <w:ind w:left="3545" w:firstLine="135"/>
      </w:pPr>
      <w:r w:rsidRPr="00B20901">
        <w:t xml:space="preserve">obdobné evidence nebo osob/-y oprávněné jednat za </w:t>
      </w:r>
      <w:r>
        <w:t xml:space="preserve">  </w:t>
      </w:r>
      <w:r w:rsidRPr="00B20901">
        <w:t>dodavatel</w:t>
      </w:r>
      <w:r>
        <w:t>e</w:t>
      </w:r>
    </w:p>
    <w:p w:rsidR="00771BCA" w:rsidRPr="00656E94" w:rsidRDefault="00771BCA" w:rsidP="008F2555">
      <w:pPr>
        <w:jc w:val="center"/>
        <w:rPr>
          <w:b/>
          <w:sz w:val="28"/>
          <w:szCs w:val="28"/>
          <w:u w:val="single"/>
        </w:rPr>
      </w:pPr>
      <w:r>
        <w:br w:type="page"/>
      </w:r>
      <w:r w:rsidRPr="00656E94">
        <w:rPr>
          <w:b/>
          <w:sz w:val="28"/>
          <w:szCs w:val="28"/>
          <w:u w:val="single"/>
        </w:rPr>
        <w:t xml:space="preserve">příloha </w:t>
      </w:r>
      <w:r>
        <w:rPr>
          <w:b/>
          <w:sz w:val="28"/>
          <w:szCs w:val="28"/>
          <w:u w:val="single"/>
        </w:rPr>
        <w:t>C</w:t>
      </w:r>
      <w:r w:rsidRPr="00656E94">
        <w:rPr>
          <w:b/>
          <w:sz w:val="28"/>
          <w:szCs w:val="28"/>
          <w:u w:val="single"/>
        </w:rPr>
        <w:tab/>
      </w:r>
      <w:r>
        <w:rPr>
          <w:b/>
          <w:sz w:val="28"/>
          <w:szCs w:val="28"/>
          <w:u w:val="single"/>
        </w:rPr>
        <w:t>technické podmínky</w:t>
      </w:r>
    </w:p>
    <w:p w:rsidR="00771BCA" w:rsidRPr="00B20901" w:rsidRDefault="00771BCA" w:rsidP="008F2555">
      <w:pPr>
        <w:jc w:val="center"/>
        <w:rPr>
          <w:b/>
        </w:rPr>
      </w:pPr>
    </w:p>
    <w:p w:rsidR="00771BCA" w:rsidRPr="00B20901" w:rsidRDefault="00771BCA" w:rsidP="008F2555">
      <w:pPr>
        <w:jc w:val="center"/>
        <w:rPr>
          <w:b/>
        </w:rPr>
      </w:pPr>
    </w:p>
    <w:p w:rsidR="00771BCA" w:rsidRPr="00B20901" w:rsidRDefault="00771BCA" w:rsidP="008F2555">
      <w:pPr>
        <w:widowControl w:val="0"/>
        <w:spacing w:line="360" w:lineRule="auto"/>
        <w:jc w:val="center"/>
        <w:rPr>
          <w:b/>
        </w:rPr>
      </w:pPr>
      <w:r w:rsidRPr="00B20901">
        <w:rPr>
          <w:b/>
        </w:rPr>
        <w:t>zadávací dokumentace pro veřejnou zakázku malého rozsahu</w:t>
      </w:r>
    </w:p>
    <w:p w:rsidR="00771BCA" w:rsidRDefault="00771BCA" w:rsidP="008F2555">
      <w:pPr>
        <w:widowControl w:val="0"/>
        <w:spacing w:line="360" w:lineRule="auto"/>
        <w:jc w:val="center"/>
        <w:rPr>
          <w:b/>
        </w:rPr>
      </w:pPr>
      <w:r w:rsidRPr="00B20901">
        <w:rPr>
          <w:b/>
        </w:rPr>
        <w:t>„</w:t>
      </w:r>
      <w:r w:rsidRPr="008B4116">
        <w:rPr>
          <w:b/>
          <w:sz w:val="28"/>
          <w:szCs w:val="28"/>
        </w:rPr>
        <w:t>Srovnávací analýzy pro ESF MU 2012</w:t>
      </w:r>
      <w:r w:rsidRPr="00B20901">
        <w:rPr>
          <w:b/>
        </w:rPr>
        <w:t>“</w:t>
      </w:r>
    </w:p>
    <w:p w:rsidR="00771BCA" w:rsidRPr="00B20901" w:rsidRDefault="00771BCA" w:rsidP="008F2555">
      <w:pPr>
        <w:widowControl w:val="0"/>
        <w:spacing w:line="360" w:lineRule="auto"/>
        <w:jc w:val="center"/>
        <w:rPr>
          <w:b/>
        </w:rPr>
      </w:pPr>
    </w:p>
    <w:p w:rsidR="00771BCA" w:rsidRPr="00B20901" w:rsidRDefault="00771BCA" w:rsidP="008F2555">
      <w:pPr>
        <w:jc w:val="both"/>
        <w:rPr>
          <w:u w:val="single"/>
        </w:rPr>
      </w:pPr>
      <w:r w:rsidRPr="00B20901">
        <w:rPr>
          <w:u w:val="single"/>
        </w:rPr>
        <w:t>ODVĚTVOVÉ SROVNÁVACÍ ANALÝZY</w:t>
      </w:r>
      <w:r>
        <w:rPr>
          <w:u w:val="single"/>
        </w:rPr>
        <w:t xml:space="preserve"> PRO ČÁSTI 1 AŽ 7</w:t>
      </w:r>
    </w:p>
    <w:p w:rsidR="00771BCA" w:rsidRPr="00B20901" w:rsidRDefault="00771BCA" w:rsidP="008F2555">
      <w:pPr>
        <w:jc w:val="both"/>
        <w:rPr>
          <w:u w:val="single"/>
        </w:rPr>
      </w:pPr>
    </w:p>
    <w:p w:rsidR="00771BCA" w:rsidRPr="00B20901" w:rsidRDefault="00771BCA" w:rsidP="008F2555">
      <w:pPr>
        <w:jc w:val="both"/>
        <w:rPr>
          <w:b/>
        </w:rPr>
      </w:pPr>
      <w:r w:rsidRPr="00B20901">
        <w:rPr>
          <w:b/>
        </w:rPr>
        <w:t>Požadovaná odvětví:</w:t>
      </w:r>
    </w:p>
    <w:p w:rsidR="00771BCA" w:rsidRDefault="00771BCA" w:rsidP="00FA2050">
      <w:pPr>
        <w:numPr>
          <w:ilvl w:val="0"/>
          <w:numId w:val="20"/>
        </w:numPr>
      </w:pPr>
      <w:r>
        <w:t>Automobilový průmysl</w:t>
      </w:r>
    </w:p>
    <w:p w:rsidR="00771BCA" w:rsidRDefault="00771BCA" w:rsidP="00FA2050">
      <w:pPr>
        <w:numPr>
          <w:ilvl w:val="0"/>
          <w:numId w:val="20"/>
        </w:numPr>
      </w:pPr>
      <w:r w:rsidRPr="004B64A0">
        <w:t>Doprava</w:t>
      </w:r>
    </w:p>
    <w:p w:rsidR="00771BCA" w:rsidRDefault="00771BCA" w:rsidP="00FA2050">
      <w:pPr>
        <w:numPr>
          <w:ilvl w:val="0"/>
          <w:numId w:val="20"/>
        </w:numPr>
      </w:pPr>
      <w:r w:rsidRPr="004B64A0">
        <w:t>Dřevozpracující průmysl</w:t>
      </w:r>
    </w:p>
    <w:p w:rsidR="00771BCA" w:rsidRDefault="00771BCA" w:rsidP="00FA2050">
      <w:pPr>
        <w:numPr>
          <w:ilvl w:val="0"/>
          <w:numId w:val="20"/>
        </w:numPr>
      </w:pPr>
      <w:r w:rsidRPr="004B64A0">
        <w:t>Hutnictví</w:t>
      </w:r>
      <w:r>
        <w:t xml:space="preserve"> </w:t>
      </w:r>
    </w:p>
    <w:p w:rsidR="00771BCA" w:rsidRDefault="00771BCA" w:rsidP="00FA2050">
      <w:pPr>
        <w:numPr>
          <w:ilvl w:val="0"/>
          <w:numId w:val="20"/>
        </w:numPr>
      </w:pPr>
      <w:r w:rsidRPr="004B64A0">
        <w:t>Investiční strojírenství</w:t>
      </w:r>
    </w:p>
    <w:p w:rsidR="00771BCA" w:rsidRDefault="00771BCA" w:rsidP="00FA2050">
      <w:pPr>
        <w:numPr>
          <w:ilvl w:val="0"/>
          <w:numId w:val="20"/>
        </w:numPr>
      </w:pPr>
      <w:r w:rsidRPr="004B64A0">
        <w:t>IT služby</w:t>
      </w:r>
    </w:p>
    <w:p w:rsidR="00771BCA" w:rsidRDefault="00771BCA" w:rsidP="00FA2050">
      <w:pPr>
        <w:numPr>
          <w:ilvl w:val="0"/>
          <w:numId w:val="20"/>
        </w:numPr>
      </w:pPr>
      <w:r w:rsidRPr="004B64A0">
        <w:t>Vodárenství</w:t>
      </w:r>
      <w:r>
        <w:t xml:space="preserve"> (rok </w:t>
      </w:r>
      <w:smartTag w:uri="urn:schemas-microsoft-com:office:smarttags" w:element="metricconverter">
        <w:smartTagPr>
          <w:attr w:name="ProductID" w:val="2009 a"/>
        </w:smartTagPr>
        <w:r>
          <w:t>2009 a</w:t>
        </w:r>
      </w:smartTag>
      <w:r>
        <w:t xml:space="preserve"> starší)</w:t>
      </w:r>
    </w:p>
    <w:p w:rsidR="00771BCA" w:rsidRDefault="00771BCA" w:rsidP="00FA2050">
      <w:pPr>
        <w:numPr>
          <w:ilvl w:val="0"/>
          <w:numId w:val="20"/>
        </w:numPr>
      </w:pPr>
      <w:r w:rsidRPr="004B64A0">
        <w:t>Energetika</w:t>
      </w:r>
      <w:r>
        <w:t xml:space="preserve"> (rok </w:t>
      </w:r>
      <w:smartTag w:uri="urn:schemas-microsoft-com:office:smarttags" w:element="metricconverter">
        <w:smartTagPr>
          <w:attr w:name="ProductID" w:val="2009 a"/>
        </w:smartTagPr>
        <w:r>
          <w:t>2009 a</w:t>
        </w:r>
      </w:smartTag>
      <w:r>
        <w:t xml:space="preserve"> starší)</w:t>
      </w:r>
    </w:p>
    <w:p w:rsidR="00771BCA" w:rsidRDefault="00771BCA" w:rsidP="00FA2050">
      <w:pPr>
        <w:numPr>
          <w:ilvl w:val="0"/>
          <w:numId w:val="20"/>
        </w:numPr>
      </w:pPr>
      <w:r w:rsidRPr="004B64A0">
        <w:t>Stavebnictví</w:t>
      </w:r>
    </w:p>
    <w:p w:rsidR="00771BCA" w:rsidRDefault="00771BCA" w:rsidP="00FA2050">
      <w:pPr>
        <w:numPr>
          <w:ilvl w:val="0"/>
          <w:numId w:val="20"/>
        </w:numPr>
      </w:pPr>
      <w:r w:rsidRPr="004B64A0">
        <w:t>Stavební firmy</w:t>
      </w:r>
      <w:r>
        <w:t xml:space="preserve"> (rok </w:t>
      </w:r>
      <w:smartTag w:uri="urn:schemas-microsoft-com:office:smarttags" w:element="metricconverter">
        <w:smartTagPr>
          <w:attr w:name="ProductID" w:val="2009 a"/>
        </w:smartTagPr>
        <w:r>
          <w:t>2009 a</w:t>
        </w:r>
      </w:smartTag>
      <w:r>
        <w:t xml:space="preserve"> starší)</w:t>
      </w:r>
    </w:p>
    <w:p w:rsidR="00771BCA" w:rsidRDefault="00771BCA" w:rsidP="00FA2050">
      <w:pPr>
        <w:numPr>
          <w:ilvl w:val="0"/>
          <w:numId w:val="20"/>
        </w:numPr>
      </w:pPr>
      <w:r w:rsidRPr="004B64A0">
        <w:t>Developerství</w:t>
      </w:r>
    </w:p>
    <w:p w:rsidR="00771BCA" w:rsidRDefault="00771BCA" w:rsidP="00FA2050">
      <w:pPr>
        <w:numPr>
          <w:ilvl w:val="0"/>
          <w:numId w:val="20"/>
        </w:numPr>
      </w:pPr>
      <w:r w:rsidRPr="004B64A0">
        <w:t>Kamionová doprava</w:t>
      </w:r>
      <w:r>
        <w:t xml:space="preserve"> (rok </w:t>
      </w:r>
      <w:smartTag w:uri="urn:schemas-microsoft-com:office:smarttags" w:element="metricconverter">
        <w:smartTagPr>
          <w:attr w:name="ProductID" w:val="2009 a"/>
        </w:smartTagPr>
        <w:r>
          <w:t>2009 a</w:t>
        </w:r>
      </w:smartTag>
      <w:r>
        <w:t xml:space="preserve"> starší)</w:t>
      </w:r>
    </w:p>
    <w:p w:rsidR="00771BCA" w:rsidRDefault="00771BCA" w:rsidP="00FA2050">
      <w:pPr>
        <w:numPr>
          <w:ilvl w:val="0"/>
          <w:numId w:val="20"/>
        </w:numPr>
      </w:pPr>
      <w:r w:rsidRPr="004B64A0">
        <w:t>Stavební hmoty a materiál</w:t>
      </w:r>
      <w:r>
        <w:t xml:space="preserve">(rok </w:t>
      </w:r>
      <w:smartTag w:uri="urn:schemas-microsoft-com:office:smarttags" w:element="metricconverter">
        <w:smartTagPr>
          <w:attr w:name="ProductID" w:val="2009 a"/>
        </w:smartTagPr>
        <w:r>
          <w:t>2009 a</w:t>
        </w:r>
      </w:smartTag>
      <w:r>
        <w:t xml:space="preserve"> starší)</w:t>
      </w:r>
    </w:p>
    <w:p w:rsidR="00771BCA" w:rsidRDefault="00771BCA" w:rsidP="008F2555">
      <w:pPr>
        <w:jc w:val="both"/>
      </w:pPr>
    </w:p>
    <w:p w:rsidR="00771BCA" w:rsidRPr="00B20901" w:rsidRDefault="00771BCA" w:rsidP="008F2555">
      <w:pPr>
        <w:jc w:val="both"/>
      </w:pPr>
    </w:p>
    <w:p w:rsidR="00771BCA" w:rsidRPr="00B20901" w:rsidRDefault="00771BCA" w:rsidP="008F2555">
      <w:pPr>
        <w:jc w:val="both"/>
        <w:rPr>
          <w:b/>
        </w:rPr>
      </w:pPr>
      <w:r w:rsidRPr="00B20901">
        <w:rPr>
          <w:b/>
        </w:rPr>
        <w:t>Požadavky na dílčí analýzu:</w:t>
      </w:r>
    </w:p>
    <w:p w:rsidR="00771BCA" w:rsidRPr="00B20901" w:rsidRDefault="00771BCA" w:rsidP="00FA2050">
      <w:pPr>
        <w:numPr>
          <w:ilvl w:val="0"/>
          <w:numId w:val="21"/>
        </w:numPr>
      </w:pPr>
      <w:r w:rsidRPr="00B20901">
        <w:t xml:space="preserve">informace o </w:t>
      </w:r>
      <w:r>
        <w:t xml:space="preserve">významných </w:t>
      </w:r>
      <w:r w:rsidRPr="00B20901">
        <w:t>společnostech z požadovaného odvětví</w:t>
      </w:r>
    </w:p>
    <w:p w:rsidR="00771BCA" w:rsidRDefault="00771BCA" w:rsidP="00FA2050">
      <w:pPr>
        <w:numPr>
          <w:ilvl w:val="0"/>
          <w:numId w:val="21"/>
        </w:numPr>
      </w:pPr>
      <w:r>
        <w:t>součástí analýzy musí být softwarová nadstavba, které umožňuje práci s daty, jejich vizualizaci a srovnávání ev. segmentaci (analýza musí umožnit interaktivní práci s daty)</w:t>
      </w:r>
    </w:p>
    <w:p w:rsidR="00771BCA" w:rsidRDefault="00771BCA" w:rsidP="00FA2050">
      <w:pPr>
        <w:numPr>
          <w:ilvl w:val="0"/>
          <w:numId w:val="21"/>
        </w:numPr>
      </w:pPr>
      <w:r>
        <w:t>součástí analýzy musí být vizuální zpracování datových výstupů</w:t>
      </w:r>
    </w:p>
    <w:p w:rsidR="00771BCA" w:rsidRDefault="00771BCA" w:rsidP="00FA2050">
      <w:pPr>
        <w:numPr>
          <w:ilvl w:val="0"/>
          <w:numId w:val="21"/>
        </w:numPr>
      </w:pPr>
      <w:r>
        <w:t>analýza musí umožnit další analýzy společností jako celku tak pracovat s jednotlivými segmenty odvětví</w:t>
      </w:r>
    </w:p>
    <w:p w:rsidR="00771BCA" w:rsidRDefault="00771BCA" w:rsidP="006D4170"/>
    <w:p w:rsidR="00771BCA" w:rsidRPr="00B20901" w:rsidRDefault="00771BCA" w:rsidP="006D4170"/>
    <w:p w:rsidR="00771BCA" w:rsidRPr="00B20901" w:rsidRDefault="00771BCA" w:rsidP="008F2555">
      <w:pPr>
        <w:jc w:val="both"/>
        <w:rPr>
          <w:b/>
        </w:rPr>
      </w:pPr>
      <w:r w:rsidRPr="00B20901">
        <w:rPr>
          <w:b/>
        </w:rPr>
        <w:t>Obsah analýzy:</w:t>
      </w:r>
    </w:p>
    <w:p w:rsidR="00771BCA" w:rsidRPr="00B20901" w:rsidRDefault="00771BCA" w:rsidP="00DD736F">
      <w:pPr>
        <w:numPr>
          <w:ilvl w:val="0"/>
          <w:numId w:val="22"/>
        </w:numPr>
        <w:jc w:val="both"/>
      </w:pPr>
      <w:r w:rsidRPr="00B20901">
        <w:t>rozbor finančního zdraví</w:t>
      </w:r>
    </w:p>
    <w:p w:rsidR="00771BCA" w:rsidRPr="00B20901" w:rsidRDefault="00771BCA" w:rsidP="00DD736F">
      <w:pPr>
        <w:numPr>
          <w:ilvl w:val="0"/>
          <w:numId w:val="22"/>
        </w:numPr>
        <w:jc w:val="both"/>
      </w:pPr>
      <w:r w:rsidRPr="00B20901">
        <w:t>celkové objemy kapitálu či tržeb</w:t>
      </w:r>
    </w:p>
    <w:p w:rsidR="00771BCA" w:rsidRPr="00B20901" w:rsidRDefault="00771BCA" w:rsidP="00DD736F">
      <w:pPr>
        <w:numPr>
          <w:ilvl w:val="0"/>
          <w:numId w:val="22"/>
        </w:numPr>
        <w:jc w:val="both"/>
      </w:pPr>
      <w:r w:rsidRPr="00B20901">
        <w:t>střední hodnoty jako model běžného podniku v rámci skupiny</w:t>
      </w:r>
    </w:p>
    <w:p w:rsidR="00771BCA" w:rsidRPr="00B20901" w:rsidRDefault="00771BCA" w:rsidP="00DD736F">
      <w:pPr>
        <w:numPr>
          <w:ilvl w:val="0"/>
          <w:numId w:val="22"/>
        </w:numPr>
        <w:jc w:val="both"/>
      </w:pPr>
      <w:r w:rsidRPr="00B20901">
        <w:t xml:space="preserve">vývoj trhu </w:t>
      </w:r>
      <w:r>
        <w:t>minimálně tří let, pokud není uvedeno jinak, ne starší než 2006</w:t>
      </w:r>
    </w:p>
    <w:p w:rsidR="00771BCA" w:rsidRPr="00B20901" w:rsidRDefault="00771BCA" w:rsidP="00DD736F">
      <w:pPr>
        <w:numPr>
          <w:ilvl w:val="0"/>
          <w:numId w:val="22"/>
        </w:numPr>
        <w:jc w:val="both"/>
      </w:pPr>
      <w:r w:rsidRPr="00B20901">
        <w:t>bilanční analýzu</w:t>
      </w:r>
    </w:p>
    <w:p w:rsidR="00771BCA" w:rsidRPr="00B20901" w:rsidRDefault="00771BCA" w:rsidP="00DD736F">
      <w:pPr>
        <w:numPr>
          <w:ilvl w:val="0"/>
          <w:numId w:val="22"/>
        </w:numPr>
        <w:jc w:val="both"/>
      </w:pPr>
      <w:r w:rsidRPr="00B20901">
        <w:t>profily společností v odvětví</w:t>
      </w:r>
    </w:p>
    <w:p w:rsidR="00771BCA" w:rsidRPr="00B20901" w:rsidRDefault="00771BCA" w:rsidP="00DD736F">
      <w:pPr>
        <w:numPr>
          <w:ilvl w:val="0"/>
          <w:numId w:val="22"/>
        </w:numPr>
        <w:jc w:val="both"/>
      </w:pPr>
      <w:r w:rsidRPr="00B20901">
        <w:t>softwarová možnost snadného srovnávání podle ukazatelů a v časové řadě</w:t>
      </w:r>
    </w:p>
    <w:p w:rsidR="00771BCA" w:rsidRDefault="00771BCA" w:rsidP="008F2555">
      <w:pPr>
        <w:jc w:val="both"/>
      </w:pPr>
      <w:r w:rsidRPr="00B20901">
        <w:tab/>
      </w:r>
    </w:p>
    <w:p w:rsidR="00771BCA" w:rsidRPr="00B20901" w:rsidRDefault="00771BCA" w:rsidP="008F2555">
      <w:pPr>
        <w:jc w:val="both"/>
      </w:pPr>
    </w:p>
    <w:p w:rsidR="00771BCA" w:rsidRPr="00B20901" w:rsidRDefault="00771BCA" w:rsidP="008F2555">
      <w:pPr>
        <w:jc w:val="both"/>
        <w:rPr>
          <w:b/>
        </w:rPr>
      </w:pPr>
      <w:r w:rsidRPr="00B20901">
        <w:rPr>
          <w:b/>
        </w:rPr>
        <w:t>Obsah profilu společnosti:</w:t>
      </w:r>
    </w:p>
    <w:p w:rsidR="00771BCA" w:rsidRPr="00B20901" w:rsidRDefault="00771BCA" w:rsidP="00DD736F">
      <w:pPr>
        <w:numPr>
          <w:ilvl w:val="0"/>
          <w:numId w:val="23"/>
        </w:numPr>
        <w:jc w:val="both"/>
      </w:pPr>
      <w:r w:rsidRPr="00B20901">
        <w:t>popis činnosti a historický vývoj společnosti</w:t>
      </w:r>
    </w:p>
    <w:p w:rsidR="00771BCA" w:rsidRPr="00B20901" w:rsidRDefault="00771BCA" w:rsidP="00DD736F">
      <w:pPr>
        <w:numPr>
          <w:ilvl w:val="0"/>
          <w:numId w:val="23"/>
        </w:numPr>
        <w:jc w:val="both"/>
      </w:pPr>
      <w:r w:rsidRPr="00B20901">
        <w:t>vývoj počtu zaměstnanců</w:t>
      </w:r>
    </w:p>
    <w:p w:rsidR="00771BCA" w:rsidRPr="00B20901" w:rsidRDefault="00771BCA" w:rsidP="00DD736F">
      <w:pPr>
        <w:numPr>
          <w:ilvl w:val="0"/>
          <w:numId w:val="23"/>
        </w:numPr>
        <w:jc w:val="both"/>
      </w:pPr>
      <w:r w:rsidRPr="00B20901">
        <w:t>kontaktní a adresné údaje, personální složení, certifikáty, cenné papíry i členství v oborových organizacích</w:t>
      </w:r>
    </w:p>
    <w:p w:rsidR="00771BCA" w:rsidRPr="00B20901" w:rsidRDefault="00771BCA" w:rsidP="00DD736F">
      <w:pPr>
        <w:numPr>
          <w:ilvl w:val="0"/>
          <w:numId w:val="23"/>
        </w:numPr>
        <w:jc w:val="both"/>
      </w:pPr>
      <w:r w:rsidRPr="00B20901">
        <w:t>údaje o hospodaření společnosti</w:t>
      </w:r>
      <w:r>
        <w:t xml:space="preserve"> minimálně po dobu 3 let pokud není uvedeno jinak, ne starší než 2006</w:t>
      </w:r>
    </w:p>
    <w:p w:rsidR="00771BCA" w:rsidRPr="00B20901" w:rsidRDefault="00771BCA" w:rsidP="00DD736F">
      <w:pPr>
        <w:numPr>
          <w:ilvl w:val="0"/>
          <w:numId w:val="23"/>
        </w:numPr>
        <w:jc w:val="both"/>
      </w:pPr>
      <w:r w:rsidRPr="00B20901">
        <w:t xml:space="preserve">bilanční analýza s ukazateli rentability, likvidity a zadluženosti názorně zobrazená ve SPIDER grafu </w:t>
      </w:r>
    </w:p>
    <w:p w:rsidR="00771BCA" w:rsidRPr="00B20901" w:rsidRDefault="00771BCA" w:rsidP="00DD736F">
      <w:pPr>
        <w:numPr>
          <w:ilvl w:val="0"/>
          <w:numId w:val="23"/>
        </w:numPr>
        <w:jc w:val="both"/>
      </w:pPr>
      <w:r w:rsidRPr="00B20901">
        <w:t>další analytické nástroje - Bostonská matice s možnostmi hodnocení konkurenčního prostředí, Du Pontův rozklad ROA a ROE</w:t>
      </w:r>
    </w:p>
    <w:p w:rsidR="00771BCA" w:rsidRPr="00B20901" w:rsidRDefault="00771BCA" w:rsidP="00DD736F">
      <w:pPr>
        <w:numPr>
          <w:ilvl w:val="0"/>
          <w:numId w:val="23"/>
        </w:numPr>
        <w:jc w:val="both"/>
      </w:pPr>
      <w:r w:rsidRPr="00B20901">
        <w:t>predikce vývoje položek rozvahy, výsledovky i bilanční analýzy</w:t>
      </w:r>
    </w:p>
    <w:p w:rsidR="00771BCA" w:rsidRPr="00B20901" w:rsidRDefault="00771BCA" w:rsidP="008F2555">
      <w:pPr>
        <w:jc w:val="both"/>
      </w:pPr>
    </w:p>
    <w:p w:rsidR="00771BCA" w:rsidRPr="00B20901" w:rsidRDefault="00771BCA" w:rsidP="008F2555">
      <w:pPr>
        <w:jc w:val="both"/>
      </w:pPr>
    </w:p>
    <w:p w:rsidR="00771BCA" w:rsidRDefault="00771BCA" w:rsidP="008F2555">
      <w:pPr>
        <w:jc w:val="both"/>
      </w:pPr>
    </w:p>
    <w:p w:rsidR="00771BCA" w:rsidRDefault="00771BCA" w:rsidP="008F2555">
      <w:pPr>
        <w:jc w:val="both"/>
      </w:pPr>
    </w:p>
    <w:p w:rsidR="00771BCA" w:rsidRDefault="00771BCA" w:rsidP="008F2555">
      <w:pPr>
        <w:jc w:val="both"/>
      </w:pPr>
    </w:p>
    <w:p w:rsidR="00771BCA" w:rsidRPr="00B20901" w:rsidRDefault="00771BCA" w:rsidP="008F2555">
      <w:pPr>
        <w:jc w:val="both"/>
      </w:pPr>
      <w:r w:rsidRPr="00B20901">
        <w:t xml:space="preserve">2) </w:t>
      </w:r>
      <w:r w:rsidRPr="00B20901">
        <w:rPr>
          <w:u w:val="single"/>
        </w:rPr>
        <w:t>ODVĚTVOVÉ ANALÝZY</w:t>
      </w:r>
      <w:r>
        <w:rPr>
          <w:u w:val="single"/>
        </w:rPr>
        <w:t xml:space="preserve"> - ČÁST 8 </w:t>
      </w:r>
      <w:r w:rsidRPr="00B20901">
        <w:rPr>
          <w:u w:val="single"/>
        </w:rPr>
        <w:t>MUNICIPALIT</w:t>
      </w:r>
      <w:r>
        <w:rPr>
          <w:u w:val="single"/>
        </w:rPr>
        <w:t>Y</w:t>
      </w:r>
    </w:p>
    <w:p w:rsidR="00771BCA" w:rsidRPr="00B20901" w:rsidRDefault="00771BCA" w:rsidP="008F2555">
      <w:pPr>
        <w:jc w:val="both"/>
      </w:pPr>
    </w:p>
    <w:p w:rsidR="00771BCA" w:rsidRPr="00B20901" w:rsidRDefault="00771BCA" w:rsidP="008F2555">
      <w:pPr>
        <w:jc w:val="both"/>
      </w:pPr>
      <w:r w:rsidRPr="00B20901">
        <w:rPr>
          <w:b/>
        </w:rPr>
        <w:t>Požadavky na analýzu</w:t>
      </w:r>
      <w:r w:rsidRPr="00B20901">
        <w:t>:</w:t>
      </w:r>
    </w:p>
    <w:p w:rsidR="00771BCA" w:rsidRPr="00B20901" w:rsidRDefault="00771BCA" w:rsidP="00DD736F">
      <w:pPr>
        <w:numPr>
          <w:ilvl w:val="0"/>
          <w:numId w:val="24"/>
        </w:numPr>
        <w:jc w:val="both"/>
      </w:pPr>
      <w:r w:rsidRPr="00B20901">
        <w:t xml:space="preserve">analýza musí obsahovat údaje (v rámci profilu) o všech obcích, městech a krajích ČR- údaje za roky </w:t>
      </w:r>
      <w:r>
        <w:t>starší než rok 2009</w:t>
      </w:r>
      <w:r w:rsidRPr="00B20901">
        <w:t>, údaje přepočtené na počet obyvatel, meziroční index</w:t>
      </w:r>
    </w:p>
    <w:p w:rsidR="00771BCA" w:rsidRDefault="00771BCA" w:rsidP="00DD736F">
      <w:pPr>
        <w:numPr>
          <w:ilvl w:val="0"/>
          <w:numId w:val="24"/>
        </w:numPr>
        <w:jc w:val="both"/>
      </w:pPr>
      <w:r>
        <w:t>analýza</w:t>
      </w:r>
      <w:r w:rsidRPr="00B20901">
        <w:t xml:space="preserve"> musí umožnit interaktivní práci s daty – selektivní výběr obcí na základě oblasti a velikosti a jejich srovnání z hlediska jednotlivých ukazatelů např. demografie, financí (rozvaha, rozpočet, ukazatel dluhové služby), struktury podnikatelských subjektů, občanské vybavenosti</w:t>
      </w:r>
    </w:p>
    <w:p w:rsidR="00771BCA" w:rsidRPr="00B20901" w:rsidRDefault="00771BCA" w:rsidP="00DD736F">
      <w:pPr>
        <w:numPr>
          <w:ilvl w:val="0"/>
          <w:numId w:val="24"/>
        </w:numPr>
        <w:jc w:val="both"/>
      </w:pPr>
      <w:r>
        <w:t>součástí analýzy musí být vizuální zpracování datových výstupů</w:t>
      </w:r>
    </w:p>
    <w:p w:rsidR="00771BCA" w:rsidRDefault="00771BCA" w:rsidP="008F2555">
      <w:pPr>
        <w:jc w:val="both"/>
      </w:pPr>
    </w:p>
    <w:p w:rsidR="00771BCA" w:rsidRDefault="00771BCA" w:rsidP="008F2555">
      <w:pPr>
        <w:jc w:val="both"/>
      </w:pPr>
    </w:p>
    <w:p w:rsidR="00771BCA" w:rsidRPr="00B20901" w:rsidRDefault="00771BCA" w:rsidP="008F2555">
      <w:pPr>
        <w:jc w:val="both"/>
      </w:pPr>
    </w:p>
    <w:p w:rsidR="00771BCA" w:rsidRPr="00B20901" w:rsidRDefault="00771BCA" w:rsidP="008F2555">
      <w:pPr>
        <w:jc w:val="both"/>
      </w:pPr>
      <w:r w:rsidRPr="00B20901">
        <w:rPr>
          <w:b/>
        </w:rPr>
        <w:t>Obsah profilu obce</w:t>
      </w:r>
      <w:r w:rsidRPr="00B20901">
        <w:t>:</w:t>
      </w:r>
    </w:p>
    <w:p w:rsidR="00771BCA" w:rsidRPr="00B20901" w:rsidRDefault="00771BCA" w:rsidP="00DD736F">
      <w:pPr>
        <w:numPr>
          <w:ilvl w:val="0"/>
          <w:numId w:val="25"/>
        </w:numPr>
        <w:jc w:val="both"/>
      </w:pPr>
      <w:r w:rsidRPr="00B20901">
        <w:t>Identifikační údaje (katastrální plocha v ha,nadmořská výška v m, CZUJ, IČ úřadu, kategorie počtu obyvatel, oblast, kraj, okres, obec s rozšířenou působností, obec s pověřeným obecním úřadem)</w:t>
      </w:r>
    </w:p>
    <w:p w:rsidR="00771BCA" w:rsidRPr="00B20901" w:rsidRDefault="00771BCA" w:rsidP="00DD736F">
      <w:pPr>
        <w:numPr>
          <w:ilvl w:val="0"/>
          <w:numId w:val="25"/>
        </w:numPr>
        <w:jc w:val="both"/>
      </w:pPr>
      <w:r w:rsidRPr="00B20901">
        <w:t>Podnikatelská aktivita (celkem podnikatelských subjektů, akciové společnosti, obchodní společnosti, družstva, podnikající fyzické osoby (ŽZ), samostatně hospodařící rolníci, svobodná povolání, zemědělští podnikatelé, ostatní)</w:t>
      </w:r>
    </w:p>
    <w:p w:rsidR="00771BCA" w:rsidRPr="00B20901" w:rsidRDefault="00771BCA" w:rsidP="00DD736F">
      <w:pPr>
        <w:numPr>
          <w:ilvl w:val="0"/>
          <w:numId w:val="25"/>
        </w:numPr>
        <w:jc w:val="both"/>
      </w:pPr>
      <w:r w:rsidRPr="00B20901">
        <w:t>Obyvatelstvo (počet obyvatel celkem, přírůstek obyvatel celkem, živě narození, zemřelí, přírůstek přirozený, přistěhovalí, vystěhovalí, přírůstek z migrace, rozdělení počtu obyvatel dle věku (0-14 let, 15-59, 60-65, nad 65 let), průměrný věk mužů a žen v obci</w:t>
      </w:r>
    </w:p>
    <w:p w:rsidR="00771BCA" w:rsidRPr="00B20901" w:rsidRDefault="00771BCA" w:rsidP="00DD736F">
      <w:pPr>
        <w:numPr>
          <w:ilvl w:val="0"/>
          <w:numId w:val="25"/>
        </w:numPr>
        <w:jc w:val="both"/>
      </w:pPr>
      <w:r w:rsidRPr="00B20901">
        <w:t>Údaje o nezaměstnanosti v obcích (míra registrované nezaměstnanost, počet uchazečů o zaměstnání, počet volných pracovních míst, počet uchazečů na 1 volné pracovní místo</w:t>
      </w:r>
    </w:p>
    <w:p w:rsidR="00771BCA" w:rsidRPr="00B20901" w:rsidRDefault="00771BCA" w:rsidP="00DD736F">
      <w:pPr>
        <w:numPr>
          <w:ilvl w:val="0"/>
          <w:numId w:val="25"/>
        </w:numPr>
        <w:jc w:val="both"/>
      </w:pPr>
      <w:r w:rsidRPr="00B20901">
        <w:t>Dopravní spojení do obce (vlak, dálkové autobusové linky, linky místního významu,městská hromadná doprava)</w:t>
      </w:r>
    </w:p>
    <w:p w:rsidR="00771BCA" w:rsidRPr="00B20901" w:rsidRDefault="00771BCA" w:rsidP="00DD736F">
      <w:pPr>
        <w:numPr>
          <w:ilvl w:val="0"/>
          <w:numId w:val="25"/>
        </w:numPr>
        <w:jc w:val="both"/>
      </w:pPr>
      <w:r w:rsidRPr="00B20901">
        <w:t>Technická vybavenost (veřejný vodovod, kanalizace (s nap.na ČOV), plynofikace obce, skládka komunálních odpadů)</w:t>
      </w:r>
    </w:p>
    <w:p w:rsidR="00771BCA" w:rsidRPr="00B20901" w:rsidRDefault="00771BCA" w:rsidP="00DD736F">
      <w:pPr>
        <w:numPr>
          <w:ilvl w:val="0"/>
          <w:numId w:val="25"/>
        </w:numPr>
        <w:jc w:val="both"/>
      </w:pPr>
      <w:r w:rsidRPr="00B20901">
        <w:t>Druhy pozemků (zemědělská půda, lesní půda, vodní plochy, zastavěné plochy, koeficient ekologické stability)</w:t>
      </w:r>
    </w:p>
    <w:p w:rsidR="00771BCA" w:rsidRPr="00B20901" w:rsidRDefault="00771BCA" w:rsidP="00DD736F">
      <w:pPr>
        <w:numPr>
          <w:ilvl w:val="0"/>
          <w:numId w:val="25"/>
        </w:numPr>
        <w:jc w:val="both"/>
      </w:pPr>
      <w:r w:rsidRPr="00B20901">
        <w:t>Zdravotnictví (praktičtí lékaři pro dospělé, praktičtí lékaři pro děti a dorost, stomatologické ordinace, gynekologické ordinace, lékárny, nemocnice, léčebny pro dlouhodobě nemocné)</w:t>
      </w:r>
    </w:p>
    <w:p w:rsidR="00771BCA" w:rsidRPr="00B20901" w:rsidRDefault="00771BCA" w:rsidP="00DD736F">
      <w:pPr>
        <w:numPr>
          <w:ilvl w:val="0"/>
          <w:numId w:val="25"/>
        </w:numPr>
        <w:jc w:val="both"/>
      </w:pPr>
      <w:r w:rsidRPr="00B20901">
        <w:t>Bytová výstavba (počet dokončených bytů, počet zrušených bytů)</w:t>
      </w:r>
    </w:p>
    <w:p w:rsidR="00771BCA" w:rsidRPr="00B20901" w:rsidRDefault="00771BCA" w:rsidP="00DD736F">
      <w:pPr>
        <w:numPr>
          <w:ilvl w:val="0"/>
          <w:numId w:val="25"/>
        </w:numPr>
        <w:jc w:val="both"/>
      </w:pPr>
      <w:r w:rsidRPr="00B20901">
        <w:t>Finanční údaje (aktiva, pasiva, příjmy, výdaje, ukazatel dluhové služby</w:t>
      </w:r>
    </w:p>
    <w:p w:rsidR="00771BCA" w:rsidRPr="00B20901" w:rsidRDefault="00771BCA" w:rsidP="00DD736F">
      <w:pPr>
        <w:numPr>
          <w:ilvl w:val="0"/>
          <w:numId w:val="25"/>
        </w:numPr>
        <w:jc w:val="both"/>
      </w:pPr>
      <w:r w:rsidRPr="00B20901">
        <w:t>Kontaktní údaje (jména starostů a kontaktní údaje na obecní úřad)</w:t>
      </w:r>
    </w:p>
    <w:p w:rsidR="00771BCA" w:rsidRPr="00B20901" w:rsidRDefault="00771BCA" w:rsidP="00DD736F">
      <w:pPr>
        <w:numPr>
          <w:ilvl w:val="0"/>
          <w:numId w:val="25"/>
        </w:numPr>
        <w:jc w:val="both"/>
      </w:pPr>
      <w:r>
        <w:t>M</w:t>
      </w:r>
      <w:r w:rsidRPr="00B20901">
        <w:t>ožnost výběru pracovní skupiny obcí spadajících do působnosti obce s rozšířenou působností nebo pověřeným obecním úřadem.</w:t>
      </w:r>
    </w:p>
    <w:p w:rsidR="00771BCA" w:rsidRPr="001A247A" w:rsidRDefault="00771BCA" w:rsidP="001A247A">
      <w:pPr>
        <w:ind w:left="3545" w:firstLine="135"/>
      </w:pPr>
    </w:p>
    <w:sectPr w:rsidR="00771BCA" w:rsidRPr="001A247A" w:rsidSect="008E1FC5">
      <w:pgSz w:w="11906" w:h="16838" w:code="9"/>
      <w:pgMar w:top="1304" w:right="1134" w:bottom="1304" w:left="1134" w:header="284" w:footer="397" w:gutter="0"/>
      <w:cols w:space="708"/>
      <w:titlePg/>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1BCA" w:rsidRDefault="00771BCA">
      <w:r>
        <w:separator/>
      </w:r>
    </w:p>
  </w:endnote>
  <w:endnote w:type="continuationSeparator" w:id="0">
    <w:p w:rsidR="00771BCA" w:rsidRDefault="00771B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A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s2050" type="#_x0000_t75" style="position:absolute;left:0;text-align:left;margin-left:0;margin-top:-36.85pt;width:594.75pt;height:65.25pt;z-index:-251659776;visibility:visible;mso-position-horizontal:left;mso-position-horizontal-relative:page">
          <v:imagedata r:id="rId1" o:title=""/>
          <w10:wrap anchorx="page"/>
        </v:shape>
      </w:pict>
    </w:r>
    <w:r>
      <w:tab/>
      <w:t xml:space="preserve">str.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rsidP="00093410">
    <w:pPr>
      <w:pStyle w:val="Foote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4" o:spid="_x0000_s2052" type="#_x0000_t75" style="position:absolute;left:0;text-align:left;margin-left:11.7pt;margin-top:88.05pt;width:585.75pt;height:64.25pt;z-index:-251656704;visibility:visible;mso-position-horizontal-relative:page">
          <v:imagedata r:id="rId1" o:title=""/>
          <w10:wrap anchorx="page"/>
          <w10:anchorlock/>
        </v:shape>
      </w:pict>
    </w:r>
  </w:p>
  <w:p w:rsidR="00771BCA" w:rsidRDefault="00771BCA">
    <w:pPr>
      <w:pStyle w:val="Footer"/>
    </w:pPr>
  </w:p>
  <w:p w:rsidR="00771BCA" w:rsidRDefault="00771BCA" w:rsidP="00093410">
    <w:pPr>
      <w:pStyle w:val="Footer"/>
    </w:pPr>
    <w:r>
      <w:rPr>
        <w:noProof/>
      </w:rPr>
      <w:pict>
        <v:shape id="obrázek 11" o:spid="_x0000_i1026" type="#_x0000_t75" alt="Popis: OPVK_MU_K" style="width:429pt;height:76.5pt;visibility:visible">
          <v:imagedata r:id="rId2" o:title=""/>
        </v:shape>
      </w:pict>
    </w:r>
    <w:r>
      <w:t xml:space="preserve">str.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Pr>
        <w:rStyle w:val="PageNumber"/>
        <w:noProof/>
      </w:rPr>
      <w:t>21</w:t>
    </w:r>
    <w:r>
      <w:rPr>
        <w:rStyle w:val="PageNumber"/>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7" o:spid="_x0000_s2054" type="#_x0000_t75" style="position:absolute;left:0;text-align:left;margin-left:0;margin-top:-36.85pt;width:594.75pt;height:65.25pt;z-index:-251662848;visibility:visible;mso-position-horizontal:left;mso-position-horizontal-relative:page">
          <v:imagedata r:id="rId1" o:title=""/>
          <w10:wrap anchorx="page"/>
        </v:shape>
      </w:pict>
    </w:r>
    <w:r>
      <w:tab/>
      <w:t xml:space="preserve">str.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Pr>
        <w:rStyle w:val="PageNumber"/>
        <w:noProof/>
      </w:rPr>
      <w:t>21</w:t>
    </w:r>
    <w:r>
      <w:rPr>
        <w:rStyle w:val="PageNumber"/>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9" o:spid="_x0000_s2056" type="#_x0000_t75" style="position:absolute;left:0;text-align:left;margin-left:12pt;margin-top:-24.85pt;width:594.75pt;height:65.25pt;z-index:-251655680;visibility:visible;mso-position-horizontal-relative:page">
          <v:imagedata r:id="rId1" o:title=""/>
          <w10:wrap anchorx="page"/>
        </v:shape>
      </w:pict>
    </w:r>
    <w:r>
      <w:rPr>
        <w:noProof/>
      </w:rPr>
      <w:pict>
        <v:shape id="obrázek 10" o:spid="_x0000_s2057" type="#_x0000_t75" style="position:absolute;left:0;text-align:left;margin-left:0;margin-top:-36.85pt;width:594.75pt;height:65.25pt;z-index:-251660800;visibility:visible;mso-position-horizontal:left;mso-position-horizontal-relative:page">
          <v:imagedata r:id="rId2" o:title=""/>
          <w10:wrap anchorx="page"/>
          <w10:anchorlock/>
        </v:shape>
      </w:pict>
    </w:r>
    <w:r>
      <w:tab/>
      <w:t xml:space="preserve">str.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Pr>
        <w:rStyle w:val="PageNumber"/>
        <w:noProof/>
      </w:rPr>
      <w:t>21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1BCA" w:rsidRDefault="00771BCA">
      <w:r>
        <w:separator/>
      </w:r>
    </w:p>
  </w:footnote>
  <w:footnote w:type="continuationSeparator" w:id="0">
    <w:p w:rsidR="00771BCA" w:rsidRDefault="00771B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0;margin-top:0;width:594.75pt;height:54pt;z-index:-251658752;visibility:visible;mso-position-horizontal:left;mso-position-horizontal-relative:page;mso-position-vertical:top;mso-position-vertical-relative:page">
          <v:imagedata r:id="rId1" o:title=""/>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 o:spid="_x0000_s2051" type="#_x0000_t75" style="position:absolute;margin-left:0;margin-top:0;width:594.75pt;height:156pt;z-index:-251657728;visibility:visible;mso-wrap-distance-bottom:14.2pt;mso-position-horizontal:center;mso-position-horizontal-relative:page;mso-position-vertical:top;mso-position-vertical-relative:page">
          <v:imagedata r:id="rId1" o:title=""/>
          <w10:wrap type="topAndBottom"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6" o:spid="_x0000_s2053" type="#_x0000_t75" style="position:absolute;margin-left:0;margin-top:0;width:594.75pt;height:54pt;z-index:-251661824;visibility:visible;mso-position-horizontal:left;mso-position-horizontal-relative:page;mso-position-vertical:top;mso-position-vertical-relative:page">
          <v:imagedata r:id="rId1" o:title=""/>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BCA" w:rsidRDefault="00771BC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8" o:spid="_x0000_s2055" type="#_x0000_t75" style="position:absolute;margin-left:12pt;margin-top:12pt;width:594.75pt;height:54pt;z-index:-251654656;visibility:visible;mso-position-horizontal-relative:page;mso-position-vertical-relative:page">
          <v:imagedata r:id="rId1" o:title=""/>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7ED67982"/>
    <w:lvl w:ilvl="0">
      <w:start w:val="1"/>
      <w:numFmt w:val="upperRoman"/>
      <w:lvlText w:val="%1."/>
      <w:lvlJc w:val="left"/>
      <w:pPr>
        <w:tabs>
          <w:tab w:val="num" w:pos="720"/>
        </w:tabs>
        <w:ind w:left="567" w:hanging="567"/>
      </w:pPr>
      <w:rPr>
        <w:rFonts w:cs="Times New Roman" w:hint="default"/>
      </w:rPr>
    </w:lvl>
  </w:abstractNum>
  <w:abstractNum w:abstractNumId="1">
    <w:nsid w:val="04ED1904"/>
    <w:multiLevelType w:val="hybridMultilevel"/>
    <w:tmpl w:val="E130AD68"/>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AB162DB"/>
    <w:multiLevelType w:val="hybridMultilevel"/>
    <w:tmpl w:val="52E482A2"/>
    <w:lvl w:ilvl="0" w:tplc="04050017">
      <w:start w:val="1"/>
      <w:numFmt w:val="lowerLetter"/>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3">
    <w:nsid w:val="13F96987"/>
    <w:multiLevelType w:val="hybridMultilevel"/>
    <w:tmpl w:val="3E9428B2"/>
    <w:lvl w:ilvl="0" w:tplc="DABE318A">
      <w:start w:val="1"/>
      <w:numFmt w:val="low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nsid w:val="19CA1D60"/>
    <w:multiLevelType w:val="hybridMultilevel"/>
    <w:tmpl w:val="41A25EAE"/>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nsid w:val="1D307C0F"/>
    <w:multiLevelType w:val="hybridMultilevel"/>
    <w:tmpl w:val="013E1E34"/>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6">
    <w:nsid w:val="20517925"/>
    <w:multiLevelType w:val="hybridMultilevel"/>
    <w:tmpl w:val="C3FC2C64"/>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252355E7"/>
    <w:multiLevelType w:val="hybridMultilevel"/>
    <w:tmpl w:val="82EABC72"/>
    <w:lvl w:ilvl="0" w:tplc="04050017">
      <w:start w:val="1"/>
      <w:numFmt w:val="lowerLetter"/>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8">
    <w:nsid w:val="287D7672"/>
    <w:multiLevelType w:val="multilevel"/>
    <w:tmpl w:val="B76E6968"/>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080"/>
        </w:tabs>
        <w:ind w:left="1080" w:hanging="72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440"/>
        </w:tabs>
        <w:ind w:left="1440" w:hanging="108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1800"/>
        </w:tabs>
        <w:ind w:left="1800" w:hanging="1440"/>
      </w:pPr>
      <w:rPr>
        <w:rFonts w:cs="Times New Roman" w:hint="default"/>
      </w:rPr>
    </w:lvl>
  </w:abstractNum>
  <w:abstractNum w:abstractNumId="9">
    <w:nsid w:val="287E1226"/>
    <w:multiLevelType w:val="hybridMultilevel"/>
    <w:tmpl w:val="E39EBCB4"/>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0">
    <w:nsid w:val="28CB39A3"/>
    <w:multiLevelType w:val="hybridMultilevel"/>
    <w:tmpl w:val="B4188F0C"/>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2B981DB4"/>
    <w:multiLevelType w:val="hybridMultilevel"/>
    <w:tmpl w:val="6A46977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nsid w:val="2BF17468"/>
    <w:multiLevelType w:val="hybridMultilevel"/>
    <w:tmpl w:val="F326961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nsid w:val="35234252"/>
    <w:multiLevelType w:val="hybridMultilevel"/>
    <w:tmpl w:val="078CF738"/>
    <w:lvl w:ilvl="0" w:tplc="04050017">
      <w:start w:val="1"/>
      <w:numFmt w:val="lowerLetter"/>
      <w:lvlText w:val="%1)"/>
      <w:lvlJc w:val="left"/>
      <w:pPr>
        <w:tabs>
          <w:tab w:val="num" w:pos="360"/>
        </w:tabs>
        <w:ind w:left="36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4">
    <w:nsid w:val="3611680D"/>
    <w:multiLevelType w:val="hybridMultilevel"/>
    <w:tmpl w:val="17989662"/>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5">
    <w:nsid w:val="38387098"/>
    <w:multiLevelType w:val="hybridMultilevel"/>
    <w:tmpl w:val="B01E0AD0"/>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3AB45A74"/>
    <w:multiLevelType w:val="hybridMultilevel"/>
    <w:tmpl w:val="D012F956"/>
    <w:lvl w:ilvl="0" w:tplc="04050017">
      <w:start w:val="1"/>
      <w:numFmt w:val="lowerLetter"/>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7">
    <w:nsid w:val="3E8D6F4A"/>
    <w:multiLevelType w:val="hybridMultilevel"/>
    <w:tmpl w:val="8F261D9E"/>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nsid w:val="4CC97A5C"/>
    <w:multiLevelType w:val="hybridMultilevel"/>
    <w:tmpl w:val="D05C0C90"/>
    <w:lvl w:ilvl="0" w:tplc="04050017">
      <w:start w:val="1"/>
      <w:numFmt w:val="lowerLetter"/>
      <w:lvlText w:val="%1)"/>
      <w:lvlJc w:val="left"/>
      <w:pPr>
        <w:tabs>
          <w:tab w:val="num" w:pos="360"/>
        </w:tabs>
        <w:ind w:left="36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9">
    <w:nsid w:val="509A6451"/>
    <w:multiLevelType w:val="hybridMultilevel"/>
    <w:tmpl w:val="2AF2F232"/>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565B20F5"/>
    <w:multiLevelType w:val="multilevel"/>
    <w:tmpl w:val="FD020066"/>
    <w:lvl w:ilvl="0">
      <w:start w:val="3"/>
      <w:numFmt w:val="decimal"/>
      <w:pStyle w:val="Styl1"/>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1">
    <w:nsid w:val="59030A06"/>
    <w:multiLevelType w:val="hybridMultilevel"/>
    <w:tmpl w:val="4D460E82"/>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2">
    <w:nsid w:val="624A0199"/>
    <w:multiLevelType w:val="hybridMultilevel"/>
    <w:tmpl w:val="D0C24CD8"/>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62AB04FE"/>
    <w:multiLevelType w:val="hybridMultilevel"/>
    <w:tmpl w:val="5A44774E"/>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4">
    <w:nsid w:val="643627C1"/>
    <w:multiLevelType w:val="hybridMultilevel"/>
    <w:tmpl w:val="1C8EBBD8"/>
    <w:lvl w:ilvl="0" w:tplc="F446A4AE">
      <w:start w:val="1"/>
      <w:numFmt w:val="lowerLetter"/>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5">
    <w:nsid w:val="6B74081A"/>
    <w:multiLevelType w:val="hybridMultilevel"/>
    <w:tmpl w:val="F814E2A2"/>
    <w:lvl w:ilvl="0" w:tplc="04050017">
      <w:start w:val="1"/>
      <w:numFmt w:val="lowerLetter"/>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6">
    <w:nsid w:val="740663C0"/>
    <w:multiLevelType w:val="hybridMultilevel"/>
    <w:tmpl w:val="1452E3EC"/>
    <w:lvl w:ilvl="0" w:tplc="04050017">
      <w:start w:val="1"/>
      <w:numFmt w:val="lowerLetter"/>
      <w:lvlText w:val="%1)"/>
      <w:lvlJc w:val="left"/>
      <w:pPr>
        <w:tabs>
          <w:tab w:val="num" w:pos="360"/>
        </w:tabs>
        <w:ind w:left="36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7">
    <w:nsid w:val="74273ABA"/>
    <w:multiLevelType w:val="hybridMultilevel"/>
    <w:tmpl w:val="741004CC"/>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8">
    <w:nsid w:val="7CAD3F0E"/>
    <w:multiLevelType w:val="multilevel"/>
    <w:tmpl w:val="88524AD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7CB75174"/>
    <w:multiLevelType w:val="hybridMultilevel"/>
    <w:tmpl w:val="31DE66FA"/>
    <w:lvl w:ilvl="0" w:tplc="04050017">
      <w:start w:val="1"/>
      <w:numFmt w:val="lowerLetter"/>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23"/>
  </w:num>
  <w:num w:numId="10">
    <w:abstractNumId w:val="5"/>
  </w:num>
  <w:num w:numId="11">
    <w:abstractNumId w:val="8"/>
  </w:num>
  <w:num w:numId="12">
    <w:abstractNumId w:val="19"/>
  </w:num>
  <w:num w:numId="13">
    <w:abstractNumId w:val="21"/>
  </w:num>
  <w:num w:numId="14">
    <w:abstractNumId w:val="9"/>
  </w:num>
  <w:num w:numId="15">
    <w:abstractNumId w:val="1"/>
  </w:num>
  <w:num w:numId="16">
    <w:abstractNumId w:val="14"/>
  </w:num>
  <w:num w:numId="17">
    <w:abstractNumId w:val="10"/>
  </w:num>
  <w:num w:numId="18">
    <w:abstractNumId w:val="4"/>
  </w:num>
  <w:num w:numId="19">
    <w:abstractNumId w:val="27"/>
  </w:num>
  <w:num w:numId="20">
    <w:abstractNumId w:val="12"/>
  </w:num>
  <w:num w:numId="21">
    <w:abstractNumId w:val="6"/>
  </w:num>
  <w:num w:numId="22">
    <w:abstractNumId w:val="15"/>
  </w:num>
  <w:num w:numId="23">
    <w:abstractNumId w:val="11"/>
  </w:num>
  <w:num w:numId="24">
    <w:abstractNumId w:val="22"/>
  </w:num>
  <w:num w:numId="25">
    <w:abstractNumId w:val="17"/>
  </w:num>
  <w:num w:numId="26">
    <w:abstractNumId w:val="24"/>
  </w:num>
  <w:num w:numId="27">
    <w:abstractNumId w:val="25"/>
  </w:num>
  <w:num w:numId="28">
    <w:abstractNumId w:val="7"/>
  </w:num>
  <w:num w:numId="29">
    <w:abstractNumId w:val="16"/>
  </w:num>
  <w:num w:numId="30">
    <w:abstractNumId w:val="29"/>
  </w:num>
  <w:num w:numId="31">
    <w:abstractNumId w:val="3"/>
  </w:num>
  <w:num w:numId="32">
    <w:abstractNumId w:val="20"/>
  </w:num>
  <w:num w:numId="33">
    <w:abstractNumId w:val="26"/>
  </w:num>
  <w:num w:numId="34">
    <w:abstractNumId w:val="18"/>
  </w:num>
  <w:num w:numId="35">
    <w:abstractNumId w:val="1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9"/>
  <w:hyphenationZone w:val="425"/>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5F74"/>
    <w:rsid w:val="00005DD1"/>
    <w:rsid w:val="00011349"/>
    <w:rsid w:val="000132D6"/>
    <w:rsid w:val="000313B5"/>
    <w:rsid w:val="0004035D"/>
    <w:rsid w:val="000540C7"/>
    <w:rsid w:val="00073BBD"/>
    <w:rsid w:val="00075574"/>
    <w:rsid w:val="00093410"/>
    <w:rsid w:val="000B3AC7"/>
    <w:rsid w:val="001112F1"/>
    <w:rsid w:val="001259B6"/>
    <w:rsid w:val="00127283"/>
    <w:rsid w:val="00137513"/>
    <w:rsid w:val="0019348F"/>
    <w:rsid w:val="001A03BE"/>
    <w:rsid w:val="001A247A"/>
    <w:rsid w:val="001A29D5"/>
    <w:rsid w:val="001A3673"/>
    <w:rsid w:val="001D2614"/>
    <w:rsid w:val="001E01A0"/>
    <w:rsid w:val="001F4239"/>
    <w:rsid w:val="002403A4"/>
    <w:rsid w:val="0026452B"/>
    <w:rsid w:val="002A626F"/>
    <w:rsid w:val="002C0130"/>
    <w:rsid w:val="002C144C"/>
    <w:rsid w:val="002D59C0"/>
    <w:rsid w:val="002E3674"/>
    <w:rsid w:val="00320A2F"/>
    <w:rsid w:val="0032162B"/>
    <w:rsid w:val="00325681"/>
    <w:rsid w:val="0035486E"/>
    <w:rsid w:val="0035578F"/>
    <w:rsid w:val="00360EDA"/>
    <w:rsid w:val="003B5313"/>
    <w:rsid w:val="003C08E7"/>
    <w:rsid w:val="003C3308"/>
    <w:rsid w:val="004048EB"/>
    <w:rsid w:val="00405D00"/>
    <w:rsid w:val="00422E2C"/>
    <w:rsid w:val="00423059"/>
    <w:rsid w:val="004A45F5"/>
    <w:rsid w:val="004A73BF"/>
    <w:rsid w:val="004B64A0"/>
    <w:rsid w:val="004D65D9"/>
    <w:rsid w:val="005117CF"/>
    <w:rsid w:val="00513789"/>
    <w:rsid w:val="00537805"/>
    <w:rsid w:val="00556A9C"/>
    <w:rsid w:val="00581C81"/>
    <w:rsid w:val="00595D38"/>
    <w:rsid w:val="005A1686"/>
    <w:rsid w:val="005A1855"/>
    <w:rsid w:val="005F1C5F"/>
    <w:rsid w:val="0061268E"/>
    <w:rsid w:val="0062135D"/>
    <w:rsid w:val="00656E94"/>
    <w:rsid w:val="00671BD2"/>
    <w:rsid w:val="006D4170"/>
    <w:rsid w:val="006E5C16"/>
    <w:rsid w:val="006F6E3A"/>
    <w:rsid w:val="00705B31"/>
    <w:rsid w:val="00734A38"/>
    <w:rsid w:val="00735926"/>
    <w:rsid w:val="00764199"/>
    <w:rsid w:val="00771BCA"/>
    <w:rsid w:val="007810EC"/>
    <w:rsid w:val="007963E9"/>
    <w:rsid w:val="007B07DA"/>
    <w:rsid w:val="007C17A6"/>
    <w:rsid w:val="007D08F9"/>
    <w:rsid w:val="007D5162"/>
    <w:rsid w:val="007E14A6"/>
    <w:rsid w:val="00804CBE"/>
    <w:rsid w:val="008211DE"/>
    <w:rsid w:val="008509C1"/>
    <w:rsid w:val="00866F16"/>
    <w:rsid w:val="008B4116"/>
    <w:rsid w:val="008D3503"/>
    <w:rsid w:val="008E1FC5"/>
    <w:rsid w:val="008E2C89"/>
    <w:rsid w:val="008F2555"/>
    <w:rsid w:val="008F5B45"/>
    <w:rsid w:val="00901D6B"/>
    <w:rsid w:val="00904F02"/>
    <w:rsid w:val="009151D1"/>
    <w:rsid w:val="00930EF9"/>
    <w:rsid w:val="009541D4"/>
    <w:rsid w:val="009607E1"/>
    <w:rsid w:val="00961E95"/>
    <w:rsid w:val="009827F8"/>
    <w:rsid w:val="009A0191"/>
    <w:rsid w:val="009A68EF"/>
    <w:rsid w:val="009A7EFB"/>
    <w:rsid w:val="009C597A"/>
    <w:rsid w:val="009E030A"/>
    <w:rsid w:val="009F4DB4"/>
    <w:rsid w:val="00A04333"/>
    <w:rsid w:val="00A35864"/>
    <w:rsid w:val="00A77C3B"/>
    <w:rsid w:val="00AA186D"/>
    <w:rsid w:val="00AE57F1"/>
    <w:rsid w:val="00AE76C2"/>
    <w:rsid w:val="00B01C77"/>
    <w:rsid w:val="00B16239"/>
    <w:rsid w:val="00B20901"/>
    <w:rsid w:val="00B37363"/>
    <w:rsid w:val="00B44CF3"/>
    <w:rsid w:val="00B66314"/>
    <w:rsid w:val="00B70089"/>
    <w:rsid w:val="00BA5BF2"/>
    <w:rsid w:val="00BB0355"/>
    <w:rsid w:val="00BB6AEA"/>
    <w:rsid w:val="00BE539F"/>
    <w:rsid w:val="00BF3582"/>
    <w:rsid w:val="00BF4892"/>
    <w:rsid w:val="00BF52CF"/>
    <w:rsid w:val="00BF77BA"/>
    <w:rsid w:val="00C147E8"/>
    <w:rsid w:val="00C153DB"/>
    <w:rsid w:val="00C2096B"/>
    <w:rsid w:val="00C24BB0"/>
    <w:rsid w:val="00C34C14"/>
    <w:rsid w:val="00C43F37"/>
    <w:rsid w:val="00C45ED1"/>
    <w:rsid w:val="00C7435C"/>
    <w:rsid w:val="00C80218"/>
    <w:rsid w:val="00C94925"/>
    <w:rsid w:val="00CA3A02"/>
    <w:rsid w:val="00CB6E9D"/>
    <w:rsid w:val="00CD60C0"/>
    <w:rsid w:val="00CE44BA"/>
    <w:rsid w:val="00D0286A"/>
    <w:rsid w:val="00D14E1C"/>
    <w:rsid w:val="00D2049F"/>
    <w:rsid w:val="00D31D31"/>
    <w:rsid w:val="00D3366F"/>
    <w:rsid w:val="00D3777F"/>
    <w:rsid w:val="00D67D7E"/>
    <w:rsid w:val="00D739BA"/>
    <w:rsid w:val="00DB3184"/>
    <w:rsid w:val="00DB52DB"/>
    <w:rsid w:val="00DD736F"/>
    <w:rsid w:val="00DF3720"/>
    <w:rsid w:val="00E04063"/>
    <w:rsid w:val="00E161A2"/>
    <w:rsid w:val="00E27183"/>
    <w:rsid w:val="00E27472"/>
    <w:rsid w:val="00E30696"/>
    <w:rsid w:val="00E4113D"/>
    <w:rsid w:val="00E62E30"/>
    <w:rsid w:val="00E97EB8"/>
    <w:rsid w:val="00EA0EB1"/>
    <w:rsid w:val="00EB293E"/>
    <w:rsid w:val="00EB671E"/>
    <w:rsid w:val="00EF54B0"/>
    <w:rsid w:val="00F04FDA"/>
    <w:rsid w:val="00F27DA0"/>
    <w:rsid w:val="00F27E7D"/>
    <w:rsid w:val="00F40B03"/>
    <w:rsid w:val="00F71C75"/>
    <w:rsid w:val="00F85F74"/>
    <w:rsid w:val="00F97DB6"/>
    <w:rsid w:val="00FA0AA3"/>
    <w:rsid w:val="00FA2050"/>
    <w:rsid w:val="00FC67DB"/>
    <w:rsid w:val="00FD1252"/>
    <w:rsid w:val="00FE4A65"/>
    <w:rsid w:val="00FE4D73"/>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62B"/>
    <w:rPr>
      <w:sz w:val="24"/>
      <w:szCs w:val="24"/>
    </w:rPr>
  </w:style>
  <w:style w:type="paragraph" w:styleId="Heading1">
    <w:name w:val="heading 1"/>
    <w:basedOn w:val="Normal"/>
    <w:next w:val="Normal"/>
    <w:link w:val="Heading1Char"/>
    <w:uiPriority w:val="99"/>
    <w:qFormat/>
    <w:rsid w:val="00137513"/>
    <w:pPr>
      <w:keepNext/>
      <w:spacing w:before="560" w:after="120"/>
      <w:outlineLvl w:val="0"/>
    </w:pPr>
    <w:rPr>
      <w:rFonts w:cs="Arial"/>
      <w:bCs/>
      <w:kern w:val="32"/>
      <w:sz w:val="44"/>
      <w:szCs w:val="32"/>
    </w:rPr>
  </w:style>
  <w:style w:type="paragraph" w:styleId="Heading2">
    <w:name w:val="heading 2"/>
    <w:basedOn w:val="Normal"/>
    <w:next w:val="Normal"/>
    <w:link w:val="Heading2Char"/>
    <w:uiPriority w:val="99"/>
    <w:qFormat/>
    <w:rsid w:val="00137513"/>
    <w:pPr>
      <w:keepNext/>
      <w:spacing w:before="240" w:after="60"/>
      <w:outlineLvl w:val="1"/>
    </w:pPr>
    <w:rPr>
      <w:rFonts w:cs="Arial"/>
      <w:b/>
      <w:bCs/>
      <w:iCs/>
      <w:sz w:val="32"/>
      <w:szCs w:val="28"/>
    </w:rPr>
  </w:style>
  <w:style w:type="paragraph" w:styleId="Heading3">
    <w:name w:val="heading 3"/>
    <w:basedOn w:val="Normal"/>
    <w:next w:val="Normal"/>
    <w:link w:val="Heading3Char"/>
    <w:uiPriority w:val="99"/>
    <w:qFormat/>
    <w:rsid w:val="00137513"/>
    <w:pPr>
      <w:keepNext/>
      <w:spacing w:before="240" w:after="60"/>
      <w:outlineLvl w:val="2"/>
    </w:pPr>
    <w:rPr>
      <w:rFonts w:cs="Arial"/>
      <w:b/>
      <w:bCs/>
      <w:caps/>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14E1C"/>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D14E1C"/>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D14E1C"/>
    <w:rPr>
      <w:rFonts w:ascii="Cambria" w:hAnsi="Cambria" w:cs="Times New Roman"/>
      <w:b/>
      <w:bCs/>
      <w:sz w:val="26"/>
      <w:szCs w:val="26"/>
    </w:rPr>
  </w:style>
  <w:style w:type="paragraph" w:styleId="BalloonText">
    <w:name w:val="Balloon Text"/>
    <w:basedOn w:val="Normal"/>
    <w:link w:val="BalloonTextChar"/>
    <w:uiPriority w:val="99"/>
    <w:semiHidden/>
    <w:rsid w:val="00595D3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14E1C"/>
    <w:rPr>
      <w:rFonts w:cs="Times New Roman"/>
      <w:sz w:val="2"/>
    </w:rPr>
  </w:style>
  <w:style w:type="paragraph" w:styleId="Header">
    <w:name w:val="header"/>
    <w:basedOn w:val="Normal"/>
    <w:link w:val="HeaderChar"/>
    <w:uiPriority w:val="99"/>
    <w:rsid w:val="00137513"/>
    <w:pPr>
      <w:tabs>
        <w:tab w:val="center" w:pos="4536"/>
        <w:tab w:val="right" w:pos="9072"/>
      </w:tabs>
    </w:pPr>
  </w:style>
  <w:style w:type="character" w:customStyle="1" w:styleId="HeaderChar">
    <w:name w:val="Header Char"/>
    <w:basedOn w:val="DefaultParagraphFont"/>
    <w:link w:val="Header"/>
    <w:uiPriority w:val="99"/>
    <w:semiHidden/>
    <w:locked/>
    <w:rsid w:val="00D14E1C"/>
    <w:rPr>
      <w:rFonts w:cs="Times New Roman"/>
      <w:sz w:val="24"/>
      <w:szCs w:val="24"/>
    </w:rPr>
  </w:style>
  <w:style w:type="paragraph" w:styleId="Footer">
    <w:name w:val="footer"/>
    <w:basedOn w:val="Normal"/>
    <w:link w:val="FooterChar"/>
    <w:uiPriority w:val="99"/>
    <w:rsid w:val="00137513"/>
    <w:pPr>
      <w:tabs>
        <w:tab w:val="right" w:pos="9639"/>
      </w:tabs>
      <w:jc w:val="right"/>
    </w:pPr>
    <w:rPr>
      <w:sz w:val="16"/>
    </w:rPr>
  </w:style>
  <w:style w:type="character" w:customStyle="1" w:styleId="FooterChar">
    <w:name w:val="Footer Char"/>
    <w:basedOn w:val="DefaultParagraphFont"/>
    <w:link w:val="Footer"/>
    <w:uiPriority w:val="99"/>
    <w:semiHidden/>
    <w:locked/>
    <w:rsid w:val="00D14E1C"/>
    <w:rPr>
      <w:rFonts w:cs="Times New Roman"/>
      <w:sz w:val="24"/>
      <w:szCs w:val="24"/>
    </w:rPr>
  </w:style>
  <w:style w:type="character" w:styleId="PageNumber">
    <w:name w:val="page number"/>
    <w:basedOn w:val="DefaultParagraphFont"/>
    <w:uiPriority w:val="99"/>
    <w:rsid w:val="00137513"/>
    <w:rPr>
      <w:rFonts w:cs="Times New Roman"/>
      <w:b/>
    </w:rPr>
  </w:style>
  <w:style w:type="character" w:customStyle="1" w:styleId="Podpis-funkce">
    <w:name w:val="Podpis - funkce"/>
    <w:basedOn w:val="DefaultParagraphFont"/>
    <w:uiPriority w:val="99"/>
    <w:rsid w:val="00C45ED1"/>
    <w:rPr>
      <w:rFonts w:cs="Times New Roman"/>
      <w:i/>
      <w:sz w:val="20"/>
      <w:szCs w:val="20"/>
    </w:rPr>
  </w:style>
  <w:style w:type="paragraph" w:styleId="Salutation">
    <w:name w:val="Salutation"/>
    <w:basedOn w:val="Normal"/>
    <w:next w:val="Normal"/>
    <w:link w:val="SalutationChar"/>
    <w:uiPriority w:val="99"/>
    <w:rsid w:val="00137513"/>
    <w:pPr>
      <w:spacing w:after="560"/>
    </w:pPr>
  </w:style>
  <w:style w:type="character" w:customStyle="1" w:styleId="SalutationChar">
    <w:name w:val="Salutation Char"/>
    <w:basedOn w:val="DefaultParagraphFont"/>
    <w:link w:val="Salutation"/>
    <w:uiPriority w:val="99"/>
    <w:semiHidden/>
    <w:locked/>
    <w:rsid w:val="00D14E1C"/>
    <w:rPr>
      <w:rFonts w:cs="Times New Roman"/>
      <w:sz w:val="24"/>
      <w:szCs w:val="24"/>
    </w:rPr>
  </w:style>
  <w:style w:type="paragraph" w:styleId="Date">
    <w:name w:val="Date"/>
    <w:basedOn w:val="Normal"/>
    <w:next w:val="Normal"/>
    <w:link w:val="DateChar"/>
    <w:uiPriority w:val="99"/>
    <w:rsid w:val="00735926"/>
    <w:pPr>
      <w:ind w:left="6804"/>
    </w:pPr>
  </w:style>
  <w:style w:type="character" w:customStyle="1" w:styleId="DateChar">
    <w:name w:val="Date Char"/>
    <w:basedOn w:val="DefaultParagraphFont"/>
    <w:link w:val="Date"/>
    <w:uiPriority w:val="99"/>
    <w:semiHidden/>
    <w:locked/>
    <w:rsid w:val="00D14E1C"/>
    <w:rPr>
      <w:rFonts w:cs="Times New Roman"/>
      <w:sz w:val="24"/>
      <w:szCs w:val="24"/>
    </w:rPr>
  </w:style>
  <w:style w:type="paragraph" w:customStyle="1" w:styleId="Pozdrav">
    <w:name w:val="Pozdrav"/>
    <w:basedOn w:val="Normal"/>
    <w:next w:val="Signature"/>
    <w:uiPriority w:val="99"/>
    <w:rsid w:val="006E5C16"/>
    <w:pPr>
      <w:keepNext/>
      <w:keepLines/>
      <w:spacing w:before="560"/>
    </w:pPr>
  </w:style>
  <w:style w:type="paragraph" w:styleId="Signature">
    <w:name w:val="Signature"/>
    <w:basedOn w:val="Normal"/>
    <w:link w:val="SignatureChar"/>
    <w:uiPriority w:val="99"/>
    <w:rsid w:val="006E5C16"/>
    <w:pPr>
      <w:keepNext/>
      <w:keepLines/>
      <w:ind w:left="5103"/>
    </w:pPr>
  </w:style>
  <w:style w:type="character" w:customStyle="1" w:styleId="SignatureChar">
    <w:name w:val="Signature Char"/>
    <w:basedOn w:val="DefaultParagraphFont"/>
    <w:link w:val="Signature"/>
    <w:uiPriority w:val="99"/>
    <w:semiHidden/>
    <w:locked/>
    <w:rsid w:val="00D14E1C"/>
    <w:rPr>
      <w:rFonts w:cs="Times New Roman"/>
      <w:sz w:val="24"/>
      <w:szCs w:val="24"/>
    </w:rPr>
  </w:style>
  <w:style w:type="paragraph" w:styleId="EnvelopeAddress">
    <w:name w:val="envelope address"/>
    <w:basedOn w:val="Normal"/>
    <w:uiPriority w:val="99"/>
    <w:rsid w:val="00137513"/>
    <w:pPr>
      <w:framePr w:w="7920" w:h="1980" w:hRule="exact" w:hSpace="141" w:wrap="auto" w:hAnchor="page" w:xAlign="center" w:yAlign="bottom"/>
      <w:ind w:left="2880"/>
    </w:pPr>
    <w:rPr>
      <w:rFonts w:ascii="Arial" w:hAnsi="Arial" w:cs="Arial"/>
    </w:rPr>
  </w:style>
  <w:style w:type="paragraph" w:customStyle="1" w:styleId="Adresa">
    <w:name w:val="Adresa"/>
    <w:basedOn w:val="Normal"/>
    <w:uiPriority w:val="99"/>
    <w:rsid w:val="00137513"/>
  </w:style>
  <w:style w:type="paragraph" w:customStyle="1" w:styleId="Normlnbezodsazen">
    <w:name w:val="Normální bez odsazení"/>
    <w:basedOn w:val="Normal"/>
    <w:uiPriority w:val="99"/>
    <w:rsid w:val="00137513"/>
  </w:style>
  <w:style w:type="paragraph" w:styleId="ListNumber">
    <w:name w:val="List Number"/>
    <w:basedOn w:val="Normal"/>
    <w:uiPriority w:val="99"/>
    <w:rsid w:val="00137513"/>
    <w:pPr>
      <w:numPr>
        <w:numId w:val="5"/>
      </w:numPr>
      <w:tabs>
        <w:tab w:val="left" w:pos="567"/>
      </w:tabs>
      <w:spacing w:before="120"/>
    </w:pPr>
  </w:style>
  <w:style w:type="paragraph" w:styleId="CommentText">
    <w:name w:val="annotation text"/>
    <w:basedOn w:val="Normal"/>
    <w:link w:val="CommentTextChar"/>
    <w:uiPriority w:val="99"/>
    <w:semiHidden/>
    <w:rsid w:val="00137513"/>
    <w:pPr>
      <w:spacing w:before="120"/>
    </w:pPr>
    <w:rPr>
      <w:i/>
      <w:sz w:val="20"/>
      <w:szCs w:val="20"/>
    </w:rPr>
  </w:style>
  <w:style w:type="character" w:customStyle="1" w:styleId="CommentTextChar">
    <w:name w:val="Comment Text Char"/>
    <w:basedOn w:val="DefaultParagraphFont"/>
    <w:link w:val="CommentText"/>
    <w:uiPriority w:val="99"/>
    <w:semiHidden/>
    <w:locked/>
    <w:rsid w:val="00D14E1C"/>
    <w:rPr>
      <w:rFonts w:cs="Times New Roman"/>
    </w:rPr>
  </w:style>
  <w:style w:type="paragraph" w:customStyle="1" w:styleId="Nadpis1">
    <w:name w:val="Nadpis1"/>
    <w:basedOn w:val="Normal"/>
    <w:uiPriority w:val="99"/>
    <w:rsid w:val="00011349"/>
    <w:pPr>
      <w:outlineLvl w:val="0"/>
    </w:pPr>
    <w:rPr>
      <w:b/>
      <w:sz w:val="28"/>
      <w:u w:val="single"/>
    </w:rPr>
  </w:style>
  <w:style w:type="paragraph" w:styleId="FootnoteText">
    <w:name w:val="footnote text"/>
    <w:basedOn w:val="Normal"/>
    <w:link w:val="FootnoteTextChar"/>
    <w:uiPriority w:val="99"/>
    <w:semiHidden/>
    <w:rsid w:val="00011349"/>
    <w:rPr>
      <w:sz w:val="20"/>
      <w:szCs w:val="20"/>
    </w:rPr>
  </w:style>
  <w:style w:type="character" w:customStyle="1" w:styleId="FootnoteTextChar">
    <w:name w:val="Footnote Text Char"/>
    <w:basedOn w:val="DefaultParagraphFont"/>
    <w:link w:val="FootnoteText"/>
    <w:uiPriority w:val="99"/>
    <w:semiHidden/>
    <w:locked/>
    <w:rsid w:val="00D14E1C"/>
    <w:rPr>
      <w:rFonts w:cs="Times New Roman"/>
    </w:rPr>
  </w:style>
  <w:style w:type="character" w:styleId="FootnoteReference">
    <w:name w:val="footnote reference"/>
    <w:basedOn w:val="DefaultParagraphFont"/>
    <w:uiPriority w:val="99"/>
    <w:semiHidden/>
    <w:rsid w:val="00011349"/>
    <w:rPr>
      <w:rFonts w:cs="Times New Roman"/>
      <w:vertAlign w:val="superscript"/>
    </w:rPr>
  </w:style>
  <w:style w:type="paragraph" w:customStyle="1" w:styleId="nadpis2">
    <w:name w:val="nadpis 2."/>
    <w:basedOn w:val="Normal"/>
    <w:uiPriority w:val="99"/>
    <w:rsid w:val="00804CBE"/>
    <w:pPr>
      <w:outlineLvl w:val="1"/>
    </w:pPr>
    <w:rPr>
      <w:b/>
      <w:sz w:val="28"/>
    </w:rPr>
  </w:style>
  <w:style w:type="paragraph" w:styleId="TOC2">
    <w:name w:val="toc 2"/>
    <w:basedOn w:val="Normal"/>
    <w:next w:val="Normal"/>
    <w:autoRedefine/>
    <w:uiPriority w:val="99"/>
    <w:semiHidden/>
    <w:rsid w:val="00804CBE"/>
    <w:pPr>
      <w:tabs>
        <w:tab w:val="right" w:leader="dot" w:pos="9628"/>
      </w:tabs>
      <w:spacing w:line="360" w:lineRule="auto"/>
      <w:ind w:left="227"/>
    </w:pPr>
  </w:style>
  <w:style w:type="paragraph" w:styleId="TOC1">
    <w:name w:val="toc 1"/>
    <w:basedOn w:val="Normal"/>
    <w:next w:val="Normal"/>
    <w:autoRedefine/>
    <w:uiPriority w:val="99"/>
    <w:semiHidden/>
    <w:rsid w:val="00804CBE"/>
    <w:pPr>
      <w:tabs>
        <w:tab w:val="right" w:leader="dot" w:pos="9628"/>
      </w:tabs>
      <w:spacing w:line="360" w:lineRule="auto"/>
    </w:pPr>
  </w:style>
  <w:style w:type="character" w:styleId="Hyperlink">
    <w:name w:val="Hyperlink"/>
    <w:basedOn w:val="DefaultParagraphFont"/>
    <w:uiPriority w:val="99"/>
    <w:rsid w:val="00804CBE"/>
    <w:rPr>
      <w:rFonts w:cs="Times New Roman"/>
      <w:color w:val="0000FF"/>
      <w:u w:val="single"/>
    </w:rPr>
  </w:style>
  <w:style w:type="paragraph" w:styleId="BodyText">
    <w:name w:val="Body Text"/>
    <w:basedOn w:val="Normal"/>
    <w:link w:val="BodyTextChar"/>
    <w:uiPriority w:val="99"/>
    <w:rsid w:val="001A247A"/>
    <w:rPr>
      <w:b/>
      <w:sz w:val="28"/>
      <w:szCs w:val="20"/>
      <w:u w:val="single"/>
    </w:rPr>
  </w:style>
  <w:style w:type="character" w:customStyle="1" w:styleId="BodyTextChar">
    <w:name w:val="Body Text Char"/>
    <w:basedOn w:val="DefaultParagraphFont"/>
    <w:link w:val="BodyText"/>
    <w:uiPriority w:val="99"/>
    <w:semiHidden/>
    <w:locked/>
    <w:rsid w:val="00D14E1C"/>
    <w:rPr>
      <w:rFonts w:cs="Times New Roman"/>
      <w:sz w:val="24"/>
      <w:szCs w:val="24"/>
    </w:rPr>
  </w:style>
  <w:style w:type="paragraph" w:customStyle="1" w:styleId="ClanekC">
    <w:name w:val="ClanekC"/>
    <w:uiPriority w:val="99"/>
    <w:rsid w:val="001A247A"/>
    <w:pPr>
      <w:keepNext/>
      <w:widowControl w:val="0"/>
      <w:tabs>
        <w:tab w:val="left" w:pos="72"/>
        <w:tab w:val="left" w:pos="936"/>
        <w:tab w:val="left" w:pos="1800"/>
        <w:tab w:val="left" w:pos="2664"/>
        <w:tab w:val="left" w:pos="3528"/>
        <w:tab w:val="left" w:pos="4392"/>
        <w:tab w:val="left" w:pos="5256"/>
        <w:tab w:val="left" w:pos="6120"/>
        <w:tab w:val="left" w:pos="6984"/>
        <w:tab w:val="left" w:pos="7848"/>
      </w:tabs>
      <w:spacing w:before="360" w:after="240"/>
      <w:jc w:val="both"/>
    </w:pPr>
    <w:rPr>
      <w:rFonts w:ascii="Arial" w:hAnsi="Arial"/>
      <w:b/>
      <w:spacing w:val="8"/>
      <w:sz w:val="24"/>
      <w:szCs w:val="20"/>
    </w:rPr>
  </w:style>
  <w:style w:type="paragraph" w:styleId="BodyTextIndent3">
    <w:name w:val="Body Text Indent 3"/>
    <w:basedOn w:val="Normal"/>
    <w:link w:val="BodyTextIndent3Char"/>
    <w:uiPriority w:val="99"/>
    <w:rsid w:val="001A247A"/>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D14E1C"/>
    <w:rPr>
      <w:rFonts w:cs="Times New Roman"/>
      <w:sz w:val="16"/>
      <w:szCs w:val="16"/>
    </w:rPr>
  </w:style>
  <w:style w:type="paragraph" w:customStyle="1" w:styleId="nadpis10">
    <w:name w:val="nadpis1"/>
    <w:basedOn w:val="Normal"/>
    <w:uiPriority w:val="99"/>
    <w:rsid w:val="001A247A"/>
    <w:pPr>
      <w:jc w:val="center"/>
    </w:pPr>
    <w:rPr>
      <w:b/>
      <w:sz w:val="36"/>
      <w:szCs w:val="36"/>
    </w:rPr>
  </w:style>
  <w:style w:type="paragraph" w:styleId="HTMLPreformatted">
    <w:name w:val="HTML Preformatted"/>
    <w:basedOn w:val="Normal"/>
    <w:link w:val="HTMLPreformattedChar"/>
    <w:uiPriority w:val="99"/>
    <w:rsid w:val="001A24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D14E1C"/>
    <w:rPr>
      <w:rFonts w:ascii="Courier New" w:hAnsi="Courier New" w:cs="Courier New"/>
    </w:rPr>
  </w:style>
  <w:style w:type="character" w:styleId="CommentReference">
    <w:name w:val="annotation reference"/>
    <w:basedOn w:val="DefaultParagraphFont"/>
    <w:uiPriority w:val="99"/>
    <w:semiHidden/>
    <w:rsid w:val="00595D38"/>
    <w:rPr>
      <w:rFonts w:cs="Times New Roman"/>
      <w:sz w:val="16"/>
      <w:szCs w:val="16"/>
    </w:rPr>
  </w:style>
  <w:style w:type="paragraph" w:styleId="CommentSubject">
    <w:name w:val="annotation subject"/>
    <w:basedOn w:val="CommentText"/>
    <w:next w:val="CommentText"/>
    <w:link w:val="CommentSubjectChar"/>
    <w:uiPriority w:val="99"/>
    <w:semiHidden/>
    <w:rsid w:val="00595D38"/>
    <w:pPr>
      <w:spacing w:before="0"/>
    </w:pPr>
    <w:rPr>
      <w:b/>
      <w:bCs/>
      <w:i w:val="0"/>
    </w:rPr>
  </w:style>
  <w:style w:type="character" w:customStyle="1" w:styleId="CommentSubjectChar">
    <w:name w:val="Comment Subject Char"/>
    <w:basedOn w:val="CommentTextChar"/>
    <w:link w:val="CommentSubject"/>
    <w:uiPriority w:val="99"/>
    <w:semiHidden/>
    <w:locked/>
    <w:rsid w:val="00D14E1C"/>
    <w:rPr>
      <w:b/>
      <w:bCs/>
    </w:rPr>
  </w:style>
  <w:style w:type="table" w:styleId="TableGrid">
    <w:name w:val="Table Grid"/>
    <w:basedOn w:val="TableNormal"/>
    <w:uiPriority w:val="99"/>
    <w:rsid w:val="00D67D7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DD736F"/>
    <w:pPr>
      <w:spacing w:after="120" w:line="480" w:lineRule="auto"/>
    </w:pPr>
  </w:style>
  <w:style w:type="character" w:customStyle="1" w:styleId="BodyText2Char">
    <w:name w:val="Body Text 2 Char"/>
    <w:basedOn w:val="DefaultParagraphFont"/>
    <w:link w:val="BodyText2"/>
    <w:uiPriority w:val="99"/>
    <w:locked/>
    <w:rsid w:val="00DD736F"/>
    <w:rPr>
      <w:rFonts w:cs="Times New Roman"/>
      <w:sz w:val="24"/>
      <w:szCs w:val="24"/>
      <w:lang w:val="cs-CZ" w:eastAsia="cs-CZ" w:bidi="ar-SA"/>
    </w:rPr>
  </w:style>
  <w:style w:type="paragraph" w:customStyle="1" w:styleId="Styl1">
    <w:name w:val="Styl1"/>
    <w:basedOn w:val="Normal"/>
    <w:uiPriority w:val="99"/>
    <w:rsid w:val="00DD736F"/>
    <w:pPr>
      <w:numPr>
        <w:numId w:val="3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emf"/></Relationships>
</file>

<file path=word/_rels/footer4.xml.rels><?xml version="1.0" encoding="UTF-8" standalone="yes"?>
<Relationships xmlns="http://schemas.openxmlformats.org/package/2006/relationships"><Relationship Id="rId1" Type="http://schemas.openxmlformats.org/officeDocument/2006/relationships/image" Target="media/image2.emf"/></Relationships>
</file>

<file path=word/_rels/footer5.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_rels/header5.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5370\Desktop\Publicita%20OP%20VK%202.2-Jirka\Hlavi&#269;kov&#233;%20dopisy-nov&#233;\ESF%20hlapa%20CZ%20cisty%20cern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ESF hlapa CZ cisty cerna.dot</Template>
  <TotalTime>3</TotalTime>
  <Pages>21</Pages>
  <Words>3785</Words>
  <Characters>22338</Characters>
  <Application>Microsoft Office Outlook</Application>
  <DocSecurity>0</DocSecurity>
  <Lines>0</Lines>
  <Paragraphs>0</Paragraphs>
  <ScaleCrop>false</ScaleCrop>
  <Company>EXACTDESIGN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Brno 23</dc:title>
  <dc:subject/>
  <dc:creator>135370</dc:creator>
  <cp:keywords/>
  <dc:description/>
  <cp:lastModifiedBy>76105</cp:lastModifiedBy>
  <cp:revision>3</cp:revision>
  <cp:lastPrinted>2012-02-16T16:42:00Z</cp:lastPrinted>
  <dcterms:created xsi:type="dcterms:W3CDTF">2012-02-16T16:32:00Z</dcterms:created>
  <dcterms:modified xsi:type="dcterms:W3CDTF">2012-02-16T17:28:00Z</dcterms:modified>
</cp:coreProperties>
</file>