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412" w:rsidRPr="004D6268" w:rsidRDefault="008C5412" w:rsidP="00CF2193">
      <w:pPr>
        <w:spacing w:after="12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Příloha č.1 Výzvy k podání nabídek</w:t>
      </w:r>
    </w:p>
    <w:p w:rsidR="008C5412" w:rsidRDefault="008C5412" w:rsidP="00CF2193">
      <w:pPr>
        <w:spacing w:after="120" w:line="360" w:lineRule="auto"/>
        <w:jc w:val="both"/>
        <w:rPr>
          <w:rFonts w:ascii="Tahoma" w:hAnsi="Tahoma" w:cs="Tahoma"/>
          <w:b/>
          <w:sz w:val="28"/>
          <w:szCs w:val="28"/>
          <w:u w:val="single"/>
        </w:rPr>
      </w:pPr>
    </w:p>
    <w:p w:rsidR="008C5412" w:rsidRPr="00CF2193" w:rsidRDefault="008C5412" w:rsidP="00CF2193">
      <w:pPr>
        <w:spacing w:after="120" w:line="360" w:lineRule="auto"/>
        <w:jc w:val="center"/>
        <w:rPr>
          <w:rFonts w:ascii="Tahoma" w:hAnsi="Tahoma" w:cs="Tahoma"/>
          <w:b/>
          <w:sz w:val="36"/>
          <w:szCs w:val="28"/>
          <w:u w:val="single"/>
        </w:rPr>
      </w:pPr>
      <w:r w:rsidRPr="00253337">
        <w:rPr>
          <w:rFonts w:ascii="Tahoma" w:hAnsi="Tahoma" w:cs="Tahoma"/>
          <w:b/>
          <w:sz w:val="36"/>
          <w:szCs w:val="28"/>
          <w:u w:val="single"/>
        </w:rPr>
        <w:t>Zadávací dokumentace</w:t>
      </w:r>
    </w:p>
    <w:p w:rsidR="008C5412" w:rsidRDefault="008C5412" w:rsidP="008D2504">
      <w:pPr>
        <w:spacing w:after="120" w:line="360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k veřejné zakázce</w:t>
      </w:r>
      <w:r w:rsidRPr="004D6268">
        <w:rPr>
          <w:rFonts w:ascii="Tahoma" w:hAnsi="Tahoma" w:cs="Tahoma"/>
        </w:rPr>
        <w:t xml:space="preserve"> ma</w:t>
      </w:r>
      <w:r>
        <w:rPr>
          <w:rFonts w:ascii="Tahoma" w:hAnsi="Tahoma" w:cs="Tahoma"/>
        </w:rPr>
        <w:t xml:space="preserve">lého rozsahu na dodávky zadané </w:t>
      </w:r>
      <w:r w:rsidRPr="004D6268">
        <w:rPr>
          <w:rFonts w:ascii="Tahoma" w:hAnsi="Tahoma" w:cs="Tahoma"/>
        </w:rPr>
        <w:t xml:space="preserve">v souladu s </w:t>
      </w:r>
      <w:r w:rsidRPr="004D6268">
        <w:rPr>
          <w:rFonts w:ascii="Tahoma" w:hAnsi="Tahoma" w:cs="Tahoma"/>
          <w:bCs/>
        </w:rPr>
        <w:t xml:space="preserve">Příručkou pro </w:t>
      </w:r>
      <w:r>
        <w:rPr>
          <w:rFonts w:ascii="Tahoma" w:hAnsi="Tahoma" w:cs="Tahoma"/>
          <w:bCs/>
        </w:rPr>
        <w:t>základní</w:t>
      </w:r>
      <w:r w:rsidRPr="004D6268">
        <w:rPr>
          <w:rFonts w:ascii="Tahoma" w:hAnsi="Tahoma" w:cs="Tahoma"/>
          <w:bCs/>
        </w:rPr>
        <w:t xml:space="preserve"> školy</w:t>
      </w:r>
      <w:r w:rsidRPr="004D6268">
        <w:rPr>
          <w:rFonts w:ascii="Tahoma" w:hAnsi="Tahoma" w:cs="Tahoma"/>
          <w:b/>
          <w:bCs/>
        </w:rPr>
        <w:t xml:space="preserve"> </w:t>
      </w:r>
      <w:r>
        <w:rPr>
          <w:rFonts w:ascii="Tahoma" w:hAnsi="Tahoma" w:cs="Tahoma"/>
        </w:rPr>
        <w:t>– žadatele a příjemce 1.4</w:t>
      </w:r>
      <w:r w:rsidRPr="004D6268">
        <w:rPr>
          <w:rFonts w:ascii="Tahoma" w:hAnsi="Tahoma" w:cs="Tahoma"/>
        </w:rPr>
        <w:t xml:space="preserve"> Operačního programu Vzd</w:t>
      </w:r>
      <w:r>
        <w:rPr>
          <w:rFonts w:ascii="Tahoma" w:hAnsi="Tahoma" w:cs="Tahoma"/>
        </w:rPr>
        <w:t>ělávání pro konkurenceschopnost</w:t>
      </w:r>
      <w:r w:rsidR="0079194F">
        <w:rPr>
          <w:rFonts w:ascii="Tahoma" w:hAnsi="Tahoma" w:cs="Tahoma"/>
        </w:rPr>
        <w:t xml:space="preserve"> a </w:t>
      </w:r>
      <w:r w:rsidR="0079194F" w:rsidRPr="0079194F">
        <w:rPr>
          <w:rFonts w:ascii="Tahoma" w:hAnsi="Tahoma" w:cs="Tahoma"/>
        </w:rPr>
        <w:t xml:space="preserve">v souladu s Příručkou pro </w:t>
      </w:r>
      <w:r w:rsidR="0079194F">
        <w:rPr>
          <w:rFonts w:ascii="Tahoma" w:hAnsi="Tahoma" w:cs="Tahoma"/>
        </w:rPr>
        <w:t>střední školy – žadatele a příjemce 1.5</w:t>
      </w:r>
      <w:r w:rsidR="0079194F" w:rsidRPr="0079194F">
        <w:rPr>
          <w:rFonts w:ascii="Tahoma" w:hAnsi="Tahoma" w:cs="Tahoma"/>
        </w:rPr>
        <w:t xml:space="preserve"> Operačního programu Vzdělávání pro konkurenceschopnost.</w:t>
      </w:r>
    </w:p>
    <w:p w:rsidR="008C5412" w:rsidRPr="004D6268" w:rsidRDefault="008C5412" w:rsidP="008D2504">
      <w:pPr>
        <w:spacing w:after="120" w:line="360" w:lineRule="auto"/>
        <w:jc w:val="center"/>
        <w:rPr>
          <w:rFonts w:ascii="Tahoma" w:hAnsi="Tahoma" w:cs="Tahoma"/>
        </w:rPr>
      </w:pPr>
      <w:r w:rsidRPr="00643E3E">
        <w:rPr>
          <w:rFonts w:ascii="Tahoma" w:hAnsi="Tahoma" w:cs="Tahoma"/>
        </w:rPr>
        <w:t>Nejedná se o zadávací řízení dle zákona č. 137/2006 Sb., o veřejných zakázkác</w:t>
      </w:r>
      <w:r>
        <w:rPr>
          <w:rFonts w:ascii="Tahoma" w:hAnsi="Tahoma" w:cs="Tahoma"/>
        </w:rPr>
        <w:t>h, ve znění pozdějších předpisů (dále jen „ZVZ“)</w:t>
      </w:r>
    </w:p>
    <w:p w:rsidR="008C5412" w:rsidRPr="004D6268" w:rsidRDefault="008C5412" w:rsidP="008D2504">
      <w:pPr>
        <w:spacing w:after="120" w:line="360" w:lineRule="auto"/>
        <w:rPr>
          <w:rFonts w:ascii="Tahoma" w:hAnsi="Tahoma" w:cs="Tahoma"/>
        </w:rPr>
      </w:pPr>
    </w:p>
    <w:p w:rsidR="008C5412" w:rsidRPr="004D6268" w:rsidRDefault="008C5412" w:rsidP="008D2504">
      <w:pPr>
        <w:spacing w:after="120" w:line="360" w:lineRule="auto"/>
        <w:jc w:val="center"/>
        <w:rPr>
          <w:rFonts w:ascii="Tahoma" w:hAnsi="Tahoma" w:cs="Tahom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8C5412" w:rsidRPr="004D6268" w:rsidTr="00CF2193">
        <w:trPr>
          <w:trHeight w:val="567"/>
          <w:jc w:val="center"/>
        </w:trPr>
        <w:tc>
          <w:tcPr>
            <w:tcW w:w="5341" w:type="dxa"/>
          </w:tcPr>
          <w:p w:rsidR="008C5412" w:rsidRPr="004D6268" w:rsidRDefault="008C5412" w:rsidP="00CF2193">
            <w:pPr>
              <w:spacing w:after="120" w:line="360" w:lineRule="auto"/>
              <w:jc w:val="center"/>
              <w:rPr>
                <w:rFonts w:ascii="Tahoma" w:hAnsi="Tahoma" w:cs="Tahoma"/>
                <w:b/>
              </w:rPr>
            </w:pPr>
            <w:r w:rsidRPr="004D6268">
              <w:rPr>
                <w:rFonts w:ascii="Tahoma" w:hAnsi="Tahoma" w:cs="Tahoma"/>
                <w:b/>
                <w:bCs/>
                <w:sz w:val="36"/>
                <w:szCs w:val="36"/>
              </w:rPr>
              <w:t>„</w:t>
            </w:r>
            <w:r w:rsidRPr="000627EF">
              <w:rPr>
                <w:rFonts w:ascii="Tahoma" w:hAnsi="Tahoma" w:cs="Tahoma"/>
                <w:b/>
                <w:bCs/>
                <w:noProof/>
                <w:sz w:val="36"/>
                <w:szCs w:val="36"/>
              </w:rPr>
              <w:t>Nákup ICT v rámci projektu EU Peníze školám</w:t>
            </w:r>
            <w:r w:rsidRPr="004D6268">
              <w:rPr>
                <w:rFonts w:ascii="Tahoma" w:hAnsi="Tahoma" w:cs="Tahoma"/>
                <w:b/>
                <w:bCs/>
                <w:sz w:val="36"/>
                <w:szCs w:val="36"/>
              </w:rPr>
              <w:t>“</w:t>
            </w:r>
          </w:p>
        </w:tc>
      </w:tr>
    </w:tbl>
    <w:p w:rsidR="008C5412" w:rsidRPr="004D6268" w:rsidRDefault="008C5412" w:rsidP="008D2504">
      <w:pPr>
        <w:spacing w:after="120" w:line="360" w:lineRule="auto"/>
        <w:rPr>
          <w:rFonts w:ascii="Tahoma" w:hAnsi="Tahoma" w:cs="Tahoma"/>
        </w:rPr>
      </w:pPr>
    </w:p>
    <w:p w:rsidR="008C5412" w:rsidRPr="004D6268" w:rsidRDefault="008C5412" w:rsidP="008D2504">
      <w:pPr>
        <w:spacing w:after="120" w:line="360" w:lineRule="auto"/>
        <w:rPr>
          <w:rFonts w:ascii="Tahoma" w:hAnsi="Tahoma" w:cs="Tahoma"/>
        </w:rPr>
      </w:pPr>
    </w:p>
    <w:p w:rsidR="008C5412" w:rsidRPr="004D6268" w:rsidRDefault="008C5412" w:rsidP="008D2504">
      <w:pPr>
        <w:spacing w:after="120" w:line="360" w:lineRule="auto"/>
        <w:jc w:val="center"/>
        <w:rPr>
          <w:rFonts w:ascii="Tahoma" w:hAnsi="Tahoma" w:cs="Tahoma"/>
          <w:b/>
          <w:sz w:val="28"/>
        </w:rPr>
      </w:pPr>
      <w:r w:rsidRPr="004D6268">
        <w:rPr>
          <w:rFonts w:ascii="Tahoma" w:hAnsi="Tahoma" w:cs="Tahoma"/>
          <w:b/>
          <w:sz w:val="28"/>
        </w:rPr>
        <w:t>Zadavatel:</w:t>
      </w:r>
    </w:p>
    <w:p w:rsidR="008C5412" w:rsidRPr="004D6268" w:rsidRDefault="008C5412" w:rsidP="008D2504">
      <w:pPr>
        <w:spacing w:after="120" w:line="360" w:lineRule="auto"/>
        <w:jc w:val="center"/>
        <w:rPr>
          <w:rFonts w:ascii="Tahoma" w:hAnsi="Tahoma" w:cs="Tahoma"/>
          <w:b/>
          <w:sz w:val="36"/>
          <w:szCs w:val="32"/>
        </w:rPr>
      </w:pPr>
      <w:r w:rsidRPr="000627EF">
        <w:rPr>
          <w:rFonts w:ascii="Tahoma" w:hAnsi="Tahoma" w:cs="Tahoma"/>
          <w:b/>
          <w:noProof/>
          <w:sz w:val="36"/>
          <w:szCs w:val="32"/>
        </w:rPr>
        <w:t>Mateřská škola, základní škola a střední škola pro sluchově postižené, České Budějovice, Riegrova 1</w:t>
      </w:r>
    </w:p>
    <w:p w:rsidR="008C5412" w:rsidRDefault="008C5412" w:rsidP="008D2504">
      <w:pPr>
        <w:spacing w:after="120"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br w:type="page"/>
      </w:r>
    </w:p>
    <w:p w:rsidR="008C5412" w:rsidRDefault="008C5412" w:rsidP="00F44D11">
      <w:pPr>
        <w:spacing w:after="120" w:line="360" w:lineRule="auto"/>
        <w:rPr>
          <w:rFonts w:ascii="Tahoma" w:hAnsi="Tahoma" w:cs="Tahoma"/>
          <w:sz w:val="22"/>
          <w:szCs w:val="22"/>
        </w:rPr>
      </w:pPr>
    </w:p>
    <w:p w:rsidR="008C5412" w:rsidRPr="004D6268" w:rsidRDefault="008C5412" w:rsidP="00F44D11">
      <w:pPr>
        <w:spacing w:after="120" w:line="360" w:lineRule="auto"/>
        <w:rPr>
          <w:rFonts w:ascii="Tahoma" w:hAnsi="Tahoma" w:cs="Tahoma"/>
          <w:sz w:val="22"/>
          <w:szCs w:val="22"/>
        </w:rPr>
        <w:sectPr w:rsidR="008C5412" w:rsidRPr="004D6268" w:rsidSect="00F8758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134" w:right="1701" w:bottom="1134" w:left="1701" w:header="720" w:footer="0" w:gutter="0"/>
          <w:pgNumType w:start="1"/>
          <w:cols w:space="708"/>
          <w:docGrid w:linePitch="360"/>
        </w:sect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ar-SA"/>
        </w:rPr>
        <w:id w:val="-1019087172"/>
        <w:docPartObj>
          <w:docPartGallery w:val="Table of Contents"/>
          <w:docPartUnique/>
        </w:docPartObj>
      </w:sdtPr>
      <w:sdtEndPr/>
      <w:sdtContent>
        <w:p w:rsidR="008C5412" w:rsidRDefault="008C5412">
          <w:pPr>
            <w:pStyle w:val="Nadpisobsahu"/>
          </w:pPr>
          <w:r>
            <w:t>Obsah</w:t>
          </w:r>
        </w:p>
        <w:p w:rsidR="008C5412" w:rsidRDefault="008C5412">
          <w:pPr>
            <w:pStyle w:val="Obsah1"/>
            <w:rPr>
              <w:rFonts w:asciiTheme="minorHAnsi" w:eastAsiaTheme="minorEastAsia" w:hAnsiTheme="minorHAnsi" w:cstheme="minorBidi"/>
              <w:b w:val="0"/>
              <w:noProof/>
              <w:szCs w:val="22"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45080934" w:history="1">
            <w:r w:rsidRPr="00E26677">
              <w:rPr>
                <w:rStyle w:val="Hypertextovodkaz"/>
                <w:rFonts w:ascii="Tahoma" w:hAnsi="Tahoma" w:cs="Tahoma"/>
                <w:noProof/>
              </w:rPr>
              <w:t>Preambule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_Toc345080934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40757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5412" w:rsidRDefault="00A676EF">
          <w:pPr>
            <w:pStyle w:val="Obsah1"/>
            <w:rPr>
              <w:rFonts w:asciiTheme="minorHAnsi" w:eastAsiaTheme="minorEastAsia" w:hAnsiTheme="minorHAnsi" w:cstheme="minorBidi"/>
              <w:b w:val="0"/>
              <w:noProof/>
              <w:szCs w:val="22"/>
              <w:lang w:eastAsia="cs-CZ"/>
            </w:rPr>
          </w:pPr>
          <w:hyperlink w:anchor="_Toc345080935" w:history="1">
            <w:r w:rsidR="008C5412" w:rsidRPr="00E26677">
              <w:rPr>
                <w:rStyle w:val="Hypertextovodkaz"/>
                <w:rFonts w:ascii="Tahoma" w:hAnsi="Tahoma" w:cs="Tahoma"/>
                <w:noProof/>
              </w:rPr>
              <w:t>1</w:t>
            </w:r>
            <w:r w:rsidR="008C5412">
              <w:rPr>
                <w:rFonts w:asciiTheme="minorHAnsi" w:eastAsiaTheme="minorEastAsia" w:hAnsiTheme="minorHAnsi" w:cstheme="minorBidi"/>
                <w:b w:val="0"/>
                <w:noProof/>
                <w:szCs w:val="22"/>
                <w:lang w:eastAsia="cs-CZ"/>
              </w:rPr>
              <w:tab/>
            </w:r>
            <w:r w:rsidR="008C5412" w:rsidRPr="00E26677">
              <w:rPr>
                <w:rStyle w:val="Hypertextovodkaz"/>
                <w:rFonts w:ascii="Tahoma" w:hAnsi="Tahoma" w:cs="Tahoma"/>
                <w:noProof/>
              </w:rPr>
              <w:t>Identifikace zadavatele</w:t>
            </w:r>
            <w:r w:rsidR="008C5412">
              <w:rPr>
                <w:noProof/>
                <w:webHidden/>
              </w:rPr>
              <w:tab/>
            </w:r>
            <w:r w:rsidR="008C5412">
              <w:rPr>
                <w:noProof/>
                <w:webHidden/>
              </w:rPr>
              <w:fldChar w:fldCharType="begin"/>
            </w:r>
            <w:r w:rsidR="008C5412">
              <w:rPr>
                <w:noProof/>
                <w:webHidden/>
              </w:rPr>
              <w:instrText xml:space="preserve"> PAGEREF _Toc345080935 \h </w:instrText>
            </w:r>
            <w:r w:rsidR="008C5412">
              <w:rPr>
                <w:noProof/>
                <w:webHidden/>
              </w:rPr>
            </w:r>
            <w:r w:rsidR="008C5412">
              <w:rPr>
                <w:noProof/>
                <w:webHidden/>
              </w:rPr>
              <w:fldChar w:fldCharType="separate"/>
            </w:r>
            <w:r w:rsidR="00E40757">
              <w:rPr>
                <w:noProof/>
                <w:webHidden/>
              </w:rPr>
              <w:t>4</w:t>
            </w:r>
            <w:r w:rsidR="008C5412">
              <w:rPr>
                <w:noProof/>
                <w:webHidden/>
              </w:rPr>
              <w:fldChar w:fldCharType="end"/>
            </w:r>
          </w:hyperlink>
        </w:p>
        <w:p w:rsidR="008C5412" w:rsidRDefault="00A676EF">
          <w:pPr>
            <w:pStyle w:val="Obsah1"/>
            <w:rPr>
              <w:rFonts w:asciiTheme="minorHAnsi" w:eastAsiaTheme="minorEastAsia" w:hAnsiTheme="minorHAnsi" w:cstheme="minorBidi"/>
              <w:b w:val="0"/>
              <w:noProof/>
              <w:szCs w:val="22"/>
              <w:lang w:eastAsia="cs-CZ"/>
            </w:rPr>
          </w:pPr>
          <w:hyperlink w:anchor="_Toc345080936" w:history="1">
            <w:r w:rsidR="008C5412" w:rsidRPr="00E26677">
              <w:rPr>
                <w:rStyle w:val="Hypertextovodkaz"/>
                <w:rFonts w:ascii="Tahoma" w:hAnsi="Tahoma" w:cs="Tahoma"/>
                <w:noProof/>
              </w:rPr>
              <w:t>2</w:t>
            </w:r>
            <w:r w:rsidR="008C5412">
              <w:rPr>
                <w:rFonts w:asciiTheme="minorHAnsi" w:eastAsiaTheme="minorEastAsia" w:hAnsiTheme="minorHAnsi" w:cstheme="minorBidi"/>
                <w:b w:val="0"/>
                <w:noProof/>
                <w:szCs w:val="22"/>
                <w:lang w:eastAsia="cs-CZ"/>
              </w:rPr>
              <w:tab/>
            </w:r>
            <w:r w:rsidR="008C5412" w:rsidRPr="00E26677">
              <w:rPr>
                <w:rStyle w:val="Hypertextovodkaz"/>
                <w:rFonts w:ascii="Tahoma" w:hAnsi="Tahoma" w:cs="Tahoma"/>
                <w:noProof/>
              </w:rPr>
              <w:t>Vymezení předmětu veřejné zakázky</w:t>
            </w:r>
            <w:r w:rsidR="008C5412">
              <w:rPr>
                <w:noProof/>
                <w:webHidden/>
              </w:rPr>
              <w:tab/>
            </w:r>
            <w:r w:rsidR="008C5412">
              <w:rPr>
                <w:noProof/>
                <w:webHidden/>
              </w:rPr>
              <w:fldChar w:fldCharType="begin"/>
            </w:r>
            <w:r w:rsidR="008C5412">
              <w:rPr>
                <w:noProof/>
                <w:webHidden/>
              </w:rPr>
              <w:instrText xml:space="preserve"> PAGEREF _Toc345080936 \h </w:instrText>
            </w:r>
            <w:r w:rsidR="008C5412">
              <w:rPr>
                <w:noProof/>
                <w:webHidden/>
              </w:rPr>
            </w:r>
            <w:r w:rsidR="008C5412">
              <w:rPr>
                <w:noProof/>
                <w:webHidden/>
              </w:rPr>
              <w:fldChar w:fldCharType="separate"/>
            </w:r>
            <w:r w:rsidR="00E40757">
              <w:rPr>
                <w:noProof/>
                <w:webHidden/>
              </w:rPr>
              <w:t>4</w:t>
            </w:r>
            <w:r w:rsidR="008C5412">
              <w:rPr>
                <w:noProof/>
                <w:webHidden/>
              </w:rPr>
              <w:fldChar w:fldCharType="end"/>
            </w:r>
          </w:hyperlink>
        </w:p>
        <w:p w:rsidR="008C5412" w:rsidRDefault="00A676EF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345080937" w:history="1">
            <w:r w:rsidR="008C5412" w:rsidRPr="00E26677">
              <w:rPr>
                <w:rStyle w:val="Hypertextovodkaz"/>
                <w:noProof/>
              </w:rPr>
              <w:t>2.1</w:t>
            </w:r>
            <w:r w:rsidR="008C541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8C5412" w:rsidRPr="00E26677">
              <w:rPr>
                <w:rStyle w:val="Hypertextovodkaz"/>
                <w:noProof/>
              </w:rPr>
              <w:t>Předmět veřejné zakázky</w:t>
            </w:r>
            <w:r w:rsidR="008C5412">
              <w:rPr>
                <w:noProof/>
                <w:webHidden/>
              </w:rPr>
              <w:tab/>
            </w:r>
            <w:r w:rsidR="008C5412">
              <w:rPr>
                <w:noProof/>
                <w:webHidden/>
              </w:rPr>
              <w:fldChar w:fldCharType="begin"/>
            </w:r>
            <w:r w:rsidR="008C5412">
              <w:rPr>
                <w:noProof/>
                <w:webHidden/>
              </w:rPr>
              <w:instrText xml:space="preserve"> PAGEREF _Toc345080937 \h </w:instrText>
            </w:r>
            <w:r w:rsidR="008C5412">
              <w:rPr>
                <w:noProof/>
                <w:webHidden/>
              </w:rPr>
            </w:r>
            <w:r w:rsidR="008C5412">
              <w:rPr>
                <w:noProof/>
                <w:webHidden/>
              </w:rPr>
              <w:fldChar w:fldCharType="separate"/>
            </w:r>
            <w:r w:rsidR="00E40757">
              <w:rPr>
                <w:noProof/>
                <w:webHidden/>
              </w:rPr>
              <w:t>4</w:t>
            </w:r>
            <w:r w:rsidR="008C5412">
              <w:rPr>
                <w:noProof/>
                <w:webHidden/>
              </w:rPr>
              <w:fldChar w:fldCharType="end"/>
            </w:r>
          </w:hyperlink>
        </w:p>
        <w:p w:rsidR="008C5412" w:rsidRDefault="00A676EF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345080938" w:history="1">
            <w:r w:rsidR="008C5412" w:rsidRPr="00E26677">
              <w:rPr>
                <w:rStyle w:val="Hypertextovodkaz"/>
                <w:noProof/>
              </w:rPr>
              <w:t>2.2</w:t>
            </w:r>
            <w:r w:rsidR="008C541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8C5412" w:rsidRPr="00E26677">
              <w:rPr>
                <w:rStyle w:val="Hypertextovodkaz"/>
                <w:noProof/>
              </w:rPr>
              <w:t>Klasifikace předmětu dle nařízení Evropského parlamentu a Rady (ES) č. 2195/2002 a nařízení Komise č. 213/2008</w:t>
            </w:r>
            <w:r w:rsidR="008C5412">
              <w:rPr>
                <w:noProof/>
                <w:webHidden/>
              </w:rPr>
              <w:tab/>
            </w:r>
            <w:r w:rsidR="008C5412">
              <w:rPr>
                <w:noProof/>
                <w:webHidden/>
              </w:rPr>
              <w:fldChar w:fldCharType="begin"/>
            </w:r>
            <w:r w:rsidR="008C5412">
              <w:rPr>
                <w:noProof/>
                <w:webHidden/>
              </w:rPr>
              <w:instrText xml:space="preserve"> PAGEREF _Toc345080938 \h </w:instrText>
            </w:r>
            <w:r w:rsidR="008C5412">
              <w:rPr>
                <w:noProof/>
                <w:webHidden/>
              </w:rPr>
            </w:r>
            <w:r w:rsidR="008C5412">
              <w:rPr>
                <w:noProof/>
                <w:webHidden/>
              </w:rPr>
              <w:fldChar w:fldCharType="separate"/>
            </w:r>
            <w:r w:rsidR="00E40757">
              <w:rPr>
                <w:noProof/>
                <w:webHidden/>
              </w:rPr>
              <w:t>9</w:t>
            </w:r>
            <w:r w:rsidR="008C5412">
              <w:rPr>
                <w:noProof/>
                <w:webHidden/>
              </w:rPr>
              <w:fldChar w:fldCharType="end"/>
            </w:r>
          </w:hyperlink>
        </w:p>
        <w:p w:rsidR="008C5412" w:rsidRDefault="00A676EF">
          <w:pPr>
            <w:pStyle w:val="Obsah1"/>
            <w:rPr>
              <w:rFonts w:asciiTheme="minorHAnsi" w:eastAsiaTheme="minorEastAsia" w:hAnsiTheme="minorHAnsi" w:cstheme="minorBidi"/>
              <w:b w:val="0"/>
              <w:noProof/>
              <w:szCs w:val="22"/>
              <w:lang w:eastAsia="cs-CZ"/>
            </w:rPr>
          </w:pPr>
          <w:hyperlink w:anchor="_Toc345080939" w:history="1">
            <w:r w:rsidR="008C5412" w:rsidRPr="00E26677">
              <w:rPr>
                <w:rStyle w:val="Hypertextovodkaz"/>
                <w:rFonts w:ascii="Tahoma" w:hAnsi="Tahoma" w:cs="Tahoma"/>
                <w:noProof/>
              </w:rPr>
              <w:t>3</w:t>
            </w:r>
            <w:r w:rsidR="008C5412">
              <w:rPr>
                <w:rFonts w:asciiTheme="minorHAnsi" w:eastAsiaTheme="minorEastAsia" w:hAnsiTheme="minorHAnsi" w:cstheme="minorBidi"/>
                <w:b w:val="0"/>
                <w:noProof/>
                <w:szCs w:val="22"/>
                <w:lang w:eastAsia="cs-CZ"/>
              </w:rPr>
              <w:tab/>
            </w:r>
            <w:r w:rsidR="008C5412" w:rsidRPr="00E26677">
              <w:rPr>
                <w:rStyle w:val="Hypertextovodkaz"/>
                <w:rFonts w:ascii="Tahoma" w:hAnsi="Tahoma" w:cs="Tahoma"/>
                <w:noProof/>
              </w:rPr>
              <w:t>Doba a místo plnění veřejné zakázky</w:t>
            </w:r>
            <w:r w:rsidR="008C5412">
              <w:rPr>
                <w:noProof/>
                <w:webHidden/>
              </w:rPr>
              <w:tab/>
            </w:r>
            <w:r w:rsidR="008C5412">
              <w:rPr>
                <w:noProof/>
                <w:webHidden/>
              </w:rPr>
              <w:fldChar w:fldCharType="begin"/>
            </w:r>
            <w:r w:rsidR="008C5412">
              <w:rPr>
                <w:noProof/>
                <w:webHidden/>
              </w:rPr>
              <w:instrText xml:space="preserve"> PAGEREF _Toc345080939 \h </w:instrText>
            </w:r>
            <w:r w:rsidR="008C5412">
              <w:rPr>
                <w:noProof/>
                <w:webHidden/>
              </w:rPr>
            </w:r>
            <w:r w:rsidR="008C5412">
              <w:rPr>
                <w:noProof/>
                <w:webHidden/>
              </w:rPr>
              <w:fldChar w:fldCharType="separate"/>
            </w:r>
            <w:r w:rsidR="00E40757">
              <w:rPr>
                <w:noProof/>
                <w:webHidden/>
              </w:rPr>
              <w:t>10</w:t>
            </w:r>
            <w:r w:rsidR="008C5412">
              <w:rPr>
                <w:noProof/>
                <w:webHidden/>
              </w:rPr>
              <w:fldChar w:fldCharType="end"/>
            </w:r>
          </w:hyperlink>
        </w:p>
        <w:p w:rsidR="008C5412" w:rsidRDefault="00A676EF">
          <w:pPr>
            <w:pStyle w:val="Obsah1"/>
            <w:rPr>
              <w:rFonts w:asciiTheme="minorHAnsi" w:eastAsiaTheme="minorEastAsia" w:hAnsiTheme="minorHAnsi" w:cstheme="minorBidi"/>
              <w:b w:val="0"/>
              <w:noProof/>
              <w:szCs w:val="22"/>
              <w:lang w:eastAsia="cs-CZ"/>
            </w:rPr>
          </w:pPr>
          <w:hyperlink w:anchor="_Toc345080940" w:history="1">
            <w:r w:rsidR="008C5412" w:rsidRPr="00E26677">
              <w:rPr>
                <w:rStyle w:val="Hypertextovodkaz"/>
                <w:rFonts w:ascii="Tahoma" w:hAnsi="Tahoma" w:cs="Tahoma"/>
                <w:noProof/>
              </w:rPr>
              <w:t>4</w:t>
            </w:r>
            <w:r w:rsidR="008C5412">
              <w:rPr>
                <w:rFonts w:asciiTheme="minorHAnsi" w:eastAsiaTheme="minorEastAsia" w:hAnsiTheme="minorHAnsi" w:cstheme="minorBidi"/>
                <w:b w:val="0"/>
                <w:noProof/>
                <w:szCs w:val="22"/>
                <w:lang w:eastAsia="cs-CZ"/>
              </w:rPr>
              <w:tab/>
            </w:r>
            <w:r w:rsidR="008C5412" w:rsidRPr="00E26677">
              <w:rPr>
                <w:rStyle w:val="Hypertextovodkaz"/>
                <w:rFonts w:ascii="Tahoma" w:hAnsi="Tahoma" w:cs="Tahoma"/>
                <w:noProof/>
              </w:rPr>
              <w:t>Kritéria pro hodnocení nabídek, způsob hodnocení</w:t>
            </w:r>
            <w:r w:rsidR="008C5412">
              <w:rPr>
                <w:noProof/>
                <w:webHidden/>
              </w:rPr>
              <w:tab/>
            </w:r>
            <w:r w:rsidR="008C5412">
              <w:rPr>
                <w:noProof/>
                <w:webHidden/>
              </w:rPr>
              <w:fldChar w:fldCharType="begin"/>
            </w:r>
            <w:r w:rsidR="008C5412">
              <w:rPr>
                <w:noProof/>
                <w:webHidden/>
              </w:rPr>
              <w:instrText xml:space="preserve"> PAGEREF _Toc345080940 \h </w:instrText>
            </w:r>
            <w:r w:rsidR="008C5412">
              <w:rPr>
                <w:noProof/>
                <w:webHidden/>
              </w:rPr>
            </w:r>
            <w:r w:rsidR="008C5412">
              <w:rPr>
                <w:noProof/>
                <w:webHidden/>
              </w:rPr>
              <w:fldChar w:fldCharType="separate"/>
            </w:r>
            <w:r w:rsidR="00E40757">
              <w:rPr>
                <w:noProof/>
                <w:webHidden/>
              </w:rPr>
              <w:t>10</w:t>
            </w:r>
            <w:r w:rsidR="008C5412">
              <w:rPr>
                <w:noProof/>
                <w:webHidden/>
              </w:rPr>
              <w:fldChar w:fldCharType="end"/>
            </w:r>
          </w:hyperlink>
        </w:p>
        <w:p w:rsidR="008C5412" w:rsidRDefault="00A676EF">
          <w:pPr>
            <w:pStyle w:val="Obsah1"/>
            <w:rPr>
              <w:rFonts w:asciiTheme="minorHAnsi" w:eastAsiaTheme="minorEastAsia" w:hAnsiTheme="minorHAnsi" w:cstheme="minorBidi"/>
              <w:b w:val="0"/>
              <w:noProof/>
              <w:szCs w:val="22"/>
              <w:lang w:eastAsia="cs-CZ"/>
            </w:rPr>
          </w:pPr>
          <w:hyperlink w:anchor="_Toc345080941" w:history="1">
            <w:r w:rsidR="008C5412" w:rsidRPr="00E26677">
              <w:rPr>
                <w:rStyle w:val="Hypertextovodkaz"/>
                <w:rFonts w:ascii="Tahoma" w:hAnsi="Tahoma" w:cs="Tahoma"/>
                <w:noProof/>
              </w:rPr>
              <w:t>5</w:t>
            </w:r>
            <w:r w:rsidR="008C5412">
              <w:rPr>
                <w:rFonts w:asciiTheme="minorHAnsi" w:eastAsiaTheme="minorEastAsia" w:hAnsiTheme="minorHAnsi" w:cstheme="minorBidi"/>
                <w:b w:val="0"/>
                <w:noProof/>
                <w:szCs w:val="22"/>
                <w:lang w:eastAsia="cs-CZ"/>
              </w:rPr>
              <w:tab/>
            </w:r>
            <w:r w:rsidR="008C5412" w:rsidRPr="00E26677">
              <w:rPr>
                <w:rStyle w:val="Hypertextovodkaz"/>
                <w:rFonts w:ascii="Tahoma" w:hAnsi="Tahoma" w:cs="Tahoma"/>
                <w:noProof/>
              </w:rPr>
              <w:t>Dodatečné informace k zadávacím podmínkám, prohlídka místa plnění</w:t>
            </w:r>
            <w:r w:rsidR="008C5412">
              <w:rPr>
                <w:noProof/>
                <w:webHidden/>
              </w:rPr>
              <w:tab/>
            </w:r>
            <w:r w:rsidR="008C5412">
              <w:rPr>
                <w:noProof/>
                <w:webHidden/>
              </w:rPr>
              <w:fldChar w:fldCharType="begin"/>
            </w:r>
            <w:r w:rsidR="008C5412">
              <w:rPr>
                <w:noProof/>
                <w:webHidden/>
              </w:rPr>
              <w:instrText xml:space="preserve"> PAGEREF _Toc345080941 \h </w:instrText>
            </w:r>
            <w:r w:rsidR="008C5412">
              <w:rPr>
                <w:noProof/>
                <w:webHidden/>
              </w:rPr>
            </w:r>
            <w:r w:rsidR="008C5412">
              <w:rPr>
                <w:noProof/>
                <w:webHidden/>
              </w:rPr>
              <w:fldChar w:fldCharType="separate"/>
            </w:r>
            <w:r w:rsidR="00E40757">
              <w:rPr>
                <w:noProof/>
                <w:webHidden/>
              </w:rPr>
              <w:t>11</w:t>
            </w:r>
            <w:r w:rsidR="008C5412">
              <w:rPr>
                <w:noProof/>
                <w:webHidden/>
              </w:rPr>
              <w:fldChar w:fldCharType="end"/>
            </w:r>
          </w:hyperlink>
        </w:p>
        <w:p w:rsidR="008C5412" w:rsidRDefault="00A676EF">
          <w:pPr>
            <w:pStyle w:val="Obsah1"/>
            <w:rPr>
              <w:rFonts w:asciiTheme="minorHAnsi" w:eastAsiaTheme="minorEastAsia" w:hAnsiTheme="minorHAnsi" w:cstheme="minorBidi"/>
              <w:b w:val="0"/>
              <w:noProof/>
              <w:szCs w:val="22"/>
              <w:lang w:eastAsia="cs-CZ"/>
            </w:rPr>
          </w:pPr>
          <w:hyperlink w:anchor="_Toc345080942" w:history="1">
            <w:r w:rsidR="008C5412" w:rsidRPr="00E26677">
              <w:rPr>
                <w:rStyle w:val="Hypertextovodkaz"/>
                <w:rFonts w:ascii="Tahoma" w:hAnsi="Tahoma" w:cs="Tahoma"/>
                <w:noProof/>
              </w:rPr>
              <w:t>6</w:t>
            </w:r>
            <w:r w:rsidR="008C5412">
              <w:rPr>
                <w:rFonts w:asciiTheme="minorHAnsi" w:eastAsiaTheme="minorEastAsia" w:hAnsiTheme="minorHAnsi" w:cstheme="minorBidi"/>
                <w:b w:val="0"/>
                <w:noProof/>
                <w:szCs w:val="22"/>
                <w:lang w:eastAsia="cs-CZ"/>
              </w:rPr>
              <w:tab/>
            </w:r>
            <w:r w:rsidR="008C5412" w:rsidRPr="00E26677">
              <w:rPr>
                <w:rStyle w:val="Hypertextovodkaz"/>
                <w:rFonts w:ascii="Tahoma" w:hAnsi="Tahoma" w:cs="Tahoma"/>
                <w:noProof/>
              </w:rPr>
              <w:t>Kvalifikační předpoklady</w:t>
            </w:r>
            <w:r w:rsidR="008C5412">
              <w:rPr>
                <w:noProof/>
                <w:webHidden/>
              </w:rPr>
              <w:tab/>
            </w:r>
            <w:r w:rsidR="008C5412">
              <w:rPr>
                <w:noProof/>
                <w:webHidden/>
              </w:rPr>
              <w:fldChar w:fldCharType="begin"/>
            </w:r>
            <w:r w:rsidR="008C5412">
              <w:rPr>
                <w:noProof/>
                <w:webHidden/>
              </w:rPr>
              <w:instrText xml:space="preserve"> PAGEREF _Toc345080942 \h </w:instrText>
            </w:r>
            <w:r w:rsidR="008C5412">
              <w:rPr>
                <w:noProof/>
                <w:webHidden/>
              </w:rPr>
            </w:r>
            <w:r w:rsidR="008C5412">
              <w:rPr>
                <w:noProof/>
                <w:webHidden/>
              </w:rPr>
              <w:fldChar w:fldCharType="separate"/>
            </w:r>
            <w:r w:rsidR="00E40757">
              <w:rPr>
                <w:noProof/>
                <w:webHidden/>
              </w:rPr>
              <w:t>12</w:t>
            </w:r>
            <w:r w:rsidR="008C5412">
              <w:rPr>
                <w:noProof/>
                <w:webHidden/>
              </w:rPr>
              <w:fldChar w:fldCharType="end"/>
            </w:r>
          </w:hyperlink>
        </w:p>
        <w:p w:rsidR="008C5412" w:rsidRDefault="00A676EF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345080943" w:history="1">
            <w:r w:rsidR="008C5412" w:rsidRPr="00E26677">
              <w:rPr>
                <w:rStyle w:val="Hypertextovodkaz"/>
                <w:noProof/>
              </w:rPr>
              <w:t>6.1</w:t>
            </w:r>
            <w:r w:rsidR="008C541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8C5412" w:rsidRPr="00E26677">
              <w:rPr>
                <w:rStyle w:val="Hypertextovodkaz"/>
                <w:noProof/>
              </w:rPr>
              <w:t>Základní kvalifikační předpoklady</w:t>
            </w:r>
            <w:r w:rsidR="008C5412">
              <w:rPr>
                <w:noProof/>
                <w:webHidden/>
              </w:rPr>
              <w:tab/>
            </w:r>
            <w:r w:rsidR="008C5412">
              <w:rPr>
                <w:noProof/>
                <w:webHidden/>
              </w:rPr>
              <w:fldChar w:fldCharType="begin"/>
            </w:r>
            <w:r w:rsidR="008C5412">
              <w:rPr>
                <w:noProof/>
                <w:webHidden/>
              </w:rPr>
              <w:instrText xml:space="preserve"> PAGEREF _Toc345080943 \h </w:instrText>
            </w:r>
            <w:r w:rsidR="008C5412">
              <w:rPr>
                <w:noProof/>
                <w:webHidden/>
              </w:rPr>
            </w:r>
            <w:r w:rsidR="008C5412">
              <w:rPr>
                <w:noProof/>
                <w:webHidden/>
              </w:rPr>
              <w:fldChar w:fldCharType="separate"/>
            </w:r>
            <w:r w:rsidR="00E40757">
              <w:rPr>
                <w:noProof/>
                <w:webHidden/>
              </w:rPr>
              <w:t>13</w:t>
            </w:r>
            <w:r w:rsidR="008C5412">
              <w:rPr>
                <w:noProof/>
                <w:webHidden/>
              </w:rPr>
              <w:fldChar w:fldCharType="end"/>
            </w:r>
          </w:hyperlink>
        </w:p>
        <w:p w:rsidR="008C5412" w:rsidRDefault="00A676EF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345080944" w:history="1">
            <w:r w:rsidR="008C5412" w:rsidRPr="00E26677">
              <w:rPr>
                <w:rStyle w:val="Hypertextovodkaz"/>
                <w:noProof/>
              </w:rPr>
              <w:t>6.2</w:t>
            </w:r>
            <w:r w:rsidR="008C541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8C5412" w:rsidRPr="00E26677">
              <w:rPr>
                <w:rStyle w:val="Hypertextovodkaz"/>
                <w:noProof/>
              </w:rPr>
              <w:t>Profesní kvalifikační předpoklady</w:t>
            </w:r>
            <w:r w:rsidR="008C5412">
              <w:rPr>
                <w:noProof/>
                <w:webHidden/>
              </w:rPr>
              <w:tab/>
            </w:r>
            <w:r w:rsidR="008C5412">
              <w:rPr>
                <w:noProof/>
                <w:webHidden/>
              </w:rPr>
              <w:fldChar w:fldCharType="begin"/>
            </w:r>
            <w:r w:rsidR="008C5412">
              <w:rPr>
                <w:noProof/>
                <w:webHidden/>
              </w:rPr>
              <w:instrText xml:space="preserve"> PAGEREF _Toc345080944 \h </w:instrText>
            </w:r>
            <w:r w:rsidR="008C5412">
              <w:rPr>
                <w:noProof/>
                <w:webHidden/>
              </w:rPr>
            </w:r>
            <w:r w:rsidR="008C5412">
              <w:rPr>
                <w:noProof/>
                <w:webHidden/>
              </w:rPr>
              <w:fldChar w:fldCharType="separate"/>
            </w:r>
            <w:r w:rsidR="00E40757">
              <w:rPr>
                <w:noProof/>
                <w:webHidden/>
              </w:rPr>
              <w:t>13</w:t>
            </w:r>
            <w:r w:rsidR="008C5412">
              <w:rPr>
                <w:noProof/>
                <w:webHidden/>
              </w:rPr>
              <w:fldChar w:fldCharType="end"/>
            </w:r>
          </w:hyperlink>
        </w:p>
        <w:p w:rsidR="008C5412" w:rsidRDefault="00A676EF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345080945" w:history="1">
            <w:r w:rsidR="008C5412" w:rsidRPr="00E26677">
              <w:rPr>
                <w:rStyle w:val="Hypertextovodkaz"/>
                <w:noProof/>
              </w:rPr>
              <w:t>6.3</w:t>
            </w:r>
            <w:r w:rsidR="008C541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8C5412" w:rsidRPr="00E26677">
              <w:rPr>
                <w:rStyle w:val="Hypertextovodkaz"/>
                <w:noProof/>
              </w:rPr>
              <w:t>Technické kvalifikační předpoklady</w:t>
            </w:r>
            <w:r w:rsidR="008C5412">
              <w:rPr>
                <w:noProof/>
                <w:webHidden/>
              </w:rPr>
              <w:tab/>
            </w:r>
            <w:r w:rsidR="008C5412">
              <w:rPr>
                <w:noProof/>
                <w:webHidden/>
              </w:rPr>
              <w:fldChar w:fldCharType="begin"/>
            </w:r>
            <w:r w:rsidR="008C5412">
              <w:rPr>
                <w:noProof/>
                <w:webHidden/>
              </w:rPr>
              <w:instrText xml:space="preserve"> PAGEREF _Toc345080945 \h </w:instrText>
            </w:r>
            <w:r w:rsidR="008C5412">
              <w:rPr>
                <w:noProof/>
                <w:webHidden/>
              </w:rPr>
            </w:r>
            <w:r w:rsidR="008C5412">
              <w:rPr>
                <w:noProof/>
                <w:webHidden/>
              </w:rPr>
              <w:fldChar w:fldCharType="separate"/>
            </w:r>
            <w:r w:rsidR="00E40757">
              <w:rPr>
                <w:noProof/>
                <w:webHidden/>
              </w:rPr>
              <w:t>13</w:t>
            </w:r>
            <w:r w:rsidR="008C5412">
              <w:rPr>
                <w:noProof/>
                <w:webHidden/>
              </w:rPr>
              <w:fldChar w:fldCharType="end"/>
            </w:r>
          </w:hyperlink>
        </w:p>
        <w:p w:rsidR="008C5412" w:rsidRDefault="00A676EF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345080946" w:history="1">
            <w:r w:rsidR="008C5412" w:rsidRPr="00E26677">
              <w:rPr>
                <w:rStyle w:val="Hypertextovodkaz"/>
                <w:noProof/>
              </w:rPr>
              <w:t>6.4</w:t>
            </w:r>
            <w:r w:rsidR="008C541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8C5412" w:rsidRPr="00E26677">
              <w:rPr>
                <w:rStyle w:val="Hypertextovodkaz"/>
                <w:noProof/>
              </w:rPr>
              <w:t>Důsledek nesplnění kvalifikace</w:t>
            </w:r>
            <w:r w:rsidR="008C5412">
              <w:rPr>
                <w:noProof/>
                <w:webHidden/>
              </w:rPr>
              <w:tab/>
            </w:r>
            <w:r w:rsidR="008C5412">
              <w:rPr>
                <w:noProof/>
                <w:webHidden/>
              </w:rPr>
              <w:fldChar w:fldCharType="begin"/>
            </w:r>
            <w:r w:rsidR="008C5412">
              <w:rPr>
                <w:noProof/>
                <w:webHidden/>
              </w:rPr>
              <w:instrText xml:space="preserve"> PAGEREF _Toc345080946 \h </w:instrText>
            </w:r>
            <w:r w:rsidR="008C5412">
              <w:rPr>
                <w:noProof/>
                <w:webHidden/>
              </w:rPr>
            </w:r>
            <w:r w:rsidR="008C5412">
              <w:rPr>
                <w:noProof/>
                <w:webHidden/>
              </w:rPr>
              <w:fldChar w:fldCharType="separate"/>
            </w:r>
            <w:r w:rsidR="00E40757">
              <w:rPr>
                <w:noProof/>
                <w:webHidden/>
              </w:rPr>
              <w:t>14</w:t>
            </w:r>
            <w:r w:rsidR="008C5412">
              <w:rPr>
                <w:noProof/>
                <w:webHidden/>
              </w:rPr>
              <w:fldChar w:fldCharType="end"/>
            </w:r>
          </w:hyperlink>
        </w:p>
        <w:p w:rsidR="008C5412" w:rsidRDefault="00A676EF">
          <w:pPr>
            <w:pStyle w:val="Obsah1"/>
            <w:rPr>
              <w:rFonts w:asciiTheme="minorHAnsi" w:eastAsiaTheme="minorEastAsia" w:hAnsiTheme="minorHAnsi" w:cstheme="minorBidi"/>
              <w:b w:val="0"/>
              <w:noProof/>
              <w:szCs w:val="22"/>
              <w:lang w:eastAsia="cs-CZ"/>
            </w:rPr>
          </w:pPr>
          <w:hyperlink w:anchor="_Toc345080947" w:history="1">
            <w:r w:rsidR="008C5412" w:rsidRPr="00E26677">
              <w:rPr>
                <w:rStyle w:val="Hypertextovodkaz"/>
                <w:rFonts w:ascii="Tahoma" w:hAnsi="Tahoma" w:cs="Tahoma"/>
                <w:noProof/>
              </w:rPr>
              <w:t>7</w:t>
            </w:r>
            <w:r w:rsidR="008C5412">
              <w:rPr>
                <w:rFonts w:asciiTheme="minorHAnsi" w:eastAsiaTheme="minorEastAsia" w:hAnsiTheme="minorHAnsi" w:cstheme="minorBidi"/>
                <w:b w:val="0"/>
                <w:noProof/>
                <w:szCs w:val="22"/>
                <w:lang w:eastAsia="cs-CZ"/>
              </w:rPr>
              <w:tab/>
            </w:r>
            <w:r w:rsidR="008C5412" w:rsidRPr="00E26677">
              <w:rPr>
                <w:rStyle w:val="Hypertextovodkaz"/>
                <w:rFonts w:ascii="Tahoma" w:hAnsi="Tahoma" w:cs="Tahoma"/>
                <w:noProof/>
              </w:rPr>
              <w:t>Další požadavky zadavatele</w:t>
            </w:r>
            <w:r w:rsidR="008C5412">
              <w:rPr>
                <w:noProof/>
                <w:webHidden/>
              </w:rPr>
              <w:tab/>
            </w:r>
            <w:r w:rsidR="008C5412">
              <w:rPr>
                <w:noProof/>
                <w:webHidden/>
              </w:rPr>
              <w:fldChar w:fldCharType="begin"/>
            </w:r>
            <w:r w:rsidR="008C5412">
              <w:rPr>
                <w:noProof/>
                <w:webHidden/>
              </w:rPr>
              <w:instrText xml:space="preserve"> PAGEREF _Toc345080947 \h </w:instrText>
            </w:r>
            <w:r w:rsidR="008C5412">
              <w:rPr>
                <w:noProof/>
                <w:webHidden/>
              </w:rPr>
            </w:r>
            <w:r w:rsidR="008C5412">
              <w:rPr>
                <w:noProof/>
                <w:webHidden/>
              </w:rPr>
              <w:fldChar w:fldCharType="separate"/>
            </w:r>
            <w:r w:rsidR="00E40757">
              <w:rPr>
                <w:noProof/>
                <w:webHidden/>
              </w:rPr>
              <w:t>14</w:t>
            </w:r>
            <w:r w:rsidR="008C5412">
              <w:rPr>
                <w:noProof/>
                <w:webHidden/>
              </w:rPr>
              <w:fldChar w:fldCharType="end"/>
            </w:r>
          </w:hyperlink>
        </w:p>
        <w:p w:rsidR="008C5412" w:rsidRDefault="00A676EF">
          <w:pPr>
            <w:pStyle w:val="Obsah1"/>
            <w:rPr>
              <w:rFonts w:asciiTheme="minorHAnsi" w:eastAsiaTheme="minorEastAsia" w:hAnsiTheme="minorHAnsi" w:cstheme="minorBidi"/>
              <w:b w:val="0"/>
              <w:noProof/>
              <w:szCs w:val="22"/>
              <w:lang w:eastAsia="cs-CZ"/>
            </w:rPr>
          </w:pPr>
          <w:hyperlink w:anchor="_Toc345080948" w:history="1">
            <w:r w:rsidR="008C5412" w:rsidRPr="00E26677">
              <w:rPr>
                <w:rStyle w:val="Hypertextovodkaz"/>
                <w:rFonts w:ascii="Tahoma" w:hAnsi="Tahoma" w:cs="Tahoma"/>
                <w:noProof/>
              </w:rPr>
              <w:t>8</w:t>
            </w:r>
            <w:r w:rsidR="008C5412">
              <w:rPr>
                <w:rFonts w:asciiTheme="minorHAnsi" w:eastAsiaTheme="minorEastAsia" w:hAnsiTheme="minorHAnsi" w:cstheme="minorBidi"/>
                <w:b w:val="0"/>
                <w:noProof/>
                <w:szCs w:val="22"/>
                <w:lang w:eastAsia="cs-CZ"/>
              </w:rPr>
              <w:tab/>
            </w:r>
            <w:r w:rsidR="008C5412" w:rsidRPr="00E26677">
              <w:rPr>
                <w:rStyle w:val="Hypertextovodkaz"/>
                <w:rFonts w:ascii="Tahoma" w:hAnsi="Tahoma" w:cs="Tahoma"/>
                <w:noProof/>
              </w:rPr>
              <w:t>Obchodní podmínky</w:t>
            </w:r>
            <w:r w:rsidR="008C5412">
              <w:rPr>
                <w:noProof/>
                <w:webHidden/>
              </w:rPr>
              <w:tab/>
            </w:r>
            <w:r w:rsidR="008C5412">
              <w:rPr>
                <w:noProof/>
                <w:webHidden/>
              </w:rPr>
              <w:fldChar w:fldCharType="begin"/>
            </w:r>
            <w:r w:rsidR="008C5412">
              <w:rPr>
                <w:noProof/>
                <w:webHidden/>
              </w:rPr>
              <w:instrText xml:space="preserve"> PAGEREF _Toc345080948 \h </w:instrText>
            </w:r>
            <w:r w:rsidR="008C5412">
              <w:rPr>
                <w:noProof/>
                <w:webHidden/>
              </w:rPr>
            </w:r>
            <w:r w:rsidR="008C5412">
              <w:rPr>
                <w:noProof/>
                <w:webHidden/>
              </w:rPr>
              <w:fldChar w:fldCharType="separate"/>
            </w:r>
            <w:r w:rsidR="00E40757">
              <w:rPr>
                <w:noProof/>
                <w:webHidden/>
              </w:rPr>
              <w:t>15</w:t>
            </w:r>
            <w:r w:rsidR="008C5412">
              <w:rPr>
                <w:noProof/>
                <w:webHidden/>
              </w:rPr>
              <w:fldChar w:fldCharType="end"/>
            </w:r>
          </w:hyperlink>
        </w:p>
        <w:p w:rsidR="008C5412" w:rsidRDefault="00A676EF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345080949" w:history="1">
            <w:r w:rsidR="008C5412" w:rsidRPr="00E26677">
              <w:rPr>
                <w:rStyle w:val="Hypertextovodkaz"/>
                <w:noProof/>
              </w:rPr>
              <w:t>8.1</w:t>
            </w:r>
            <w:r w:rsidR="008C541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8C5412" w:rsidRPr="00E26677">
              <w:rPr>
                <w:rStyle w:val="Hypertextovodkaz"/>
                <w:noProof/>
              </w:rPr>
              <w:t>Návrh smlouvy</w:t>
            </w:r>
            <w:r w:rsidR="008C5412">
              <w:rPr>
                <w:noProof/>
                <w:webHidden/>
              </w:rPr>
              <w:tab/>
            </w:r>
            <w:r w:rsidR="008C5412">
              <w:rPr>
                <w:noProof/>
                <w:webHidden/>
              </w:rPr>
              <w:fldChar w:fldCharType="begin"/>
            </w:r>
            <w:r w:rsidR="008C5412">
              <w:rPr>
                <w:noProof/>
                <w:webHidden/>
              </w:rPr>
              <w:instrText xml:space="preserve"> PAGEREF _Toc345080949 \h </w:instrText>
            </w:r>
            <w:r w:rsidR="008C5412">
              <w:rPr>
                <w:noProof/>
                <w:webHidden/>
              </w:rPr>
            </w:r>
            <w:r w:rsidR="008C5412">
              <w:rPr>
                <w:noProof/>
                <w:webHidden/>
              </w:rPr>
              <w:fldChar w:fldCharType="separate"/>
            </w:r>
            <w:r w:rsidR="00E40757">
              <w:rPr>
                <w:noProof/>
                <w:webHidden/>
              </w:rPr>
              <w:t>15</w:t>
            </w:r>
            <w:r w:rsidR="008C5412">
              <w:rPr>
                <w:noProof/>
                <w:webHidden/>
              </w:rPr>
              <w:fldChar w:fldCharType="end"/>
            </w:r>
          </w:hyperlink>
        </w:p>
        <w:p w:rsidR="008C5412" w:rsidRDefault="00A676EF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345080950" w:history="1">
            <w:r w:rsidR="008C5412" w:rsidRPr="00E26677">
              <w:rPr>
                <w:rStyle w:val="Hypertextovodkaz"/>
                <w:noProof/>
              </w:rPr>
              <w:t>8.2</w:t>
            </w:r>
            <w:r w:rsidR="008C541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8C5412" w:rsidRPr="00E26677">
              <w:rPr>
                <w:rStyle w:val="Hypertextovodkaz"/>
                <w:noProof/>
              </w:rPr>
              <w:t>Základní náležitosti návrhu smlouvy</w:t>
            </w:r>
            <w:r w:rsidR="008C5412">
              <w:rPr>
                <w:noProof/>
                <w:webHidden/>
              </w:rPr>
              <w:tab/>
            </w:r>
            <w:r w:rsidR="008C5412">
              <w:rPr>
                <w:noProof/>
                <w:webHidden/>
              </w:rPr>
              <w:fldChar w:fldCharType="begin"/>
            </w:r>
            <w:r w:rsidR="008C5412">
              <w:rPr>
                <w:noProof/>
                <w:webHidden/>
              </w:rPr>
              <w:instrText xml:space="preserve"> PAGEREF _Toc345080950 \h </w:instrText>
            </w:r>
            <w:r w:rsidR="008C5412">
              <w:rPr>
                <w:noProof/>
                <w:webHidden/>
              </w:rPr>
            </w:r>
            <w:r w:rsidR="008C5412">
              <w:rPr>
                <w:noProof/>
                <w:webHidden/>
              </w:rPr>
              <w:fldChar w:fldCharType="separate"/>
            </w:r>
            <w:r w:rsidR="00E40757">
              <w:rPr>
                <w:noProof/>
                <w:webHidden/>
              </w:rPr>
              <w:t>15</w:t>
            </w:r>
            <w:r w:rsidR="008C5412">
              <w:rPr>
                <w:noProof/>
                <w:webHidden/>
              </w:rPr>
              <w:fldChar w:fldCharType="end"/>
            </w:r>
          </w:hyperlink>
        </w:p>
        <w:p w:rsidR="008C5412" w:rsidRDefault="00A676EF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345080951" w:history="1">
            <w:r w:rsidR="008C5412" w:rsidRPr="00E26677">
              <w:rPr>
                <w:rStyle w:val="Hypertextovodkaz"/>
                <w:noProof/>
              </w:rPr>
              <w:t>8.3</w:t>
            </w:r>
            <w:r w:rsidR="008C541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8C5412" w:rsidRPr="00E26677">
              <w:rPr>
                <w:rStyle w:val="Hypertextovodkaz"/>
                <w:noProof/>
              </w:rPr>
              <w:t>Termín realizace/dodání</w:t>
            </w:r>
            <w:r w:rsidR="008C5412">
              <w:rPr>
                <w:noProof/>
                <w:webHidden/>
              </w:rPr>
              <w:tab/>
            </w:r>
            <w:r w:rsidR="008C5412">
              <w:rPr>
                <w:noProof/>
                <w:webHidden/>
              </w:rPr>
              <w:fldChar w:fldCharType="begin"/>
            </w:r>
            <w:r w:rsidR="008C5412">
              <w:rPr>
                <w:noProof/>
                <w:webHidden/>
              </w:rPr>
              <w:instrText xml:space="preserve"> PAGEREF _Toc345080951 \h </w:instrText>
            </w:r>
            <w:r w:rsidR="008C5412">
              <w:rPr>
                <w:noProof/>
                <w:webHidden/>
              </w:rPr>
            </w:r>
            <w:r w:rsidR="008C5412">
              <w:rPr>
                <w:noProof/>
                <w:webHidden/>
              </w:rPr>
              <w:fldChar w:fldCharType="separate"/>
            </w:r>
            <w:r w:rsidR="00E40757">
              <w:rPr>
                <w:noProof/>
                <w:webHidden/>
              </w:rPr>
              <w:t>15</w:t>
            </w:r>
            <w:r w:rsidR="008C5412">
              <w:rPr>
                <w:noProof/>
                <w:webHidden/>
              </w:rPr>
              <w:fldChar w:fldCharType="end"/>
            </w:r>
          </w:hyperlink>
        </w:p>
        <w:p w:rsidR="008C5412" w:rsidRDefault="00A676EF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345080952" w:history="1">
            <w:r w:rsidR="008C5412" w:rsidRPr="00E26677">
              <w:rPr>
                <w:rStyle w:val="Hypertextovodkaz"/>
                <w:noProof/>
              </w:rPr>
              <w:t>8.4</w:t>
            </w:r>
            <w:r w:rsidR="008C541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8C5412" w:rsidRPr="00E26677">
              <w:rPr>
                <w:rStyle w:val="Hypertextovodkaz"/>
                <w:noProof/>
              </w:rPr>
              <w:t>Záruční lhůta</w:t>
            </w:r>
            <w:r w:rsidR="008C5412">
              <w:rPr>
                <w:noProof/>
                <w:webHidden/>
              </w:rPr>
              <w:tab/>
            </w:r>
            <w:r w:rsidR="008C5412">
              <w:rPr>
                <w:noProof/>
                <w:webHidden/>
              </w:rPr>
              <w:fldChar w:fldCharType="begin"/>
            </w:r>
            <w:r w:rsidR="008C5412">
              <w:rPr>
                <w:noProof/>
                <w:webHidden/>
              </w:rPr>
              <w:instrText xml:space="preserve"> PAGEREF _Toc345080952 \h </w:instrText>
            </w:r>
            <w:r w:rsidR="008C5412">
              <w:rPr>
                <w:noProof/>
                <w:webHidden/>
              </w:rPr>
            </w:r>
            <w:r w:rsidR="008C5412">
              <w:rPr>
                <w:noProof/>
                <w:webHidden/>
              </w:rPr>
              <w:fldChar w:fldCharType="separate"/>
            </w:r>
            <w:r w:rsidR="00E40757">
              <w:rPr>
                <w:noProof/>
                <w:webHidden/>
              </w:rPr>
              <w:t>16</w:t>
            </w:r>
            <w:r w:rsidR="008C5412">
              <w:rPr>
                <w:noProof/>
                <w:webHidden/>
              </w:rPr>
              <w:fldChar w:fldCharType="end"/>
            </w:r>
          </w:hyperlink>
        </w:p>
        <w:p w:rsidR="008C5412" w:rsidRDefault="00A676EF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345080953" w:history="1">
            <w:r w:rsidR="008C5412" w:rsidRPr="00E26677">
              <w:rPr>
                <w:rStyle w:val="Hypertextovodkaz"/>
                <w:noProof/>
              </w:rPr>
              <w:t>8.5</w:t>
            </w:r>
            <w:r w:rsidR="008C541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8C5412" w:rsidRPr="00E26677">
              <w:rPr>
                <w:rStyle w:val="Hypertextovodkaz"/>
                <w:noProof/>
              </w:rPr>
              <w:t>Finanční kontrola</w:t>
            </w:r>
            <w:r w:rsidR="008C5412">
              <w:rPr>
                <w:noProof/>
                <w:webHidden/>
              </w:rPr>
              <w:tab/>
            </w:r>
            <w:r w:rsidR="008C5412">
              <w:rPr>
                <w:noProof/>
                <w:webHidden/>
              </w:rPr>
              <w:fldChar w:fldCharType="begin"/>
            </w:r>
            <w:r w:rsidR="008C5412">
              <w:rPr>
                <w:noProof/>
                <w:webHidden/>
              </w:rPr>
              <w:instrText xml:space="preserve"> PAGEREF _Toc345080953 \h </w:instrText>
            </w:r>
            <w:r w:rsidR="008C5412">
              <w:rPr>
                <w:noProof/>
                <w:webHidden/>
              </w:rPr>
            </w:r>
            <w:r w:rsidR="008C5412">
              <w:rPr>
                <w:noProof/>
                <w:webHidden/>
              </w:rPr>
              <w:fldChar w:fldCharType="separate"/>
            </w:r>
            <w:r w:rsidR="00E40757">
              <w:rPr>
                <w:noProof/>
                <w:webHidden/>
              </w:rPr>
              <w:t>16</w:t>
            </w:r>
            <w:r w:rsidR="008C5412">
              <w:rPr>
                <w:noProof/>
                <w:webHidden/>
              </w:rPr>
              <w:fldChar w:fldCharType="end"/>
            </w:r>
          </w:hyperlink>
        </w:p>
        <w:p w:rsidR="008C5412" w:rsidRDefault="00A676EF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345080954" w:history="1">
            <w:r w:rsidR="008C5412" w:rsidRPr="00E26677">
              <w:rPr>
                <w:rStyle w:val="Hypertextovodkaz"/>
                <w:noProof/>
              </w:rPr>
              <w:t>8.6</w:t>
            </w:r>
            <w:r w:rsidR="008C541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8C5412" w:rsidRPr="00E26677">
              <w:rPr>
                <w:rStyle w:val="Hypertextovodkaz"/>
                <w:noProof/>
              </w:rPr>
              <w:t>Způsob zpracování nabídkové ceny</w:t>
            </w:r>
            <w:r w:rsidR="008C5412">
              <w:rPr>
                <w:noProof/>
                <w:webHidden/>
              </w:rPr>
              <w:tab/>
            </w:r>
            <w:r w:rsidR="008C5412">
              <w:rPr>
                <w:noProof/>
                <w:webHidden/>
              </w:rPr>
              <w:fldChar w:fldCharType="begin"/>
            </w:r>
            <w:r w:rsidR="008C5412">
              <w:rPr>
                <w:noProof/>
                <w:webHidden/>
              </w:rPr>
              <w:instrText xml:space="preserve"> PAGEREF _Toc345080954 \h </w:instrText>
            </w:r>
            <w:r w:rsidR="008C5412">
              <w:rPr>
                <w:noProof/>
                <w:webHidden/>
              </w:rPr>
            </w:r>
            <w:r w:rsidR="008C5412">
              <w:rPr>
                <w:noProof/>
                <w:webHidden/>
              </w:rPr>
              <w:fldChar w:fldCharType="separate"/>
            </w:r>
            <w:r w:rsidR="00E40757">
              <w:rPr>
                <w:noProof/>
                <w:webHidden/>
              </w:rPr>
              <w:t>16</w:t>
            </w:r>
            <w:r w:rsidR="008C5412">
              <w:rPr>
                <w:noProof/>
                <w:webHidden/>
              </w:rPr>
              <w:fldChar w:fldCharType="end"/>
            </w:r>
          </w:hyperlink>
        </w:p>
        <w:p w:rsidR="008C5412" w:rsidRDefault="00A676EF">
          <w:pPr>
            <w:pStyle w:val="Obsah1"/>
            <w:tabs>
              <w:tab w:val="left" w:pos="1100"/>
            </w:tabs>
            <w:rPr>
              <w:rFonts w:asciiTheme="minorHAnsi" w:eastAsiaTheme="minorEastAsia" w:hAnsiTheme="minorHAnsi" w:cstheme="minorBidi"/>
              <w:b w:val="0"/>
              <w:noProof/>
              <w:szCs w:val="22"/>
              <w:lang w:eastAsia="cs-CZ"/>
            </w:rPr>
          </w:pPr>
          <w:hyperlink w:anchor="_Toc345080955" w:history="1">
            <w:r w:rsidR="008C5412" w:rsidRPr="00E26677">
              <w:rPr>
                <w:rStyle w:val="Hypertextovodkaz"/>
                <w:rFonts w:ascii="Tahoma" w:hAnsi="Tahoma" w:cs="Tahoma"/>
                <w:noProof/>
              </w:rPr>
              <w:t>9</w:t>
            </w:r>
            <w:r w:rsidR="008C5412">
              <w:rPr>
                <w:rFonts w:asciiTheme="minorHAnsi" w:eastAsiaTheme="minorEastAsia" w:hAnsiTheme="minorHAnsi" w:cstheme="minorBidi"/>
                <w:b w:val="0"/>
                <w:noProof/>
                <w:szCs w:val="22"/>
                <w:lang w:eastAsia="cs-CZ"/>
              </w:rPr>
              <w:tab/>
            </w:r>
            <w:r w:rsidR="008C5412" w:rsidRPr="00E26677">
              <w:rPr>
                <w:rStyle w:val="Hypertextovodkaz"/>
                <w:rFonts w:ascii="Tahoma" w:hAnsi="Tahoma" w:cs="Tahoma"/>
                <w:noProof/>
              </w:rPr>
              <w:t>Požadavky na obsahové členění a způsob zpracování nabídky a dokladů k prokázání splnění kvalifikace (jedná se pouze o doporučení zadavatele)</w:t>
            </w:r>
            <w:r w:rsidR="008C5412">
              <w:rPr>
                <w:noProof/>
                <w:webHidden/>
              </w:rPr>
              <w:tab/>
            </w:r>
            <w:r w:rsidR="008C5412">
              <w:rPr>
                <w:noProof/>
                <w:webHidden/>
              </w:rPr>
              <w:fldChar w:fldCharType="begin"/>
            </w:r>
            <w:r w:rsidR="008C5412">
              <w:rPr>
                <w:noProof/>
                <w:webHidden/>
              </w:rPr>
              <w:instrText xml:space="preserve"> PAGEREF _Toc345080955 \h </w:instrText>
            </w:r>
            <w:r w:rsidR="008C5412">
              <w:rPr>
                <w:noProof/>
                <w:webHidden/>
              </w:rPr>
            </w:r>
            <w:r w:rsidR="008C5412">
              <w:rPr>
                <w:noProof/>
                <w:webHidden/>
              </w:rPr>
              <w:fldChar w:fldCharType="separate"/>
            </w:r>
            <w:r w:rsidR="00E40757">
              <w:rPr>
                <w:noProof/>
                <w:webHidden/>
              </w:rPr>
              <w:t>17</w:t>
            </w:r>
            <w:r w:rsidR="008C5412">
              <w:rPr>
                <w:noProof/>
                <w:webHidden/>
              </w:rPr>
              <w:fldChar w:fldCharType="end"/>
            </w:r>
          </w:hyperlink>
        </w:p>
        <w:p w:rsidR="008C5412" w:rsidRDefault="00A676EF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345080956" w:history="1">
            <w:r w:rsidR="008C5412" w:rsidRPr="00E26677">
              <w:rPr>
                <w:rStyle w:val="Hypertextovodkaz"/>
                <w:noProof/>
              </w:rPr>
              <w:t>9.1</w:t>
            </w:r>
            <w:r w:rsidR="008C541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8C5412" w:rsidRPr="00E26677">
              <w:rPr>
                <w:rStyle w:val="Hypertextovodkaz"/>
                <w:noProof/>
              </w:rPr>
              <w:t>Způsob a forma zpracování nabídky a dokladů k prokázání kvalifikace</w:t>
            </w:r>
            <w:r w:rsidR="008C5412">
              <w:rPr>
                <w:noProof/>
                <w:webHidden/>
              </w:rPr>
              <w:tab/>
            </w:r>
            <w:r w:rsidR="008C5412">
              <w:rPr>
                <w:noProof/>
                <w:webHidden/>
              </w:rPr>
              <w:fldChar w:fldCharType="begin"/>
            </w:r>
            <w:r w:rsidR="008C5412">
              <w:rPr>
                <w:noProof/>
                <w:webHidden/>
              </w:rPr>
              <w:instrText xml:space="preserve"> PAGEREF _Toc345080956 \h </w:instrText>
            </w:r>
            <w:r w:rsidR="008C5412">
              <w:rPr>
                <w:noProof/>
                <w:webHidden/>
              </w:rPr>
            </w:r>
            <w:r w:rsidR="008C5412">
              <w:rPr>
                <w:noProof/>
                <w:webHidden/>
              </w:rPr>
              <w:fldChar w:fldCharType="separate"/>
            </w:r>
            <w:r w:rsidR="00E40757">
              <w:rPr>
                <w:noProof/>
                <w:webHidden/>
              </w:rPr>
              <w:t>17</w:t>
            </w:r>
            <w:r w:rsidR="008C5412">
              <w:rPr>
                <w:noProof/>
                <w:webHidden/>
              </w:rPr>
              <w:fldChar w:fldCharType="end"/>
            </w:r>
          </w:hyperlink>
        </w:p>
        <w:p w:rsidR="008C5412" w:rsidRDefault="00A676EF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345080957" w:history="1">
            <w:r w:rsidR="008C5412" w:rsidRPr="00E26677">
              <w:rPr>
                <w:rStyle w:val="Hypertextovodkaz"/>
                <w:noProof/>
              </w:rPr>
              <w:t>9.2</w:t>
            </w:r>
            <w:r w:rsidR="008C541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8C5412" w:rsidRPr="00E26677">
              <w:rPr>
                <w:rStyle w:val="Hypertextovodkaz"/>
                <w:noProof/>
              </w:rPr>
              <w:t>Požadavky na jednotné uspořádání písemné nabídky a dokladů k prokázání splnění kvalifikace</w:t>
            </w:r>
            <w:r w:rsidR="008C5412">
              <w:rPr>
                <w:noProof/>
                <w:webHidden/>
              </w:rPr>
              <w:tab/>
            </w:r>
            <w:r w:rsidR="008C5412">
              <w:rPr>
                <w:noProof/>
                <w:webHidden/>
              </w:rPr>
              <w:fldChar w:fldCharType="begin"/>
            </w:r>
            <w:r w:rsidR="008C5412">
              <w:rPr>
                <w:noProof/>
                <w:webHidden/>
              </w:rPr>
              <w:instrText xml:space="preserve"> PAGEREF _Toc345080957 \h </w:instrText>
            </w:r>
            <w:r w:rsidR="008C5412">
              <w:rPr>
                <w:noProof/>
                <w:webHidden/>
              </w:rPr>
            </w:r>
            <w:r w:rsidR="008C5412">
              <w:rPr>
                <w:noProof/>
                <w:webHidden/>
              </w:rPr>
              <w:fldChar w:fldCharType="separate"/>
            </w:r>
            <w:r w:rsidR="00E40757">
              <w:rPr>
                <w:noProof/>
                <w:webHidden/>
              </w:rPr>
              <w:t>18</w:t>
            </w:r>
            <w:r w:rsidR="008C5412">
              <w:rPr>
                <w:noProof/>
                <w:webHidden/>
              </w:rPr>
              <w:fldChar w:fldCharType="end"/>
            </w:r>
          </w:hyperlink>
        </w:p>
        <w:p w:rsidR="008C5412" w:rsidRDefault="00A676EF">
          <w:pPr>
            <w:pStyle w:val="Obsah1"/>
            <w:rPr>
              <w:rFonts w:asciiTheme="minorHAnsi" w:eastAsiaTheme="minorEastAsia" w:hAnsiTheme="minorHAnsi" w:cstheme="minorBidi"/>
              <w:b w:val="0"/>
              <w:noProof/>
              <w:szCs w:val="22"/>
              <w:lang w:eastAsia="cs-CZ"/>
            </w:rPr>
          </w:pPr>
          <w:hyperlink w:anchor="_Toc345080958" w:history="1">
            <w:r w:rsidR="008C5412" w:rsidRPr="00E26677">
              <w:rPr>
                <w:rStyle w:val="Hypertextovodkaz"/>
                <w:rFonts w:ascii="Tahoma" w:hAnsi="Tahoma" w:cs="Tahoma"/>
                <w:noProof/>
              </w:rPr>
              <w:t>10</w:t>
            </w:r>
            <w:r w:rsidR="008C5412">
              <w:rPr>
                <w:rFonts w:asciiTheme="minorHAnsi" w:eastAsiaTheme="minorEastAsia" w:hAnsiTheme="minorHAnsi" w:cstheme="minorBidi"/>
                <w:b w:val="0"/>
                <w:noProof/>
                <w:szCs w:val="22"/>
                <w:lang w:eastAsia="cs-CZ"/>
              </w:rPr>
              <w:tab/>
            </w:r>
            <w:r w:rsidR="008C5412" w:rsidRPr="00E26677">
              <w:rPr>
                <w:rStyle w:val="Hypertextovodkaz"/>
                <w:rFonts w:ascii="Tahoma" w:hAnsi="Tahoma" w:cs="Tahoma"/>
                <w:noProof/>
              </w:rPr>
              <w:t>Způsob a místo podání nabídek</w:t>
            </w:r>
            <w:r w:rsidR="008C5412">
              <w:rPr>
                <w:noProof/>
                <w:webHidden/>
              </w:rPr>
              <w:tab/>
            </w:r>
            <w:r w:rsidR="008C5412">
              <w:rPr>
                <w:noProof/>
                <w:webHidden/>
              </w:rPr>
              <w:fldChar w:fldCharType="begin"/>
            </w:r>
            <w:r w:rsidR="008C5412">
              <w:rPr>
                <w:noProof/>
                <w:webHidden/>
              </w:rPr>
              <w:instrText xml:space="preserve"> PAGEREF _Toc345080958 \h </w:instrText>
            </w:r>
            <w:r w:rsidR="008C5412">
              <w:rPr>
                <w:noProof/>
                <w:webHidden/>
              </w:rPr>
            </w:r>
            <w:r w:rsidR="008C5412">
              <w:rPr>
                <w:noProof/>
                <w:webHidden/>
              </w:rPr>
              <w:fldChar w:fldCharType="separate"/>
            </w:r>
            <w:r w:rsidR="00E40757">
              <w:rPr>
                <w:noProof/>
                <w:webHidden/>
              </w:rPr>
              <w:t>18</w:t>
            </w:r>
            <w:r w:rsidR="008C5412">
              <w:rPr>
                <w:noProof/>
                <w:webHidden/>
              </w:rPr>
              <w:fldChar w:fldCharType="end"/>
            </w:r>
          </w:hyperlink>
        </w:p>
        <w:p w:rsidR="008C5412" w:rsidRDefault="00A676EF">
          <w:pPr>
            <w:pStyle w:val="Obsah1"/>
            <w:rPr>
              <w:rFonts w:asciiTheme="minorHAnsi" w:eastAsiaTheme="minorEastAsia" w:hAnsiTheme="minorHAnsi" w:cstheme="minorBidi"/>
              <w:b w:val="0"/>
              <w:noProof/>
              <w:szCs w:val="22"/>
              <w:lang w:eastAsia="cs-CZ"/>
            </w:rPr>
          </w:pPr>
          <w:hyperlink w:anchor="_Toc345080959" w:history="1">
            <w:r w:rsidR="008C5412" w:rsidRPr="00E26677">
              <w:rPr>
                <w:rStyle w:val="Hypertextovodkaz"/>
                <w:rFonts w:ascii="Tahoma" w:hAnsi="Tahoma" w:cs="Tahoma"/>
                <w:noProof/>
              </w:rPr>
              <w:t>11</w:t>
            </w:r>
            <w:r w:rsidR="008C5412">
              <w:rPr>
                <w:rFonts w:asciiTheme="minorHAnsi" w:eastAsiaTheme="minorEastAsia" w:hAnsiTheme="minorHAnsi" w:cstheme="minorBidi"/>
                <w:b w:val="0"/>
                <w:noProof/>
                <w:szCs w:val="22"/>
                <w:lang w:eastAsia="cs-CZ"/>
              </w:rPr>
              <w:tab/>
            </w:r>
            <w:r w:rsidR="008C5412" w:rsidRPr="00E26677">
              <w:rPr>
                <w:rStyle w:val="Hypertextovodkaz"/>
                <w:rFonts w:ascii="Tahoma" w:hAnsi="Tahoma" w:cs="Tahoma"/>
                <w:noProof/>
              </w:rPr>
              <w:t>Místo a datum otevírání obálek</w:t>
            </w:r>
            <w:r w:rsidR="008C5412">
              <w:rPr>
                <w:noProof/>
                <w:webHidden/>
              </w:rPr>
              <w:tab/>
            </w:r>
            <w:r w:rsidR="008C5412">
              <w:rPr>
                <w:noProof/>
                <w:webHidden/>
              </w:rPr>
              <w:fldChar w:fldCharType="begin"/>
            </w:r>
            <w:r w:rsidR="008C5412">
              <w:rPr>
                <w:noProof/>
                <w:webHidden/>
              </w:rPr>
              <w:instrText xml:space="preserve"> PAGEREF _Toc345080959 \h </w:instrText>
            </w:r>
            <w:r w:rsidR="008C5412">
              <w:rPr>
                <w:noProof/>
                <w:webHidden/>
              </w:rPr>
            </w:r>
            <w:r w:rsidR="008C5412">
              <w:rPr>
                <w:noProof/>
                <w:webHidden/>
              </w:rPr>
              <w:fldChar w:fldCharType="separate"/>
            </w:r>
            <w:r w:rsidR="00E40757">
              <w:rPr>
                <w:noProof/>
                <w:webHidden/>
              </w:rPr>
              <w:t>19</w:t>
            </w:r>
            <w:r w:rsidR="008C5412">
              <w:rPr>
                <w:noProof/>
                <w:webHidden/>
              </w:rPr>
              <w:fldChar w:fldCharType="end"/>
            </w:r>
          </w:hyperlink>
        </w:p>
        <w:p w:rsidR="008C5412" w:rsidRDefault="00A676EF">
          <w:pPr>
            <w:pStyle w:val="Obsah1"/>
            <w:rPr>
              <w:rFonts w:asciiTheme="minorHAnsi" w:eastAsiaTheme="minorEastAsia" w:hAnsiTheme="minorHAnsi" w:cstheme="minorBidi"/>
              <w:b w:val="0"/>
              <w:noProof/>
              <w:szCs w:val="22"/>
              <w:lang w:eastAsia="cs-CZ"/>
            </w:rPr>
          </w:pPr>
          <w:hyperlink w:anchor="_Toc345080960" w:history="1">
            <w:r w:rsidR="008C5412" w:rsidRPr="00E26677">
              <w:rPr>
                <w:rStyle w:val="Hypertextovodkaz"/>
                <w:rFonts w:ascii="Tahoma" w:hAnsi="Tahoma" w:cs="Tahoma"/>
                <w:noProof/>
              </w:rPr>
              <w:t>12</w:t>
            </w:r>
            <w:r w:rsidR="008C5412">
              <w:rPr>
                <w:rFonts w:asciiTheme="minorHAnsi" w:eastAsiaTheme="minorEastAsia" w:hAnsiTheme="minorHAnsi" w:cstheme="minorBidi"/>
                <w:b w:val="0"/>
                <w:noProof/>
                <w:szCs w:val="22"/>
                <w:lang w:eastAsia="cs-CZ"/>
              </w:rPr>
              <w:tab/>
            </w:r>
            <w:r w:rsidR="008C5412" w:rsidRPr="00E26677">
              <w:rPr>
                <w:rStyle w:val="Hypertextovodkaz"/>
                <w:rFonts w:ascii="Tahoma" w:hAnsi="Tahoma" w:cs="Tahoma"/>
                <w:noProof/>
              </w:rPr>
              <w:t>Zadávací lhůta</w:t>
            </w:r>
            <w:r w:rsidR="008C5412">
              <w:rPr>
                <w:noProof/>
                <w:webHidden/>
              </w:rPr>
              <w:tab/>
            </w:r>
            <w:r w:rsidR="008C5412">
              <w:rPr>
                <w:noProof/>
                <w:webHidden/>
              </w:rPr>
              <w:fldChar w:fldCharType="begin"/>
            </w:r>
            <w:r w:rsidR="008C5412">
              <w:rPr>
                <w:noProof/>
                <w:webHidden/>
              </w:rPr>
              <w:instrText xml:space="preserve"> PAGEREF _Toc345080960 \h </w:instrText>
            </w:r>
            <w:r w:rsidR="008C5412">
              <w:rPr>
                <w:noProof/>
                <w:webHidden/>
              </w:rPr>
            </w:r>
            <w:r w:rsidR="008C5412">
              <w:rPr>
                <w:noProof/>
                <w:webHidden/>
              </w:rPr>
              <w:fldChar w:fldCharType="separate"/>
            </w:r>
            <w:r w:rsidR="00E40757">
              <w:rPr>
                <w:noProof/>
                <w:webHidden/>
              </w:rPr>
              <w:t>19</w:t>
            </w:r>
            <w:r w:rsidR="008C5412">
              <w:rPr>
                <w:noProof/>
                <w:webHidden/>
              </w:rPr>
              <w:fldChar w:fldCharType="end"/>
            </w:r>
          </w:hyperlink>
        </w:p>
        <w:p w:rsidR="008C5412" w:rsidRDefault="00A676EF">
          <w:pPr>
            <w:pStyle w:val="Obsah1"/>
            <w:rPr>
              <w:rFonts w:asciiTheme="minorHAnsi" w:eastAsiaTheme="minorEastAsia" w:hAnsiTheme="minorHAnsi" w:cstheme="minorBidi"/>
              <w:b w:val="0"/>
              <w:noProof/>
              <w:szCs w:val="22"/>
              <w:lang w:eastAsia="cs-CZ"/>
            </w:rPr>
          </w:pPr>
          <w:hyperlink w:anchor="_Toc345080961" w:history="1">
            <w:r w:rsidR="008C5412" w:rsidRPr="00E26677">
              <w:rPr>
                <w:rStyle w:val="Hypertextovodkaz"/>
                <w:rFonts w:ascii="Tahoma" w:hAnsi="Tahoma" w:cs="Tahoma"/>
                <w:noProof/>
              </w:rPr>
              <w:t>13</w:t>
            </w:r>
            <w:r w:rsidR="008C5412">
              <w:rPr>
                <w:rFonts w:asciiTheme="minorHAnsi" w:eastAsiaTheme="minorEastAsia" w:hAnsiTheme="minorHAnsi" w:cstheme="minorBidi"/>
                <w:b w:val="0"/>
                <w:noProof/>
                <w:szCs w:val="22"/>
                <w:lang w:eastAsia="cs-CZ"/>
              </w:rPr>
              <w:tab/>
            </w:r>
            <w:r w:rsidR="008C5412" w:rsidRPr="00E26677">
              <w:rPr>
                <w:rStyle w:val="Hypertextovodkaz"/>
                <w:rFonts w:ascii="Tahoma" w:hAnsi="Tahoma" w:cs="Tahoma"/>
                <w:noProof/>
              </w:rPr>
              <w:t>Požadavek zadavatele na poskytnutí jistoty</w:t>
            </w:r>
            <w:r w:rsidR="008C5412">
              <w:rPr>
                <w:noProof/>
                <w:webHidden/>
              </w:rPr>
              <w:tab/>
            </w:r>
            <w:r w:rsidR="008C5412">
              <w:rPr>
                <w:noProof/>
                <w:webHidden/>
              </w:rPr>
              <w:fldChar w:fldCharType="begin"/>
            </w:r>
            <w:r w:rsidR="008C5412">
              <w:rPr>
                <w:noProof/>
                <w:webHidden/>
              </w:rPr>
              <w:instrText xml:space="preserve"> PAGEREF _Toc345080961 \h </w:instrText>
            </w:r>
            <w:r w:rsidR="008C5412">
              <w:rPr>
                <w:noProof/>
                <w:webHidden/>
              </w:rPr>
            </w:r>
            <w:r w:rsidR="008C5412">
              <w:rPr>
                <w:noProof/>
                <w:webHidden/>
              </w:rPr>
              <w:fldChar w:fldCharType="separate"/>
            </w:r>
            <w:r w:rsidR="00E40757">
              <w:rPr>
                <w:noProof/>
                <w:webHidden/>
              </w:rPr>
              <w:t>19</w:t>
            </w:r>
            <w:r w:rsidR="008C5412">
              <w:rPr>
                <w:noProof/>
                <w:webHidden/>
              </w:rPr>
              <w:fldChar w:fldCharType="end"/>
            </w:r>
          </w:hyperlink>
        </w:p>
        <w:p w:rsidR="008C5412" w:rsidRDefault="00A676EF">
          <w:pPr>
            <w:pStyle w:val="Obsah1"/>
            <w:rPr>
              <w:rFonts w:asciiTheme="minorHAnsi" w:eastAsiaTheme="minorEastAsia" w:hAnsiTheme="minorHAnsi" w:cstheme="minorBidi"/>
              <w:b w:val="0"/>
              <w:noProof/>
              <w:szCs w:val="22"/>
              <w:lang w:eastAsia="cs-CZ"/>
            </w:rPr>
          </w:pPr>
          <w:hyperlink w:anchor="_Toc345080962" w:history="1">
            <w:r w:rsidR="008C5412" w:rsidRPr="00E26677">
              <w:rPr>
                <w:rStyle w:val="Hypertextovodkaz"/>
                <w:rFonts w:ascii="Tahoma" w:hAnsi="Tahoma" w:cs="Tahoma"/>
                <w:noProof/>
              </w:rPr>
              <w:t>14</w:t>
            </w:r>
            <w:r w:rsidR="008C5412">
              <w:rPr>
                <w:rFonts w:asciiTheme="minorHAnsi" w:eastAsiaTheme="minorEastAsia" w:hAnsiTheme="minorHAnsi" w:cstheme="minorBidi"/>
                <w:b w:val="0"/>
                <w:noProof/>
                <w:szCs w:val="22"/>
                <w:lang w:eastAsia="cs-CZ"/>
              </w:rPr>
              <w:tab/>
            </w:r>
            <w:r w:rsidR="008C5412" w:rsidRPr="00E26677">
              <w:rPr>
                <w:rStyle w:val="Hypertextovodkaz"/>
                <w:rFonts w:ascii="Tahoma" w:hAnsi="Tahoma" w:cs="Tahoma"/>
                <w:noProof/>
              </w:rPr>
              <w:t>Práva zadavatele</w:t>
            </w:r>
            <w:r w:rsidR="008C5412">
              <w:rPr>
                <w:noProof/>
                <w:webHidden/>
              </w:rPr>
              <w:tab/>
            </w:r>
            <w:r w:rsidR="008C5412">
              <w:rPr>
                <w:noProof/>
                <w:webHidden/>
              </w:rPr>
              <w:fldChar w:fldCharType="begin"/>
            </w:r>
            <w:r w:rsidR="008C5412">
              <w:rPr>
                <w:noProof/>
                <w:webHidden/>
              </w:rPr>
              <w:instrText xml:space="preserve"> PAGEREF _Toc345080962 \h </w:instrText>
            </w:r>
            <w:r w:rsidR="008C5412">
              <w:rPr>
                <w:noProof/>
                <w:webHidden/>
              </w:rPr>
            </w:r>
            <w:r w:rsidR="008C5412">
              <w:rPr>
                <w:noProof/>
                <w:webHidden/>
              </w:rPr>
              <w:fldChar w:fldCharType="separate"/>
            </w:r>
            <w:r w:rsidR="00E40757">
              <w:rPr>
                <w:noProof/>
                <w:webHidden/>
              </w:rPr>
              <w:t>19</w:t>
            </w:r>
            <w:r w:rsidR="008C5412">
              <w:rPr>
                <w:noProof/>
                <w:webHidden/>
              </w:rPr>
              <w:fldChar w:fldCharType="end"/>
            </w:r>
          </w:hyperlink>
        </w:p>
        <w:p w:rsidR="008C5412" w:rsidRDefault="00A676EF">
          <w:pPr>
            <w:pStyle w:val="Obsah1"/>
            <w:rPr>
              <w:rFonts w:asciiTheme="minorHAnsi" w:eastAsiaTheme="minorEastAsia" w:hAnsiTheme="minorHAnsi" w:cstheme="minorBidi"/>
              <w:b w:val="0"/>
              <w:noProof/>
              <w:szCs w:val="22"/>
              <w:lang w:eastAsia="cs-CZ"/>
            </w:rPr>
          </w:pPr>
          <w:hyperlink w:anchor="_Toc345080963" w:history="1">
            <w:r w:rsidR="008C5412" w:rsidRPr="00E26677">
              <w:rPr>
                <w:rStyle w:val="Hypertextovodkaz"/>
                <w:rFonts w:ascii="Tahoma" w:hAnsi="Tahoma" w:cs="Tahoma"/>
                <w:noProof/>
              </w:rPr>
              <w:t>15</w:t>
            </w:r>
            <w:r w:rsidR="008C5412">
              <w:rPr>
                <w:rFonts w:asciiTheme="minorHAnsi" w:eastAsiaTheme="minorEastAsia" w:hAnsiTheme="minorHAnsi" w:cstheme="minorBidi"/>
                <w:b w:val="0"/>
                <w:noProof/>
                <w:szCs w:val="22"/>
                <w:lang w:eastAsia="cs-CZ"/>
              </w:rPr>
              <w:tab/>
            </w:r>
            <w:r w:rsidR="008C5412" w:rsidRPr="00E26677">
              <w:rPr>
                <w:rStyle w:val="Hypertextovodkaz"/>
                <w:rFonts w:ascii="Tahoma" w:hAnsi="Tahoma" w:cs="Tahoma"/>
                <w:noProof/>
              </w:rPr>
              <w:t>Variantní řešení</w:t>
            </w:r>
            <w:r w:rsidR="008C5412">
              <w:rPr>
                <w:noProof/>
                <w:webHidden/>
              </w:rPr>
              <w:tab/>
            </w:r>
            <w:r w:rsidR="008C5412">
              <w:rPr>
                <w:noProof/>
                <w:webHidden/>
              </w:rPr>
              <w:fldChar w:fldCharType="begin"/>
            </w:r>
            <w:r w:rsidR="008C5412">
              <w:rPr>
                <w:noProof/>
                <w:webHidden/>
              </w:rPr>
              <w:instrText xml:space="preserve"> PAGEREF _Toc345080963 \h </w:instrText>
            </w:r>
            <w:r w:rsidR="008C5412">
              <w:rPr>
                <w:noProof/>
                <w:webHidden/>
              </w:rPr>
            </w:r>
            <w:r w:rsidR="008C5412">
              <w:rPr>
                <w:noProof/>
                <w:webHidden/>
              </w:rPr>
              <w:fldChar w:fldCharType="separate"/>
            </w:r>
            <w:r w:rsidR="00E40757">
              <w:rPr>
                <w:noProof/>
                <w:webHidden/>
              </w:rPr>
              <w:t>19</w:t>
            </w:r>
            <w:r w:rsidR="008C5412">
              <w:rPr>
                <w:noProof/>
                <w:webHidden/>
              </w:rPr>
              <w:fldChar w:fldCharType="end"/>
            </w:r>
          </w:hyperlink>
        </w:p>
        <w:p w:rsidR="008C5412" w:rsidRDefault="008C5412">
          <w:r>
            <w:rPr>
              <w:b/>
              <w:bCs/>
            </w:rPr>
            <w:fldChar w:fldCharType="end"/>
          </w:r>
        </w:p>
      </w:sdtContent>
    </w:sdt>
    <w:p w:rsidR="008C5412" w:rsidRPr="00B67D9D" w:rsidRDefault="008C5412" w:rsidP="00F44D11">
      <w:pPr>
        <w:pStyle w:val="Obsah1"/>
        <w:tabs>
          <w:tab w:val="clear" w:pos="480"/>
          <w:tab w:val="clear" w:pos="9062"/>
          <w:tab w:val="left" w:pos="794"/>
          <w:tab w:val="right" w:leader="dot" w:pos="8505"/>
        </w:tabs>
        <w:jc w:val="both"/>
        <w:rPr>
          <w:rFonts w:ascii="Tahoma" w:hAnsi="Tahoma" w:cs="Tahoma"/>
          <w:bCs/>
          <w:sz w:val="20"/>
        </w:rPr>
        <w:sectPr w:rsidR="008C5412" w:rsidRPr="00B67D9D" w:rsidSect="009D2B63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continuous"/>
          <w:pgSz w:w="12240" w:h="15840"/>
          <w:pgMar w:top="1134" w:right="1701" w:bottom="1134" w:left="1701" w:header="720" w:footer="0" w:gutter="0"/>
          <w:cols w:space="708"/>
          <w:docGrid w:linePitch="360"/>
        </w:sectPr>
      </w:pPr>
    </w:p>
    <w:p w:rsidR="008C5412" w:rsidRDefault="008C5412" w:rsidP="00F44D11">
      <w:pPr>
        <w:pStyle w:val="Nadpis1"/>
        <w:numPr>
          <w:ilvl w:val="0"/>
          <w:numId w:val="0"/>
        </w:numPr>
        <w:ind w:left="574"/>
        <w:rPr>
          <w:rFonts w:ascii="Tahoma" w:hAnsi="Tahoma" w:cs="Tahoma"/>
          <w:sz w:val="22"/>
          <w:szCs w:val="22"/>
        </w:rPr>
      </w:pPr>
    </w:p>
    <w:p w:rsidR="008C5412" w:rsidRDefault="008C5412" w:rsidP="0015092C"/>
    <w:p w:rsidR="008C5412" w:rsidRPr="0015092C" w:rsidRDefault="008C5412" w:rsidP="0015092C">
      <w:pPr>
        <w:sectPr w:rsidR="008C5412" w:rsidRPr="0015092C" w:rsidSect="009D2B63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type w:val="continuous"/>
          <w:pgSz w:w="12240" w:h="15840"/>
          <w:pgMar w:top="1134" w:right="1701" w:bottom="1134" w:left="1701" w:header="720" w:footer="0" w:gutter="0"/>
          <w:cols w:space="708"/>
          <w:docGrid w:linePitch="360"/>
        </w:sectPr>
      </w:pPr>
    </w:p>
    <w:p w:rsidR="008C5412" w:rsidRPr="004D6268" w:rsidRDefault="008C5412" w:rsidP="0015092C">
      <w:pPr>
        <w:pStyle w:val="Nadpis1"/>
        <w:numPr>
          <w:ilvl w:val="0"/>
          <w:numId w:val="0"/>
        </w:numPr>
        <w:rPr>
          <w:rFonts w:ascii="Tahoma" w:hAnsi="Tahoma" w:cs="Tahoma"/>
          <w:sz w:val="28"/>
          <w:szCs w:val="28"/>
        </w:rPr>
      </w:pPr>
      <w:bookmarkStart w:id="0" w:name="_Toc345080934"/>
      <w:r w:rsidRPr="004D6268">
        <w:rPr>
          <w:rFonts w:ascii="Tahoma" w:hAnsi="Tahoma" w:cs="Tahoma"/>
          <w:sz w:val="28"/>
          <w:szCs w:val="28"/>
        </w:rPr>
        <w:lastRenderedPageBreak/>
        <w:t>Preambule</w:t>
      </w:r>
      <w:bookmarkEnd w:id="0"/>
    </w:p>
    <w:p w:rsidR="008C5412" w:rsidRDefault="008C5412" w:rsidP="008D2504">
      <w:pPr>
        <w:spacing w:after="120" w:line="360" w:lineRule="auto"/>
        <w:jc w:val="both"/>
        <w:rPr>
          <w:rFonts w:ascii="Tahoma" w:hAnsi="Tahoma" w:cs="Tahoma"/>
          <w:b/>
          <w:sz w:val="20"/>
          <w:szCs w:val="20"/>
        </w:rPr>
      </w:pPr>
    </w:p>
    <w:p w:rsidR="0079194F" w:rsidRPr="0079194F" w:rsidRDefault="008C5412" w:rsidP="0079194F">
      <w:pPr>
        <w:autoSpaceDE w:val="0"/>
        <w:spacing w:after="120"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4D6268">
        <w:rPr>
          <w:rFonts w:ascii="Tahoma" w:hAnsi="Tahoma" w:cs="Tahoma"/>
          <w:b/>
          <w:sz w:val="20"/>
          <w:szCs w:val="20"/>
        </w:rPr>
        <w:t xml:space="preserve">Tato zadávací dokumentace je zpracována v souladu s </w:t>
      </w:r>
      <w:r w:rsidRPr="0079194F">
        <w:rPr>
          <w:rFonts w:ascii="Tahoma" w:hAnsi="Tahoma" w:cs="Tahoma"/>
          <w:b/>
          <w:sz w:val="20"/>
          <w:szCs w:val="20"/>
        </w:rPr>
        <w:t xml:space="preserve">Příručkou pro základní školy </w:t>
      </w:r>
      <w:r>
        <w:rPr>
          <w:rFonts w:ascii="Tahoma" w:hAnsi="Tahoma" w:cs="Tahoma"/>
          <w:b/>
          <w:sz w:val="20"/>
          <w:szCs w:val="20"/>
        </w:rPr>
        <w:t>– žadatele a příjemce 1.4</w:t>
      </w:r>
      <w:r w:rsidRPr="004D6268">
        <w:rPr>
          <w:rFonts w:ascii="Tahoma" w:hAnsi="Tahoma" w:cs="Tahoma"/>
          <w:b/>
          <w:sz w:val="20"/>
          <w:szCs w:val="20"/>
        </w:rPr>
        <w:t xml:space="preserve"> Operačního programu Vzdě</w:t>
      </w:r>
      <w:r w:rsidR="0079194F">
        <w:rPr>
          <w:rFonts w:ascii="Tahoma" w:hAnsi="Tahoma" w:cs="Tahoma"/>
          <w:b/>
          <w:sz w:val="20"/>
          <w:szCs w:val="20"/>
        </w:rPr>
        <w:t xml:space="preserve">lávání pro konkurenceschopnost a </w:t>
      </w:r>
      <w:r w:rsidR="0079194F" w:rsidRPr="0079194F">
        <w:rPr>
          <w:rFonts w:ascii="Tahoma" w:hAnsi="Tahoma" w:cs="Tahoma"/>
          <w:b/>
          <w:sz w:val="20"/>
          <w:szCs w:val="20"/>
        </w:rPr>
        <w:t xml:space="preserve">v souladu s Příručkou pro základní školy – žadatele a příjemce 1.4 Operačního programu Vzdělávání pro konkurenceschopnost. </w:t>
      </w:r>
    </w:p>
    <w:p w:rsidR="008C5412" w:rsidRPr="004D6268" w:rsidRDefault="008C5412" w:rsidP="008D2504">
      <w:pPr>
        <w:spacing w:after="120"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4D6268">
        <w:rPr>
          <w:rFonts w:ascii="Tahoma" w:hAnsi="Tahoma" w:cs="Tahoma"/>
          <w:b/>
          <w:sz w:val="20"/>
          <w:szCs w:val="20"/>
        </w:rPr>
        <w:t xml:space="preserve">Nejedná se o zadávací řízení dle </w:t>
      </w:r>
      <w:r>
        <w:rPr>
          <w:rFonts w:ascii="Tahoma" w:hAnsi="Tahoma" w:cs="Tahoma"/>
          <w:b/>
          <w:sz w:val="20"/>
          <w:szCs w:val="20"/>
        </w:rPr>
        <w:t>ZVZ.</w:t>
      </w:r>
      <w:bookmarkStart w:id="1" w:name="_GoBack"/>
      <w:bookmarkEnd w:id="1"/>
    </w:p>
    <w:p w:rsidR="008C5412" w:rsidRPr="004D6268" w:rsidRDefault="008C5412" w:rsidP="008D2504">
      <w:pPr>
        <w:autoSpaceDE w:val="0"/>
        <w:spacing w:after="120"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4D6268">
        <w:rPr>
          <w:rFonts w:ascii="Tahoma" w:hAnsi="Tahoma" w:cs="Tahoma"/>
          <w:b/>
          <w:sz w:val="20"/>
          <w:szCs w:val="20"/>
        </w:rPr>
        <w:t>Projekt bude spolufinancován ze zdrojů EU.</w:t>
      </w:r>
    </w:p>
    <w:p w:rsidR="008C5412" w:rsidRPr="004D6268" w:rsidRDefault="008C5412" w:rsidP="008D2504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>Dodavatel je dle ustanovení § 2e) zákona č. 32</w:t>
      </w:r>
      <w:r>
        <w:rPr>
          <w:rFonts w:ascii="Tahoma" w:hAnsi="Tahoma" w:cs="Tahoma"/>
          <w:sz w:val="20"/>
          <w:szCs w:val="20"/>
        </w:rPr>
        <w:t xml:space="preserve">0/2001 Sb., o finanční kontrole, ve znění pozdějších předpisů, </w:t>
      </w:r>
      <w:r w:rsidRPr="004D6268">
        <w:rPr>
          <w:rFonts w:ascii="Tahoma" w:hAnsi="Tahoma" w:cs="Tahoma"/>
          <w:sz w:val="20"/>
          <w:szCs w:val="20"/>
        </w:rPr>
        <w:t xml:space="preserve">osobou povinnou spolupůsobit při výkonu finanční kontroly. </w:t>
      </w:r>
    </w:p>
    <w:p w:rsidR="008C5412" w:rsidRPr="004D6268" w:rsidRDefault="008C5412" w:rsidP="008D2504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>Zadavatel zpracoval tuto zadávací dokumentaci dle svých nejlepších znalostí a zkušeností z oblasti zadávání veřejných zakázek s cílem zajistit transparentní, nediskriminační a hospodárné zadání veřejné zakázky. Zadavatel i přes nejlepší péči nemůže vyloučit, že budoucí názor orgánu dohledu na skutečnosti a procesy upravené v zadávací dokumentaci, může být odlišný od názoru zadavatele.</w:t>
      </w:r>
    </w:p>
    <w:p w:rsidR="008C5412" w:rsidRPr="004D6268" w:rsidRDefault="008C5412" w:rsidP="008D2504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>Zadavatel upozorňuje uchazeče na skutečnost, že zadávací dokumentace je souhrnem požadavků zadavatele a nikoliv konečným souhrnem veškerých požadavků vyplývajících z obecně platných norem. Uchazeč se tak musí při zpracování své nabídky vždy řídit nejen požadavky obsaženými v zadávací dokumentaci, ale též ustanoveními příslušných obecně závazných norem.</w:t>
      </w:r>
    </w:p>
    <w:p w:rsidR="008C5412" w:rsidRPr="004D6268" w:rsidRDefault="008C5412" w:rsidP="008D2504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 xml:space="preserve">Uchazeč je povinen předložit veškeré dokumenty požadované v této textové části zadávací dokumentace, příp. požadované </w:t>
      </w:r>
      <w:r>
        <w:rPr>
          <w:rFonts w:ascii="Tahoma" w:hAnsi="Tahoma" w:cs="Tahoma"/>
          <w:sz w:val="20"/>
          <w:szCs w:val="20"/>
        </w:rPr>
        <w:t xml:space="preserve">ve výzvě k podání nabídek. </w:t>
      </w:r>
      <w:r w:rsidRPr="004D6268">
        <w:rPr>
          <w:rFonts w:ascii="Tahoma" w:hAnsi="Tahoma" w:cs="Tahoma"/>
          <w:sz w:val="20"/>
          <w:szCs w:val="20"/>
        </w:rPr>
        <w:t xml:space="preserve">Uchazeč je dále povinen plně respektovat zadávací podmínky a není oprávněn v nich </w:t>
      </w:r>
      <w:r>
        <w:rPr>
          <w:rFonts w:ascii="Tahoma" w:hAnsi="Tahoma" w:cs="Tahoma"/>
          <w:sz w:val="20"/>
          <w:szCs w:val="20"/>
        </w:rPr>
        <w:t>provádět jakékoli</w:t>
      </w:r>
      <w:r w:rsidRPr="004D6268">
        <w:rPr>
          <w:rFonts w:ascii="Tahoma" w:hAnsi="Tahoma" w:cs="Tahoma"/>
          <w:sz w:val="20"/>
          <w:szCs w:val="20"/>
        </w:rPr>
        <w:t xml:space="preserve"> změny. Nabídky, které nebudou splňovat požadavky</w:t>
      </w:r>
      <w:r>
        <w:rPr>
          <w:rFonts w:ascii="Tahoma" w:hAnsi="Tahoma" w:cs="Tahoma"/>
          <w:sz w:val="20"/>
          <w:szCs w:val="20"/>
        </w:rPr>
        <w:t xml:space="preserve"> zadavatele</w:t>
      </w:r>
      <w:r w:rsidRPr="004D6268">
        <w:rPr>
          <w:rFonts w:ascii="Tahoma" w:hAnsi="Tahoma" w:cs="Tahoma"/>
          <w:sz w:val="20"/>
          <w:szCs w:val="20"/>
        </w:rPr>
        <w:t xml:space="preserve"> stanovené v</w:t>
      </w:r>
      <w:r>
        <w:rPr>
          <w:rFonts w:ascii="Tahoma" w:hAnsi="Tahoma" w:cs="Tahoma"/>
          <w:sz w:val="20"/>
          <w:szCs w:val="20"/>
        </w:rPr>
        <w:t> </w:t>
      </w:r>
      <w:r w:rsidRPr="004D6268">
        <w:rPr>
          <w:rFonts w:ascii="Tahoma" w:hAnsi="Tahoma" w:cs="Tahoma"/>
          <w:sz w:val="20"/>
          <w:szCs w:val="20"/>
        </w:rPr>
        <w:t>zadávací</w:t>
      </w:r>
      <w:r>
        <w:rPr>
          <w:rFonts w:ascii="Tahoma" w:hAnsi="Tahoma" w:cs="Tahoma"/>
          <w:sz w:val="20"/>
          <w:szCs w:val="20"/>
        </w:rPr>
        <w:t xml:space="preserve">ch podmínkách, </w:t>
      </w:r>
      <w:r w:rsidRPr="004D6268">
        <w:rPr>
          <w:rFonts w:ascii="Tahoma" w:hAnsi="Tahoma" w:cs="Tahoma"/>
          <w:sz w:val="20"/>
          <w:szCs w:val="20"/>
        </w:rPr>
        <w:t>budou</w:t>
      </w:r>
      <w:r>
        <w:rPr>
          <w:rFonts w:ascii="Tahoma" w:hAnsi="Tahoma" w:cs="Tahoma"/>
          <w:sz w:val="20"/>
          <w:szCs w:val="20"/>
        </w:rPr>
        <w:t xml:space="preserve"> vyřazeny a uchazeči následně zadavatelem ze zadávacího řízení vyloučeni.</w:t>
      </w:r>
    </w:p>
    <w:p w:rsidR="008C5412" w:rsidRDefault="008C5412" w:rsidP="00F44D11">
      <w:pPr>
        <w:suppressAutoHyphens w:val="0"/>
        <w:rPr>
          <w:rFonts w:ascii="Tahoma" w:hAnsi="Tahoma" w:cs="Tahoma"/>
          <w:b/>
          <w:bCs/>
          <w:kern w:val="1"/>
          <w:sz w:val="28"/>
          <w:szCs w:val="32"/>
        </w:rPr>
      </w:pPr>
      <w:r>
        <w:rPr>
          <w:rFonts w:ascii="Tahoma" w:hAnsi="Tahoma" w:cs="Tahoma"/>
          <w:sz w:val="28"/>
        </w:rPr>
        <w:br w:type="page"/>
      </w:r>
    </w:p>
    <w:p w:rsidR="008C5412" w:rsidRPr="004D6268" w:rsidRDefault="008C5412" w:rsidP="007C356C">
      <w:pPr>
        <w:pStyle w:val="Nadpis1"/>
        <w:tabs>
          <w:tab w:val="left" w:pos="4500"/>
        </w:tabs>
        <w:spacing w:after="120" w:line="360" w:lineRule="auto"/>
        <w:ind w:left="573" w:hanging="431"/>
        <w:rPr>
          <w:rFonts w:ascii="Tahoma" w:hAnsi="Tahoma" w:cs="Tahoma"/>
          <w:sz w:val="28"/>
        </w:rPr>
      </w:pPr>
      <w:bookmarkStart w:id="2" w:name="_Toc345080935"/>
      <w:r w:rsidRPr="004D6268">
        <w:rPr>
          <w:rFonts w:ascii="Tahoma" w:hAnsi="Tahoma" w:cs="Tahoma"/>
          <w:sz w:val="28"/>
        </w:rPr>
        <w:lastRenderedPageBreak/>
        <w:t>Identifikace zadavatele</w:t>
      </w:r>
      <w:bookmarkEnd w:id="2"/>
    </w:p>
    <w:p w:rsidR="008C5412" w:rsidRPr="004D6268" w:rsidRDefault="008C5412" w:rsidP="008D2504">
      <w:pPr>
        <w:spacing w:after="120" w:line="360" w:lineRule="auto"/>
        <w:ind w:left="4500" w:hanging="4500"/>
        <w:jc w:val="both"/>
        <w:rPr>
          <w:rFonts w:ascii="Tahoma" w:hAnsi="Tahoma" w:cs="Tahoma"/>
          <w:b/>
          <w:sz w:val="20"/>
          <w:szCs w:val="20"/>
        </w:rPr>
      </w:pPr>
      <w:r w:rsidRPr="004D6268">
        <w:rPr>
          <w:rFonts w:ascii="Tahoma" w:hAnsi="Tahoma" w:cs="Tahoma"/>
          <w:b/>
          <w:sz w:val="20"/>
          <w:szCs w:val="20"/>
        </w:rPr>
        <w:t>Název zadavatele:</w:t>
      </w:r>
      <w:r w:rsidRPr="004D6268">
        <w:rPr>
          <w:rFonts w:ascii="Tahoma" w:hAnsi="Tahoma" w:cs="Tahoma"/>
          <w:b/>
          <w:sz w:val="20"/>
          <w:szCs w:val="20"/>
        </w:rPr>
        <w:tab/>
      </w:r>
      <w:r w:rsidRPr="000627EF">
        <w:rPr>
          <w:rFonts w:ascii="Tahoma" w:hAnsi="Tahoma" w:cs="Tahoma"/>
          <w:b/>
          <w:noProof/>
          <w:sz w:val="20"/>
          <w:szCs w:val="20"/>
        </w:rPr>
        <w:t>Mateřská škola, základní škola a střední škola pro sluchově postižené, České Budějovice, Riegrova 1</w:t>
      </w:r>
    </w:p>
    <w:p w:rsidR="008C5412" w:rsidRDefault="008C5412" w:rsidP="008D2504">
      <w:pPr>
        <w:spacing w:after="120" w:line="360" w:lineRule="auto"/>
        <w:ind w:left="4500" w:hanging="450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Sídlo</w:t>
      </w:r>
      <w:r w:rsidRPr="004D6268">
        <w:rPr>
          <w:rFonts w:ascii="Tahoma" w:hAnsi="Tahoma" w:cs="Tahoma"/>
          <w:b/>
          <w:sz w:val="20"/>
          <w:szCs w:val="20"/>
        </w:rPr>
        <w:t>:</w:t>
      </w:r>
      <w:r>
        <w:rPr>
          <w:rFonts w:ascii="Tahoma" w:hAnsi="Tahoma" w:cs="Tahoma"/>
          <w:b/>
          <w:sz w:val="20"/>
          <w:szCs w:val="20"/>
        </w:rPr>
        <w:tab/>
      </w:r>
      <w:r w:rsidRPr="000627EF">
        <w:rPr>
          <w:rFonts w:ascii="Tahoma" w:hAnsi="Tahoma" w:cs="Tahoma"/>
          <w:b/>
          <w:noProof/>
          <w:sz w:val="20"/>
          <w:szCs w:val="20"/>
        </w:rPr>
        <w:t>Riegrova 1, 37001 České Budějovice</w:t>
      </w:r>
    </w:p>
    <w:p w:rsidR="008C5412" w:rsidRDefault="008C5412" w:rsidP="008D2504">
      <w:pPr>
        <w:spacing w:after="120" w:line="360" w:lineRule="auto"/>
        <w:ind w:left="4500" w:hanging="4500"/>
        <w:jc w:val="both"/>
        <w:rPr>
          <w:rFonts w:ascii="Tahoma" w:hAnsi="Tahoma" w:cs="Tahoma"/>
          <w:b/>
          <w:sz w:val="20"/>
          <w:szCs w:val="20"/>
        </w:rPr>
      </w:pPr>
      <w:r w:rsidRPr="004D6268">
        <w:rPr>
          <w:rFonts w:ascii="Tahoma" w:hAnsi="Tahoma" w:cs="Tahoma"/>
          <w:b/>
          <w:sz w:val="20"/>
          <w:szCs w:val="20"/>
        </w:rPr>
        <w:t>IČ</w:t>
      </w:r>
      <w:r>
        <w:rPr>
          <w:rFonts w:ascii="Tahoma" w:hAnsi="Tahoma" w:cs="Tahoma"/>
          <w:b/>
          <w:sz w:val="20"/>
          <w:szCs w:val="20"/>
        </w:rPr>
        <w:t>O</w:t>
      </w:r>
      <w:r w:rsidRPr="004D6268">
        <w:rPr>
          <w:rFonts w:ascii="Tahoma" w:hAnsi="Tahoma" w:cs="Tahoma"/>
          <w:b/>
          <w:sz w:val="20"/>
          <w:szCs w:val="20"/>
        </w:rPr>
        <w:t>:</w:t>
      </w:r>
      <w:r>
        <w:rPr>
          <w:rFonts w:ascii="Tahoma" w:hAnsi="Tahoma" w:cs="Tahoma"/>
          <w:b/>
          <w:sz w:val="20"/>
          <w:szCs w:val="20"/>
        </w:rPr>
        <w:tab/>
      </w:r>
      <w:r w:rsidRPr="000627EF">
        <w:rPr>
          <w:rFonts w:ascii="Tahoma" w:hAnsi="Tahoma" w:cs="Tahoma"/>
          <w:b/>
          <w:noProof/>
          <w:sz w:val="20"/>
          <w:szCs w:val="20"/>
        </w:rPr>
        <w:t>60075961</w:t>
      </w:r>
    </w:p>
    <w:p w:rsidR="008C5412" w:rsidRPr="004D6268" w:rsidRDefault="008C5412" w:rsidP="008D2504">
      <w:pPr>
        <w:spacing w:after="120" w:line="360" w:lineRule="auto"/>
        <w:ind w:left="4500" w:hanging="4500"/>
        <w:rPr>
          <w:rFonts w:ascii="Tahoma" w:hAnsi="Tahoma" w:cs="Tahoma"/>
          <w:b/>
          <w:sz w:val="20"/>
          <w:szCs w:val="20"/>
        </w:rPr>
      </w:pPr>
      <w:r w:rsidRPr="004D6268">
        <w:rPr>
          <w:rFonts w:ascii="Tahoma" w:hAnsi="Tahoma" w:cs="Tahoma"/>
          <w:b/>
          <w:sz w:val="20"/>
          <w:szCs w:val="20"/>
        </w:rPr>
        <w:t xml:space="preserve">Osoba </w:t>
      </w:r>
      <w:r>
        <w:rPr>
          <w:rFonts w:ascii="Tahoma" w:hAnsi="Tahoma" w:cs="Tahoma"/>
          <w:b/>
          <w:sz w:val="20"/>
          <w:szCs w:val="20"/>
        </w:rPr>
        <w:t>oprávněná jednat za zadavatele:</w:t>
      </w:r>
      <w:r>
        <w:rPr>
          <w:rFonts w:ascii="Tahoma" w:hAnsi="Tahoma" w:cs="Tahoma"/>
          <w:b/>
          <w:sz w:val="20"/>
          <w:szCs w:val="20"/>
        </w:rPr>
        <w:tab/>
      </w:r>
      <w:r w:rsidRPr="000627EF">
        <w:rPr>
          <w:rFonts w:ascii="Tahoma" w:hAnsi="Tahoma" w:cs="Tahoma"/>
          <w:b/>
          <w:noProof/>
          <w:sz w:val="20"/>
          <w:szCs w:val="20"/>
        </w:rPr>
        <w:t>Mgr. Ivana Macíková</w:t>
      </w:r>
      <w:r>
        <w:rPr>
          <w:rFonts w:ascii="Tahoma" w:hAnsi="Tahoma" w:cs="Tahoma"/>
          <w:b/>
          <w:sz w:val="20"/>
          <w:szCs w:val="20"/>
        </w:rPr>
        <w:t xml:space="preserve">, </w:t>
      </w:r>
      <w:r w:rsidRPr="000627EF">
        <w:rPr>
          <w:rFonts w:ascii="Tahoma" w:hAnsi="Tahoma" w:cs="Tahoma"/>
          <w:b/>
          <w:noProof/>
          <w:sz w:val="20"/>
          <w:szCs w:val="20"/>
        </w:rPr>
        <w:t>ředitelka školy</w:t>
      </w:r>
    </w:p>
    <w:p w:rsidR="008C5412" w:rsidRPr="004D6268" w:rsidRDefault="008C5412" w:rsidP="008D2504">
      <w:pPr>
        <w:spacing w:after="120" w:line="360" w:lineRule="auto"/>
        <w:ind w:left="4500" w:hanging="4500"/>
        <w:rPr>
          <w:rFonts w:ascii="Tahoma" w:hAnsi="Tahoma" w:cs="Tahoma"/>
          <w:b/>
          <w:sz w:val="20"/>
          <w:szCs w:val="20"/>
        </w:rPr>
      </w:pPr>
      <w:r w:rsidRPr="004D6268">
        <w:rPr>
          <w:rFonts w:ascii="Tahoma" w:hAnsi="Tahoma" w:cs="Tahoma"/>
          <w:b/>
          <w:sz w:val="20"/>
          <w:szCs w:val="20"/>
        </w:rPr>
        <w:t>Kontaktní osob</w:t>
      </w:r>
      <w:r>
        <w:rPr>
          <w:rFonts w:ascii="Tahoma" w:hAnsi="Tahoma" w:cs="Tahoma"/>
          <w:b/>
          <w:sz w:val="20"/>
          <w:szCs w:val="20"/>
        </w:rPr>
        <w:t>a:</w:t>
      </w:r>
      <w:r>
        <w:rPr>
          <w:rFonts w:ascii="Tahoma" w:hAnsi="Tahoma" w:cs="Tahoma"/>
          <w:b/>
          <w:sz w:val="20"/>
          <w:szCs w:val="20"/>
        </w:rPr>
        <w:tab/>
      </w:r>
      <w:r w:rsidRPr="000627EF">
        <w:rPr>
          <w:rFonts w:ascii="Tahoma" w:hAnsi="Tahoma" w:cs="Tahoma"/>
          <w:b/>
          <w:noProof/>
          <w:sz w:val="20"/>
          <w:szCs w:val="20"/>
        </w:rPr>
        <w:t>Mgr. Ivana Macíková</w:t>
      </w:r>
      <w:r>
        <w:rPr>
          <w:rFonts w:ascii="Tahoma" w:hAnsi="Tahoma" w:cs="Tahoma"/>
          <w:b/>
          <w:sz w:val="20"/>
          <w:szCs w:val="20"/>
        </w:rPr>
        <w:t xml:space="preserve">, </w:t>
      </w:r>
      <w:r w:rsidRPr="000627EF">
        <w:rPr>
          <w:rFonts w:ascii="Tahoma" w:hAnsi="Tahoma" w:cs="Tahoma"/>
          <w:b/>
          <w:noProof/>
          <w:sz w:val="20"/>
          <w:szCs w:val="20"/>
        </w:rPr>
        <w:t>ředitelka školy</w:t>
      </w:r>
    </w:p>
    <w:p w:rsidR="008C5412" w:rsidRPr="004D6268" w:rsidRDefault="008C5412" w:rsidP="008D2504">
      <w:pPr>
        <w:spacing w:after="120" w:line="360" w:lineRule="auto"/>
        <w:ind w:left="4500" w:hanging="4500"/>
        <w:jc w:val="both"/>
        <w:rPr>
          <w:rFonts w:ascii="Tahoma" w:hAnsi="Tahoma" w:cs="Tahoma"/>
          <w:b/>
          <w:bCs/>
          <w:color w:val="000000"/>
          <w:sz w:val="20"/>
          <w:szCs w:val="20"/>
        </w:rPr>
      </w:pPr>
      <w:r w:rsidRPr="004D6268">
        <w:rPr>
          <w:rFonts w:ascii="Tahoma" w:hAnsi="Tahoma" w:cs="Tahoma"/>
          <w:b/>
          <w:bCs/>
          <w:color w:val="000000"/>
          <w:sz w:val="20"/>
          <w:szCs w:val="20"/>
        </w:rPr>
        <w:t>Telefon:</w:t>
      </w:r>
      <w:r w:rsidRPr="004D6268">
        <w:rPr>
          <w:rFonts w:ascii="Tahoma" w:hAnsi="Tahoma" w:cs="Tahoma"/>
          <w:b/>
          <w:bCs/>
          <w:color w:val="000000"/>
          <w:sz w:val="20"/>
          <w:szCs w:val="20"/>
        </w:rPr>
        <w:tab/>
        <w:t>+420</w:t>
      </w: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r w:rsidRPr="000627EF">
        <w:rPr>
          <w:rFonts w:ascii="Tahoma" w:hAnsi="Tahoma" w:cs="Tahoma"/>
          <w:b/>
          <w:bCs/>
          <w:noProof/>
          <w:color w:val="000000"/>
          <w:sz w:val="20"/>
          <w:szCs w:val="20"/>
        </w:rPr>
        <w:t>387319203</w:t>
      </w:r>
    </w:p>
    <w:p w:rsidR="008C5412" w:rsidRDefault="008C5412" w:rsidP="007C356C">
      <w:pPr>
        <w:spacing w:after="120" w:line="360" w:lineRule="auto"/>
        <w:ind w:left="4500" w:hanging="450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E-mail:</w:t>
      </w:r>
      <w:r>
        <w:rPr>
          <w:rFonts w:ascii="Tahoma" w:hAnsi="Tahoma" w:cs="Tahoma"/>
          <w:b/>
          <w:bCs/>
          <w:color w:val="000000"/>
          <w:sz w:val="20"/>
          <w:szCs w:val="20"/>
        </w:rPr>
        <w:tab/>
      </w:r>
      <w:r w:rsidRPr="000627EF">
        <w:rPr>
          <w:rFonts w:ascii="Tahoma" w:hAnsi="Tahoma" w:cs="Tahoma"/>
          <w:b/>
          <w:bCs/>
          <w:noProof/>
          <w:color w:val="000000"/>
          <w:sz w:val="20"/>
          <w:szCs w:val="20"/>
        </w:rPr>
        <w:t>skola@sluchpostcb.cz</w:t>
      </w:r>
    </w:p>
    <w:p w:rsidR="008C5412" w:rsidRPr="004D6268" w:rsidRDefault="008C5412" w:rsidP="007C356C">
      <w:pPr>
        <w:pStyle w:val="Nadpis1"/>
        <w:tabs>
          <w:tab w:val="left" w:pos="4500"/>
        </w:tabs>
        <w:spacing w:after="120" w:line="360" w:lineRule="auto"/>
        <w:ind w:left="573" w:hanging="431"/>
        <w:rPr>
          <w:rFonts w:ascii="Tahoma" w:hAnsi="Tahoma" w:cs="Tahoma"/>
          <w:sz w:val="28"/>
        </w:rPr>
      </w:pPr>
      <w:bookmarkStart w:id="3" w:name="_Toc345080936"/>
      <w:r w:rsidRPr="004D6268">
        <w:rPr>
          <w:rFonts w:ascii="Tahoma" w:hAnsi="Tahoma" w:cs="Tahoma"/>
          <w:sz w:val="28"/>
        </w:rPr>
        <w:t>Vymezení předmětu veřejné zakázky</w:t>
      </w:r>
      <w:bookmarkEnd w:id="3"/>
    </w:p>
    <w:p w:rsidR="008C5412" w:rsidRPr="00B70A2B" w:rsidRDefault="008C5412" w:rsidP="00B70A2B">
      <w:pPr>
        <w:pStyle w:val="Nadpis2"/>
        <w:numPr>
          <w:ilvl w:val="1"/>
          <w:numId w:val="1"/>
        </w:numPr>
        <w:spacing w:before="0" w:after="120" w:line="360" w:lineRule="auto"/>
        <w:jc w:val="both"/>
        <w:rPr>
          <w:rFonts w:ascii="Tahoma" w:hAnsi="Tahoma" w:cs="Tahoma"/>
          <w:i w:val="0"/>
          <w:sz w:val="24"/>
          <w:szCs w:val="24"/>
        </w:rPr>
      </w:pPr>
      <w:bookmarkStart w:id="4" w:name="_Toc345080937"/>
      <w:r w:rsidRPr="00B70A2B">
        <w:rPr>
          <w:rFonts w:ascii="Tahoma" w:hAnsi="Tahoma" w:cs="Tahoma"/>
          <w:i w:val="0"/>
          <w:sz w:val="24"/>
          <w:szCs w:val="24"/>
        </w:rPr>
        <w:t>Předmět veřejné zakázky</w:t>
      </w:r>
      <w:bookmarkEnd w:id="4"/>
    </w:p>
    <w:p w:rsidR="008C5412" w:rsidRDefault="008C5412" w:rsidP="008D2504">
      <w:pPr>
        <w:autoSpaceDE w:val="0"/>
        <w:spacing w:after="120" w:line="360" w:lineRule="auto"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  <w:r w:rsidRPr="005E3C26">
        <w:rPr>
          <w:rFonts w:ascii="Tahoma" w:hAnsi="Tahoma" w:cs="Tahoma"/>
          <w:noProof/>
          <w:sz w:val="20"/>
          <w:szCs w:val="20"/>
        </w:rPr>
        <w:t>Předmětem veřejné  zakázky je kompletní dodávka</w:t>
      </w:r>
      <w:r>
        <w:rPr>
          <w:rFonts w:ascii="Tahoma" w:hAnsi="Tahoma" w:cs="Tahoma"/>
          <w:noProof/>
          <w:sz w:val="20"/>
          <w:szCs w:val="20"/>
        </w:rPr>
        <w:t xml:space="preserve"> a s ní spojené služby </w:t>
      </w:r>
      <w:r w:rsidRPr="005E3C26">
        <w:rPr>
          <w:rFonts w:ascii="Tahoma" w:hAnsi="Tahoma" w:cs="Tahoma"/>
          <w:noProof/>
          <w:sz w:val="20"/>
          <w:szCs w:val="20"/>
        </w:rPr>
        <w:t>v rozsahu:</w:t>
      </w:r>
      <w:r>
        <w:rPr>
          <w:rFonts w:ascii="Tahoma" w:hAnsi="Tahoma" w:cs="Tahoma"/>
          <w:noProof/>
          <w:sz w:val="20"/>
          <w:szCs w:val="20"/>
        </w:rPr>
        <w:t xml:space="preserve"> </w:t>
      </w:r>
      <w:r w:rsidRPr="000627EF">
        <w:rPr>
          <w:rFonts w:ascii="Tahoma" w:hAnsi="Tahoma" w:cs="Tahoma"/>
          <w:noProof/>
          <w:sz w:val="20"/>
          <w:szCs w:val="20"/>
        </w:rPr>
        <w:t>7 uživatelských pracovišť, 2 stolní počítače, 10 notebooků, 1 televize, 2 DVD přehrávače, 2 fotoaparáty, 1 tiskárna, 4 projektory</w:t>
      </w:r>
      <w:r>
        <w:rPr>
          <w:rFonts w:ascii="Tahoma" w:hAnsi="Tahoma" w:cs="Tahoma"/>
          <w:noProof/>
          <w:sz w:val="20"/>
          <w:szCs w:val="20"/>
        </w:rPr>
        <w:t>.</w:t>
      </w:r>
    </w:p>
    <w:p w:rsidR="008C5412" w:rsidRDefault="008C5412" w:rsidP="008D2504">
      <w:pPr>
        <w:autoSpaceDE w:val="0"/>
        <w:spacing w:after="120" w:line="360" w:lineRule="auto"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  <w:r>
        <w:rPr>
          <w:rFonts w:ascii="Tahoma" w:hAnsi="Tahoma" w:cs="Tahoma"/>
          <w:b/>
          <w:bCs/>
          <w:sz w:val="20"/>
          <w:szCs w:val="20"/>
          <w:u w:val="single"/>
        </w:rPr>
        <w:t>Podrobná</w:t>
      </w:r>
      <w:r w:rsidRPr="004D6268">
        <w:rPr>
          <w:rFonts w:ascii="Tahoma" w:hAnsi="Tahoma" w:cs="Tahoma"/>
          <w:b/>
          <w:bCs/>
          <w:sz w:val="20"/>
          <w:szCs w:val="20"/>
          <w:u w:val="single"/>
        </w:rPr>
        <w:t xml:space="preserve"> specifikace</w:t>
      </w:r>
      <w:r>
        <w:rPr>
          <w:rFonts w:ascii="Tahoma" w:hAnsi="Tahoma" w:cs="Tahoma"/>
          <w:b/>
          <w:bCs/>
          <w:sz w:val="20"/>
          <w:szCs w:val="20"/>
          <w:u w:val="single"/>
        </w:rPr>
        <w:t xml:space="preserve"> předmětu veřejné zakázky</w:t>
      </w:r>
    </w:p>
    <w:p w:rsidR="008C5412" w:rsidRPr="008C5412" w:rsidRDefault="008C5412" w:rsidP="008C5412">
      <w:pPr>
        <w:suppressAutoHyphens w:val="0"/>
        <w:spacing w:before="240" w:after="200" w:line="276" w:lineRule="auto"/>
        <w:rPr>
          <w:rFonts w:ascii="Tahoma" w:hAnsi="Tahoma" w:cs="Tahoma"/>
          <w:b/>
          <w:sz w:val="20"/>
          <w:szCs w:val="20"/>
          <w:u w:val="single"/>
        </w:rPr>
      </w:pPr>
      <w:r w:rsidRPr="008C5412">
        <w:rPr>
          <w:rFonts w:ascii="Tahoma" w:hAnsi="Tahoma" w:cs="Tahoma"/>
          <w:b/>
          <w:sz w:val="20"/>
          <w:szCs w:val="20"/>
          <w:u w:val="single"/>
        </w:rPr>
        <w:t>Uživatelské pracoviště (7 ks, 2.fáze)</w:t>
      </w:r>
    </w:p>
    <w:p w:rsidR="008C5412" w:rsidRPr="008C5412" w:rsidRDefault="008C5412" w:rsidP="008C5412">
      <w:pPr>
        <w:suppressAutoHyphens w:val="0"/>
        <w:autoSpaceDE w:val="0"/>
        <w:spacing w:after="120" w:line="360" w:lineRule="auto"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 xml:space="preserve">Kvalitní a spolehlivé uživatelské pracoviště s vysokým důrazem na ergonomii (nezabírající místo, nízká produkce tepla, nízká spotřeba el. energie – nízké provozní náklady, snadná údržba). Všechna pracoviště využívají tento výkon:  </w:t>
      </w:r>
    </w:p>
    <w:p w:rsidR="008C5412" w:rsidRPr="008C5412" w:rsidRDefault="008C5412" w:rsidP="00BB0E5C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Procesor: čtyř</w:t>
      </w:r>
      <w:r>
        <w:rPr>
          <w:rFonts w:ascii="Tahoma" w:eastAsiaTheme="minorEastAsia" w:hAnsi="Tahoma" w:cs="Tahoma"/>
          <w:sz w:val="20"/>
          <w:szCs w:val="20"/>
          <w:lang w:eastAsia="ja-JP"/>
        </w:rPr>
        <w:t xml:space="preserve"> </w:t>
      </w: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jádrový procesor, frekvence 3.1 GHz, 6MB vyrovnávací paměti</w:t>
      </w:r>
    </w:p>
    <w:p w:rsidR="008C5412" w:rsidRPr="008C5412" w:rsidRDefault="008C5412" w:rsidP="00BB0E5C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Operační paměť: 8 GB DDR3</w:t>
      </w:r>
    </w:p>
    <w:p w:rsidR="008C5412" w:rsidRPr="008C5412" w:rsidRDefault="008C5412" w:rsidP="00BB0E5C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Pevný disk: 500 GB HDD</w:t>
      </w:r>
    </w:p>
    <w:p w:rsidR="008C5412" w:rsidRPr="008C5412" w:rsidRDefault="008C5412" w:rsidP="008C5412">
      <w:pPr>
        <w:suppressAutoHyphens w:val="0"/>
        <w:spacing w:after="120" w:line="360" w:lineRule="auto"/>
        <w:ind w:left="360"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Software:</w:t>
      </w:r>
    </w:p>
    <w:p w:rsidR="008C5412" w:rsidRPr="008C5412" w:rsidRDefault="008C5412" w:rsidP="00BB0E5C">
      <w:pPr>
        <w:numPr>
          <w:ilvl w:val="0"/>
          <w:numId w:val="8"/>
        </w:numPr>
        <w:autoSpaceDE w:val="0"/>
        <w:spacing w:after="120" w:line="360" w:lineRule="auto"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Nejnovější běžný operační systém vhodný pro výuku na škole kompatibilní s běžnými výukovými programy. Musí být možné:</w:t>
      </w:r>
    </w:p>
    <w:p w:rsidR="008C5412" w:rsidRPr="008C5412" w:rsidRDefault="008C5412" w:rsidP="00BB0E5C">
      <w:pPr>
        <w:numPr>
          <w:ilvl w:val="1"/>
          <w:numId w:val="8"/>
        </w:numPr>
        <w:autoSpaceDE w:val="0"/>
        <w:spacing w:after="120" w:line="360" w:lineRule="auto"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lastRenderedPageBreak/>
        <w:t>Z učitelského pracoviště sledovat činnost studentských pracovišť</w:t>
      </w:r>
    </w:p>
    <w:p w:rsidR="008C5412" w:rsidRPr="008C5412" w:rsidRDefault="008C5412" w:rsidP="00BB0E5C">
      <w:pPr>
        <w:numPr>
          <w:ilvl w:val="1"/>
          <w:numId w:val="8"/>
        </w:numPr>
        <w:autoSpaceDE w:val="0"/>
        <w:spacing w:after="120" w:line="360" w:lineRule="auto"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Zamezit / povolit přístup na vybrané internetové stránky</w:t>
      </w:r>
    </w:p>
    <w:p w:rsidR="008C5412" w:rsidRPr="008C5412" w:rsidRDefault="008C5412" w:rsidP="00BB0E5C">
      <w:pPr>
        <w:numPr>
          <w:ilvl w:val="1"/>
          <w:numId w:val="8"/>
        </w:numPr>
        <w:autoSpaceDE w:val="0"/>
        <w:spacing w:after="120" w:line="360" w:lineRule="auto"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Spouštět / zavírat programy na studentských pracovištích</w:t>
      </w:r>
    </w:p>
    <w:p w:rsidR="008C5412" w:rsidRPr="008C5412" w:rsidRDefault="008C5412" w:rsidP="00BB0E5C">
      <w:pPr>
        <w:numPr>
          <w:ilvl w:val="1"/>
          <w:numId w:val="8"/>
        </w:numPr>
        <w:autoSpaceDE w:val="0"/>
        <w:spacing w:after="120" w:line="360" w:lineRule="auto"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Vynutit si pozornost studentů dočasným zablokováním studentských pracovišť</w:t>
      </w:r>
    </w:p>
    <w:p w:rsidR="008C5412" w:rsidRPr="008C5412" w:rsidRDefault="008C5412" w:rsidP="00BB0E5C">
      <w:pPr>
        <w:numPr>
          <w:ilvl w:val="1"/>
          <w:numId w:val="8"/>
        </w:numPr>
        <w:autoSpaceDE w:val="0"/>
        <w:spacing w:after="120" w:line="360" w:lineRule="auto"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Software pro vzdálenou správu terminálu (uživatelských pracovišť)</w:t>
      </w:r>
    </w:p>
    <w:p w:rsidR="008C5412" w:rsidRPr="008C5412" w:rsidRDefault="008C5412" w:rsidP="00BB0E5C">
      <w:pPr>
        <w:numPr>
          <w:ilvl w:val="0"/>
          <w:numId w:val="8"/>
        </w:numPr>
        <w:autoSpaceDE w:val="0"/>
        <w:spacing w:after="120" w:line="360" w:lineRule="auto"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Přístupové licence umožňující oprávnění přístupu všech uživatelů k serverovému operačnímu systému  a jeho používání</w:t>
      </w:r>
    </w:p>
    <w:p w:rsidR="008C5412" w:rsidRDefault="008C5412" w:rsidP="00BB0E5C">
      <w:pPr>
        <w:numPr>
          <w:ilvl w:val="0"/>
          <w:numId w:val="8"/>
        </w:numPr>
        <w:autoSpaceDE w:val="0"/>
        <w:spacing w:after="120" w:line="360" w:lineRule="auto"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Přístupové licence umožňující oprávnění přístupu všech uživatelů k serverovému softwaru a jeho používání</w:t>
      </w:r>
    </w:p>
    <w:p w:rsidR="008C5412" w:rsidRDefault="008C5412" w:rsidP="00BB0E5C">
      <w:pPr>
        <w:numPr>
          <w:ilvl w:val="0"/>
          <w:numId w:val="8"/>
        </w:numPr>
        <w:autoSpaceDE w:val="0"/>
        <w:spacing w:after="120" w:line="360" w:lineRule="auto"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Kancelářský balík, který je plně kompatibilní s OS a je vhodný pro výuku. Balík obsahuje textový, tabulkový a prezentačn</w:t>
      </w:r>
      <w:r>
        <w:rPr>
          <w:rFonts w:ascii="Tahoma" w:eastAsiaTheme="minorEastAsia" w:hAnsi="Tahoma" w:cs="Tahoma"/>
          <w:sz w:val="20"/>
          <w:szCs w:val="20"/>
          <w:lang w:eastAsia="ja-JP"/>
        </w:rPr>
        <w:t>í editor.</w:t>
      </w:r>
    </w:p>
    <w:p w:rsidR="008C5412" w:rsidRPr="008C5412" w:rsidRDefault="008C5412" w:rsidP="008C5412">
      <w:pPr>
        <w:suppressAutoHyphens w:val="0"/>
        <w:spacing w:after="120" w:line="360" w:lineRule="auto"/>
        <w:ind w:left="360"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Záruka: 36 měsíců NBD On-Site (Next Business Day - záruka opravy následující pracovní den od nahlášení poruchy v místě klienta</w:t>
      </w:r>
    </w:p>
    <w:p w:rsidR="008C5412" w:rsidRPr="008C5412" w:rsidRDefault="008C5412" w:rsidP="008C5412">
      <w:pPr>
        <w:suppressAutoHyphens w:val="0"/>
        <w:autoSpaceDE w:val="0"/>
        <w:spacing w:before="360" w:after="240" w:line="360" w:lineRule="auto"/>
        <w:jc w:val="both"/>
        <w:rPr>
          <w:rFonts w:ascii="Tahoma" w:eastAsiaTheme="minorEastAsia" w:hAnsi="Tahoma" w:cs="Tahoma"/>
          <w:b/>
          <w:bCs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b/>
          <w:bCs/>
          <w:sz w:val="20"/>
          <w:szCs w:val="20"/>
          <w:lang w:eastAsia="ja-JP"/>
        </w:rPr>
        <w:t xml:space="preserve">Z toho </w:t>
      </w:r>
      <w:r>
        <w:rPr>
          <w:rFonts w:ascii="Tahoma" w:eastAsiaTheme="minorEastAsia" w:hAnsi="Tahoma" w:cs="Tahoma"/>
          <w:b/>
          <w:bCs/>
          <w:sz w:val="20"/>
          <w:szCs w:val="20"/>
          <w:lang w:eastAsia="ja-JP"/>
        </w:rPr>
        <w:t>6</w:t>
      </w:r>
      <w:r w:rsidRPr="008C5412">
        <w:rPr>
          <w:rFonts w:ascii="Tahoma" w:eastAsiaTheme="minorEastAsia" w:hAnsi="Tahoma" w:cs="Tahoma"/>
          <w:b/>
          <w:bCs/>
          <w:sz w:val="20"/>
          <w:szCs w:val="20"/>
          <w:lang w:eastAsia="ja-JP"/>
        </w:rPr>
        <w:t xml:space="preserve"> uživatelských pracovišť </w:t>
      </w:r>
      <w:r>
        <w:rPr>
          <w:rFonts w:ascii="Tahoma" w:eastAsiaTheme="minorEastAsia" w:hAnsi="Tahoma" w:cs="Tahoma"/>
          <w:b/>
          <w:bCs/>
          <w:sz w:val="20"/>
          <w:szCs w:val="20"/>
          <w:lang w:eastAsia="ja-JP"/>
        </w:rPr>
        <w:t>splňuje tyto</w:t>
      </w:r>
      <w:r w:rsidRPr="008C5412">
        <w:rPr>
          <w:rFonts w:ascii="Tahoma" w:eastAsiaTheme="minorEastAsia" w:hAnsi="Tahoma" w:cs="Tahoma"/>
          <w:b/>
          <w:bCs/>
          <w:sz w:val="20"/>
          <w:szCs w:val="20"/>
          <w:lang w:eastAsia="ja-JP"/>
        </w:rPr>
        <w:t xml:space="preserve"> parametry: </w:t>
      </w:r>
    </w:p>
    <w:p w:rsidR="008C5412" w:rsidRPr="008C5412" w:rsidRDefault="008C5412" w:rsidP="008C5412">
      <w:pPr>
        <w:suppressAutoHyphens w:val="0"/>
        <w:autoSpaceDE w:val="0"/>
        <w:spacing w:after="120" w:line="360" w:lineRule="auto"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Uživatelské pracoviště s vysokým důrazem na ergonomii (nezabírající místo, nízká produkce tepla, nízká spotřeba el. energie – nízké provozní náklady, snadná údržba). Minimální požadavky:</w:t>
      </w:r>
    </w:p>
    <w:p w:rsidR="008C5412" w:rsidRPr="008C5412" w:rsidRDefault="008C5412" w:rsidP="00BB0E5C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Tenký klient integrovaný v 19" LCD Panelu typu TFT</w:t>
      </w:r>
    </w:p>
    <w:p w:rsidR="008C5412" w:rsidRPr="008C5412" w:rsidRDefault="008C5412" w:rsidP="00BB0E5C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Rozlišení 1280x1024, 75 Hz</w:t>
      </w:r>
    </w:p>
    <w:p w:rsidR="008C5412" w:rsidRPr="008C5412" w:rsidRDefault="008C5412" w:rsidP="00BB0E5C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Paměť RAM 128 MB</w:t>
      </w:r>
    </w:p>
    <w:p w:rsidR="008C5412" w:rsidRPr="008C5412" w:rsidRDefault="008C5412" w:rsidP="00BB0E5C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Paměť Flash 128 MB</w:t>
      </w:r>
    </w:p>
    <w:p w:rsidR="008C5412" w:rsidRPr="008C5412" w:rsidRDefault="008C5412" w:rsidP="00BB0E5C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USB 4x</w:t>
      </w:r>
    </w:p>
    <w:p w:rsidR="008C5412" w:rsidRPr="008C5412" w:rsidRDefault="008C5412" w:rsidP="00BB0E5C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Výškově polohovatelný a podél svislé i vodorovné osy otočný monitor</w:t>
      </w:r>
    </w:p>
    <w:p w:rsidR="008C5412" w:rsidRPr="008C5412" w:rsidRDefault="008C5412" w:rsidP="00BB0E5C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Odolná klávesnice a optická myš</w:t>
      </w:r>
    </w:p>
    <w:p w:rsidR="008C5412" w:rsidRPr="008C5412" w:rsidRDefault="008C5412" w:rsidP="00BB0E5C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Možnost připojení přídavného/druhého monitoru k terminálu</w:t>
      </w:r>
    </w:p>
    <w:p w:rsidR="008C5412" w:rsidRPr="008C5412" w:rsidRDefault="008C5412" w:rsidP="00BB0E5C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Možnost využití terminálu jako samostatného LCD panelu</w:t>
      </w:r>
    </w:p>
    <w:p w:rsidR="008C5412" w:rsidRPr="008C5412" w:rsidRDefault="008C5412" w:rsidP="00BB0E5C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Port pro připojení sluchátek a mikrofonu</w:t>
      </w:r>
    </w:p>
    <w:p w:rsidR="008C5412" w:rsidRPr="008C5412" w:rsidRDefault="008C5412" w:rsidP="00BB0E5C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Integrované reproduktory</w:t>
      </w:r>
    </w:p>
    <w:p w:rsidR="008C5412" w:rsidRPr="008C5412" w:rsidRDefault="008C5412" w:rsidP="00BB0E5C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lastRenderedPageBreak/>
        <w:t>Na vzdálené ploše serveru lze pracovat s daty na USB flashdisku či USB harddisku zapojeného do terminálu</w:t>
      </w:r>
    </w:p>
    <w:p w:rsidR="008C5412" w:rsidRPr="008C5412" w:rsidRDefault="008C5412" w:rsidP="00BB0E5C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Záruka 36 měsíců</w:t>
      </w:r>
    </w:p>
    <w:p w:rsidR="008C5412" w:rsidRPr="008C5412" w:rsidRDefault="008C5412" w:rsidP="008C5412">
      <w:pPr>
        <w:suppressAutoHyphens w:val="0"/>
        <w:autoSpaceDE w:val="0"/>
        <w:spacing w:before="360" w:after="240" w:line="360" w:lineRule="auto"/>
        <w:jc w:val="both"/>
        <w:rPr>
          <w:rFonts w:ascii="Tahoma" w:eastAsiaTheme="minorEastAsia" w:hAnsi="Tahoma" w:cs="Tahoma"/>
          <w:b/>
          <w:bCs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b/>
          <w:bCs/>
          <w:sz w:val="20"/>
          <w:szCs w:val="20"/>
          <w:lang w:eastAsia="ja-JP"/>
        </w:rPr>
        <w:t>Z toho 1 uživatelské pracoviště s</w:t>
      </w:r>
      <w:r>
        <w:rPr>
          <w:rFonts w:ascii="Tahoma" w:eastAsiaTheme="minorEastAsia" w:hAnsi="Tahoma" w:cs="Tahoma"/>
          <w:b/>
          <w:bCs/>
          <w:sz w:val="20"/>
          <w:szCs w:val="20"/>
          <w:lang w:eastAsia="ja-JP"/>
        </w:rPr>
        <w:t>plňující tyto</w:t>
      </w:r>
      <w:r w:rsidRPr="008C5412">
        <w:rPr>
          <w:rFonts w:ascii="Tahoma" w:eastAsiaTheme="minorEastAsia" w:hAnsi="Tahoma" w:cs="Tahoma"/>
          <w:b/>
          <w:bCs/>
          <w:sz w:val="20"/>
          <w:szCs w:val="20"/>
          <w:lang w:eastAsia="ja-JP"/>
        </w:rPr>
        <w:t xml:space="preserve"> parametry: </w:t>
      </w:r>
    </w:p>
    <w:p w:rsidR="008C5412" w:rsidRPr="008C5412" w:rsidRDefault="008C5412" w:rsidP="00BB0E5C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 xml:space="preserve">19" širokoúhlý monitor </w:t>
      </w:r>
    </w:p>
    <w:p w:rsidR="008C5412" w:rsidRPr="008C5412" w:rsidRDefault="008C5412" w:rsidP="00BB0E5C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 xml:space="preserve">Rozlišení 1440 x 900 at 60 Hz </w:t>
      </w:r>
    </w:p>
    <w:p w:rsidR="008C5412" w:rsidRDefault="008C5412" w:rsidP="00BB0E5C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Doba odezvy 5ms</w:t>
      </w:r>
    </w:p>
    <w:p w:rsidR="008C5412" w:rsidRDefault="008C5412" w:rsidP="00BB0E5C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>
        <w:rPr>
          <w:rFonts w:ascii="Tahoma" w:eastAsiaTheme="minorEastAsia" w:hAnsi="Tahoma" w:cs="Tahoma"/>
          <w:sz w:val="20"/>
          <w:szCs w:val="20"/>
          <w:lang w:eastAsia="ja-JP"/>
        </w:rPr>
        <w:t>USB HUB, VGA kabel 5m, USB zvuková karta</w:t>
      </w:r>
    </w:p>
    <w:p w:rsidR="008C5412" w:rsidRPr="008C5412" w:rsidRDefault="008C5412" w:rsidP="00BB0E5C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Optická myš a klávesnice</w:t>
      </w:r>
    </w:p>
    <w:p w:rsidR="008C5412" w:rsidRPr="008C5412" w:rsidRDefault="008C5412" w:rsidP="008C5412">
      <w:pPr>
        <w:suppressAutoHyphens w:val="0"/>
        <w:spacing w:before="240" w:after="200" w:line="276" w:lineRule="auto"/>
        <w:rPr>
          <w:rFonts w:ascii="Tahoma" w:hAnsi="Tahoma" w:cs="Tahoma"/>
          <w:b/>
          <w:sz w:val="20"/>
          <w:szCs w:val="20"/>
          <w:u w:val="single"/>
        </w:rPr>
      </w:pPr>
      <w:r w:rsidRPr="008C5412">
        <w:rPr>
          <w:rFonts w:ascii="Tahoma" w:hAnsi="Tahoma" w:cs="Tahoma"/>
          <w:b/>
          <w:sz w:val="20"/>
          <w:szCs w:val="20"/>
          <w:u w:val="single"/>
        </w:rPr>
        <w:t>Stolní počítač (2 ks, 2.fáze)</w:t>
      </w:r>
    </w:p>
    <w:p w:rsidR="008C5412" w:rsidRPr="008C5412" w:rsidRDefault="008C5412" w:rsidP="008C5412">
      <w:pPr>
        <w:suppressAutoHyphens w:val="0"/>
        <w:autoSpaceDE w:val="0"/>
        <w:spacing w:after="120" w:line="360" w:lineRule="auto"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Kvalitní a spolehlivý osobní počítač s průměrným výkonem a úložným prostorem. Minimální požadavky:</w:t>
      </w:r>
    </w:p>
    <w:p w:rsidR="008C5412" w:rsidRPr="008C5412" w:rsidRDefault="008C5412" w:rsidP="00BB0E5C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Procesor: duální procesor, frekvence 2.70GHz, 2MB vyrovnávací paměti L2 cache</w:t>
      </w:r>
    </w:p>
    <w:p w:rsidR="008C5412" w:rsidRPr="008C5412" w:rsidRDefault="008C5412" w:rsidP="00BB0E5C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Operační paměť: 2 GB DDR2</w:t>
      </w:r>
    </w:p>
    <w:p w:rsidR="008C5412" w:rsidRPr="008C5412" w:rsidRDefault="008C5412" w:rsidP="00BB0E5C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Pevný disk: 250 GB HDD</w:t>
      </w:r>
    </w:p>
    <w:p w:rsidR="008C5412" w:rsidRPr="008C5412" w:rsidRDefault="008C5412" w:rsidP="00BB0E5C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Monitor: 20“ LCD stejné značky a barvy jako PC</w:t>
      </w:r>
    </w:p>
    <w:p w:rsidR="008C5412" w:rsidRPr="008C5412" w:rsidRDefault="008C5412" w:rsidP="00BB0E5C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Klávesnice a optická myš stejné značky a barvy jako PC</w:t>
      </w:r>
    </w:p>
    <w:p w:rsidR="008C5412" w:rsidRPr="008C5412" w:rsidRDefault="008C5412" w:rsidP="00BB0E5C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Záruka na kompletní pracoviště: 36 měsíců NBD On-Site (Next Business Day - záruka opravy následující pracovní den od nahlášení poruchy v místě klienta</w:t>
      </w:r>
    </w:p>
    <w:p w:rsidR="008C5412" w:rsidRPr="008C5412" w:rsidRDefault="008C5412" w:rsidP="008C5412">
      <w:pPr>
        <w:autoSpaceDE w:val="0"/>
        <w:spacing w:after="120" w:line="360" w:lineRule="auto"/>
        <w:ind w:left="360"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Software:</w:t>
      </w:r>
    </w:p>
    <w:p w:rsidR="008C5412" w:rsidRPr="008C5412" w:rsidRDefault="008C5412" w:rsidP="00BB0E5C">
      <w:pPr>
        <w:numPr>
          <w:ilvl w:val="0"/>
          <w:numId w:val="9"/>
        </w:numPr>
        <w:autoSpaceDE w:val="0"/>
        <w:spacing w:after="120" w:line="360" w:lineRule="auto"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Nejnovější běžný operační systém vhodný pro výuku na škole kompatibilní s běžnými výukovými programy. Musí být možné:</w:t>
      </w:r>
    </w:p>
    <w:p w:rsidR="008C5412" w:rsidRPr="008C5412" w:rsidRDefault="008C5412" w:rsidP="00BB0E5C">
      <w:pPr>
        <w:numPr>
          <w:ilvl w:val="1"/>
          <w:numId w:val="9"/>
        </w:numPr>
        <w:autoSpaceDE w:val="0"/>
        <w:spacing w:after="120" w:line="360" w:lineRule="auto"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Nastavit skupinová oprávnění</w:t>
      </w:r>
    </w:p>
    <w:p w:rsidR="008C5412" w:rsidRDefault="008C5412" w:rsidP="00BB0E5C">
      <w:pPr>
        <w:numPr>
          <w:ilvl w:val="1"/>
          <w:numId w:val="9"/>
        </w:numPr>
        <w:autoSpaceDE w:val="0"/>
        <w:spacing w:after="120" w:line="360" w:lineRule="auto"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Hostovat vzdálenou plochu</w:t>
      </w:r>
    </w:p>
    <w:p w:rsidR="008C5412" w:rsidRDefault="008C5412" w:rsidP="00BB0E5C">
      <w:pPr>
        <w:numPr>
          <w:ilvl w:val="1"/>
          <w:numId w:val="9"/>
        </w:numPr>
        <w:autoSpaceDE w:val="0"/>
        <w:spacing w:after="120" w:line="360" w:lineRule="auto"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Šifrovaný souborový systém</w:t>
      </w:r>
    </w:p>
    <w:p w:rsidR="006B5D8A" w:rsidRDefault="006B5D8A" w:rsidP="00BB0E5C">
      <w:pPr>
        <w:numPr>
          <w:ilvl w:val="0"/>
          <w:numId w:val="9"/>
        </w:numPr>
        <w:autoSpaceDE w:val="0"/>
        <w:spacing w:after="120" w:line="360" w:lineRule="auto"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Kancelářský balík, který je plně kompatibilní s OS a je vhodný pro výuku. Balík obsahuje textový, tabulkový a prezentačn</w:t>
      </w:r>
      <w:r>
        <w:rPr>
          <w:rFonts w:ascii="Tahoma" w:eastAsiaTheme="minorEastAsia" w:hAnsi="Tahoma" w:cs="Tahoma"/>
          <w:sz w:val="20"/>
          <w:szCs w:val="20"/>
          <w:lang w:eastAsia="ja-JP"/>
        </w:rPr>
        <w:t>í editor.</w:t>
      </w:r>
    </w:p>
    <w:p w:rsidR="008C5412" w:rsidRDefault="008C5412">
      <w:pPr>
        <w:suppressAutoHyphens w:val="0"/>
        <w:spacing w:after="200" w:line="276" w:lineRule="auto"/>
        <w:rPr>
          <w:rFonts w:ascii="Tahoma" w:hAnsi="Tahoma" w:cs="Tahoma"/>
          <w:b/>
          <w:sz w:val="20"/>
          <w:szCs w:val="20"/>
          <w:u w:val="single"/>
        </w:rPr>
      </w:pPr>
      <w:r>
        <w:rPr>
          <w:rFonts w:ascii="Tahoma" w:hAnsi="Tahoma" w:cs="Tahoma"/>
          <w:b/>
          <w:sz w:val="20"/>
          <w:szCs w:val="20"/>
          <w:u w:val="single"/>
        </w:rPr>
        <w:br w:type="page"/>
      </w:r>
    </w:p>
    <w:p w:rsidR="008C5412" w:rsidRDefault="008C5412" w:rsidP="008C5412">
      <w:pPr>
        <w:suppressAutoHyphens w:val="0"/>
        <w:spacing w:before="240" w:after="200" w:line="276" w:lineRule="auto"/>
        <w:rPr>
          <w:rFonts w:ascii="Tahoma" w:hAnsi="Tahoma" w:cs="Tahoma"/>
          <w:b/>
          <w:sz w:val="20"/>
          <w:szCs w:val="20"/>
          <w:u w:val="single"/>
        </w:rPr>
      </w:pPr>
      <w:r w:rsidRPr="008C5412">
        <w:rPr>
          <w:rFonts w:ascii="Tahoma" w:hAnsi="Tahoma" w:cs="Tahoma"/>
          <w:b/>
          <w:sz w:val="20"/>
          <w:szCs w:val="20"/>
          <w:u w:val="single"/>
        </w:rPr>
        <w:lastRenderedPageBreak/>
        <w:t>Notebook (10 ks, 1.fáze)</w:t>
      </w:r>
    </w:p>
    <w:p w:rsidR="008C5412" w:rsidRDefault="006B5D8A" w:rsidP="006B5D8A">
      <w:pPr>
        <w:autoSpaceDE w:val="0"/>
        <w:spacing w:after="120" w:line="360" w:lineRule="auto"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6B5D8A">
        <w:rPr>
          <w:rFonts w:ascii="Tahoma" w:eastAsiaTheme="minorEastAsia" w:hAnsi="Tahoma" w:cs="Tahoma"/>
          <w:sz w:val="20"/>
          <w:szCs w:val="20"/>
          <w:lang w:eastAsia="ja-JP"/>
        </w:rPr>
        <w:t>Kvalitní notebook splňující minimálně tyto požadavky:</w:t>
      </w:r>
    </w:p>
    <w:p w:rsidR="006B5D8A" w:rsidRDefault="006B5D8A" w:rsidP="00BB0E5C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>
        <w:rPr>
          <w:rFonts w:ascii="Tahoma" w:eastAsiaTheme="minorEastAsia" w:hAnsi="Tahoma" w:cs="Tahoma"/>
          <w:sz w:val="20"/>
          <w:szCs w:val="20"/>
          <w:lang w:eastAsia="ja-JP"/>
        </w:rPr>
        <w:t>Procesor: dvou jádrový</w:t>
      </w:r>
    </w:p>
    <w:p w:rsidR="006B5D8A" w:rsidRDefault="006B5D8A" w:rsidP="00BB0E5C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>
        <w:rPr>
          <w:rFonts w:ascii="Tahoma" w:eastAsiaTheme="minorEastAsia" w:hAnsi="Tahoma" w:cs="Tahoma"/>
          <w:sz w:val="20"/>
          <w:szCs w:val="20"/>
          <w:lang w:eastAsia="ja-JP"/>
        </w:rPr>
        <w:t>Paměť: 6 GB</w:t>
      </w:r>
    </w:p>
    <w:p w:rsidR="006B5D8A" w:rsidRDefault="006B5D8A" w:rsidP="00BB0E5C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>
        <w:rPr>
          <w:rFonts w:ascii="Tahoma" w:eastAsiaTheme="minorEastAsia" w:hAnsi="Tahoma" w:cs="Tahoma"/>
          <w:sz w:val="20"/>
          <w:szCs w:val="20"/>
          <w:lang w:eastAsia="ja-JP"/>
        </w:rPr>
        <w:t>Pevný disk: 750 GB</w:t>
      </w:r>
    </w:p>
    <w:p w:rsidR="006B5D8A" w:rsidRPr="006B5D8A" w:rsidRDefault="006B5D8A" w:rsidP="00BB0E5C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>
        <w:rPr>
          <w:rFonts w:ascii="Tahoma" w:eastAsiaTheme="minorEastAsia" w:hAnsi="Tahoma" w:cs="Tahoma"/>
          <w:sz w:val="20"/>
          <w:szCs w:val="20"/>
          <w:lang w:eastAsia="ja-JP"/>
        </w:rPr>
        <w:t xml:space="preserve">Mechanika: </w:t>
      </w:r>
      <w:r w:rsidRPr="006B5D8A">
        <w:rPr>
          <w:rFonts w:ascii="Tahoma" w:eastAsiaTheme="minorEastAsia" w:hAnsi="Tahoma" w:cs="Tahoma"/>
          <w:sz w:val="20"/>
          <w:szCs w:val="20"/>
          <w:lang w:eastAsia="ja-JP"/>
        </w:rPr>
        <w:t>DVDRW</w:t>
      </w:r>
    </w:p>
    <w:p w:rsidR="006B5D8A" w:rsidRPr="006B5D8A" w:rsidRDefault="006B5D8A" w:rsidP="00BB0E5C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6B5D8A">
        <w:rPr>
          <w:rFonts w:ascii="Tahoma" w:eastAsiaTheme="minorEastAsia" w:hAnsi="Tahoma" w:cs="Tahoma"/>
          <w:sz w:val="20"/>
          <w:szCs w:val="20"/>
          <w:lang w:eastAsia="ja-JP"/>
        </w:rPr>
        <w:t>Displej: 15.6"</w:t>
      </w:r>
    </w:p>
    <w:p w:rsidR="006B5D8A" w:rsidRPr="006B5D8A" w:rsidRDefault="006B5D8A" w:rsidP="00BB0E5C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6B5D8A">
        <w:rPr>
          <w:rFonts w:ascii="Tahoma" w:eastAsiaTheme="minorEastAsia" w:hAnsi="Tahoma" w:cs="Tahoma"/>
          <w:sz w:val="20"/>
          <w:szCs w:val="20"/>
          <w:lang w:eastAsia="ja-JP"/>
        </w:rPr>
        <w:t>Numerická klávesnice</w:t>
      </w:r>
    </w:p>
    <w:p w:rsidR="006B5D8A" w:rsidRPr="006B5D8A" w:rsidRDefault="006B5D8A" w:rsidP="00BB0E5C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6B5D8A">
        <w:rPr>
          <w:rFonts w:ascii="Tahoma" w:eastAsiaTheme="minorEastAsia" w:hAnsi="Tahoma" w:cs="Tahoma"/>
          <w:sz w:val="20"/>
          <w:szCs w:val="20"/>
          <w:lang w:eastAsia="ja-JP"/>
        </w:rPr>
        <w:t xml:space="preserve">Záruka: 2 roky </w:t>
      </w: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NBD On-Site (Next Business Day - záruka opravy následující pracovní den od nahlášení poruchy v místě klienta</w:t>
      </w:r>
    </w:p>
    <w:p w:rsidR="006B5D8A" w:rsidRPr="00DD3F74" w:rsidRDefault="006B5D8A" w:rsidP="006B5D8A">
      <w:pPr>
        <w:spacing w:after="120" w:line="360" w:lineRule="auto"/>
        <w:ind w:left="363"/>
        <w:rPr>
          <w:rFonts w:ascii="Tahoma" w:hAnsi="Tahoma" w:cs="Tahoma"/>
          <w:sz w:val="20"/>
          <w:szCs w:val="20"/>
        </w:rPr>
      </w:pPr>
      <w:r w:rsidRPr="00DD3F74">
        <w:rPr>
          <w:rFonts w:ascii="Tahoma" w:hAnsi="Tahoma" w:cs="Tahoma"/>
          <w:sz w:val="20"/>
          <w:szCs w:val="20"/>
        </w:rPr>
        <w:t>Software:</w:t>
      </w:r>
    </w:p>
    <w:p w:rsidR="006B5D8A" w:rsidRPr="00DD3F74" w:rsidRDefault="006B5D8A" w:rsidP="00BB0E5C">
      <w:pPr>
        <w:pStyle w:val="Odstavecseseznamem"/>
        <w:numPr>
          <w:ilvl w:val="0"/>
          <w:numId w:val="9"/>
        </w:numPr>
        <w:suppressAutoHyphens w:val="0"/>
        <w:spacing w:after="120" w:line="360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DD3F74">
        <w:rPr>
          <w:rFonts w:ascii="Tahoma" w:hAnsi="Tahoma" w:cs="Tahoma"/>
          <w:sz w:val="20"/>
          <w:szCs w:val="20"/>
        </w:rPr>
        <w:t>Nejnovější běžný operační systém vhodný pro výuku na škole kompatibilní s běžnými výukovými programy.</w:t>
      </w:r>
    </w:p>
    <w:p w:rsidR="006B5D8A" w:rsidRDefault="006B5D8A" w:rsidP="00BB0E5C">
      <w:pPr>
        <w:numPr>
          <w:ilvl w:val="0"/>
          <w:numId w:val="9"/>
        </w:numPr>
        <w:autoSpaceDE w:val="0"/>
        <w:spacing w:after="120" w:line="360" w:lineRule="auto"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C5412">
        <w:rPr>
          <w:rFonts w:ascii="Tahoma" w:eastAsiaTheme="minorEastAsia" w:hAnsi="Tahoma" w:cs="Tahoma"/>
          <w:sz w:val="20"/>
          <w:szCs w:val="20"/>
          <w:lang w:eastAsia="ja-JP"/>
        </w:rPr>
        <w:t>Kancelářský balík, který je plně kompatibilní s OS a je vhodný pro výuku. Balík obsahuje textový, tabulkový a prezentačn</w:t>
      </w:r>
      <w:r>
        <w:rPr>
          <w:rFonts w:ascii="Tahoma" w:eastAsiaTheme="minorEastAsia" w:hAnsi="Tahoma" w:cs="Tahoma"/>
          <w:sz w:val="20"/>
          <w:szCs w:val="20"/>
          <w:lang w:eastAsia="ja-JP"/>
        </w:rPr>
        <w:t>í editor.</w:t>
      </w:r>
    </w:p>
    <w:p w:rsidR="008A7DED" w:rsidRPr="008A7DED" w:rsidRDefault="008A7DED" w:rsidP="008A7DED">
      <w:pPr>
        <w:suppressAutoHyphens w:val="0"/>
        <w:spacing w:before="240" w:after="200" w:line="276" w:lineRule="auto"/>
        <w:rPr>
          <w:rFonts w:ascii="Tahoma" w:hAnsi="Tahoma" w:cs="Tahoma"/>
          <w:b/>
          <w:sz w:val="20"/>
          <w:szCs w:val="20"/>
          <w:u w:val="single"/>
        </w:rPr>
      </w:pPr>
      <w:r w:rsidRPr="008A7DED">
        <w:rPr>
          <w:rFonts w:ascii="Tahoma" w:hAnsi="Tahoma" w:cs="Tahoma"/>
          <w:b/>
          <w:sz w:val="20"/>
          <w:szCs w:val="20"/>
          <w:u w:val="single"/>
        </w:rPr>
        <w:t>Televize (1 ks, 2.fáze)</w:t>
      </w:r>
    </w:p>
    <w:p w:rsidR="008A7DED" w:rsidRPr="008A7DED" w:rsidRDefault="008A7DED" w:rsidP="00BB0E5C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A7DED">
        <w:rPr>
          <w:rFonts w:ascii="Tahoma" w:eastAsiaTheme="minorEastAsia" w:hAnsi="Tahoma" w:cs="Tahoma"/>
          <w:sz w:val="20"/>
          <w:szCs w:val="20"/>
          <w:lang w:eastAsia="ja-JP"/>
        </w:rPr>
        <w:t>Úhlopříčka obrazovky: 40“ (101 cm)</w:t>
      </w:r>
    </w:p>
    <w:p w:rsidR="008A7DED" w:rsidRPr="008A7DED" w:rsidRDefault="008A7DED" w:rsidP="00BB0E5C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A7DED">
        <w:rPr>
          <w:rFonts w:ascii="Tahoma" w:eastAsiaTheme="minorEastAsia" w:hAnsi="Tahoma" w:cs="Tahoma"/>
          <w:sz w:val="20"/>
          <w:szCs w:val="20"/>
          <w:lang w:eastAsia="ja-JP"/>
        </w:rPr>
        <w:t>Rozlišení: 1920 x 1080 bodů</w:t>
      </w:r>
    </w:p>
    <w:p w:rsidR="008A7DED" w:rsidRPr="008A7DED" w:rsidRDefault="008A7DED" w:rsidP="00BB0E5C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A7DED">
        <w:rPr>
          <w:rFonts w:ascii="Tahoma" w:eastAsiaTheme="minorEastAsia" w:hAnsi="Tahoma" w:cs="Tahoma"/>
          <w:sz w:val="20"/>
          <w:szCs w:val="20"/>
          <w:lang w:eastAsia="ja-JP"/>
        </w:rPr>
        <w:t>Typ panelu: LCD</w:t>
      </w:r>
    </w:p>
    <w:p w:rsidR="008A7DED" w:rsidRPr="008A7DED" w:rsidRDefault="008A7DED" w:rsidP="00BB0E5C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A7DED">
        <w:rPr>
          <w:rFonts w:ascii="Tahoma" w:eastAsiaTheme="minorEastAsia" w:hAnsi="Tahoma" w:cs="Tahoma"/>
          <w:sz w:val="20"/>
          <w:szCs w:val="20"/>
          <w:lang w:eastAsia="ja-JP"/>
        </w:rPr>
        <w:t>Příjem TV signálu: analogový tuner</w:t>
      </w:r>
    </w:p>
    <w:p w:rsidR="008A7DED" w:rsidRPr="008A7DED" w:rsidRDefault="008A7DED" w:rsidP="00BB0E5C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A7DED">
        <w:rPr>
          <w:rFonts w:ascii="Tahoma" w:eastAsiaTheme="minorEastAsia" w:hAnsi="Tahoma" w:cs="Tahoma"/>
          <w:sz w:val="20"/>
          <w:szCs w:val="20"/>
          <w:lang w:eastAsia="ja-JP"/>
        </w:rPr>
        <w:t xml:space="preserve">DVB-T tuner </w:t>
      </w:r>
    </w:p>
    <w:p w:rsidR="008A7DED" w:rsidRPr="008A7DED" w:rsidRDefault="008A7DED" w:rsidP="00BB0E5C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A7DED">
        <w:rPr>
          <w:rFonts w:ascii="Tahoma" w:eastAsiaTheme="minorEastAsia" w:hAnsi="Tahoma" w:cs="Tahoma"/>
          <w:sz w:val="20"/>
          <w:szCs w:val="20"/>
          <w:lang w:eastAsia="ja-JP"/>
        </w:rPr>
        <w:t>3x HDMI</w:t>
      </w:r>
    </w:p>
    <w:p w:rsidR="008A7DED" w:rsidRPr="008A7DED" w:rsidRDefault="008A7DED" w:rsidP="00BB0E5C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A7DED">
        <w:rPr>
          <w:rFonts w:ascii="Tahoma" w:eastAsiaTheme="minorEastAsia" w:hAnsi="Tahoma" w:cs="Tahoma"/>
          <w:sz w:val="20"/>
          <w:szCs w:val="20"/>
          <w:lang w:eastAsia="ja-JP"/>
        </w:rPr>
        <w:t>1x SCART</w:t>
      </w:r>
    </w:p>
    <w:p w:rsidR="008A7DED" w:rsidRPr="008A7DED" w:rsidRDefault="008A7DED" w:rsidP="00BB0E5C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A7DED">
        <w:rPr>
          <w:rFonts w:ascii="Tahoma" w:eastAsiaTheme="minorEastAsia" w:hAnsi="Tahoma" w:cs="Tahoma"/>
          <w:sz w:val="20"/>
          <w:szCs w:val="20"/>
          <w:lang w:eastAsia="ja-JP"/>
        </w:rPr>
        <w:t>Výstup na sluchátka</w:t>
      </w:r>
    </w:p>
    <w:p w:rsidR="008A7DED" w:rsidRPr="008A7DED" w:rsidRDefault="008A7DED" w:rsidP="00BB0E5C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A7DED">
        <w:rPr>
          <w:rFonts w:ascii="Tahoma" w:eastAsiaTheme="minorEastAsia" w:hAnsi="Tahoma" w:cs="Tahoma"/>
          <w:sz w:val="20"/>
          <w:szCs w:val="20"/>
          <w:lang w:eastAsia="ja-JP"/>
        </w:rPr>
        <w:t>DVI audio vstup</w:t>
      </w:r>
    </w:p>
    <w:p w:rsidR="008A7DED" w:rsidRPr="008A7DED" w:rsidRDefault="008A7DED" w:rsidP="00BB0E5C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8A7DED">
        <w:rPr>
          <w:rFonts w:ascii="Tahoma" w:eastAsiaTheme="minorEastAsia" w:hAnsi="Tahoma" w:cs="Tahoma"/>
          <w:sz w:val="20"/>
          <w:szCs w:val="20"/>
          <w:lang w:eastAsia="ja-JP"/>
        </w:rPr>
        <w:t xml:space="preserve">2x USB </w:t>
      </w:r>
    </w:p>
    <w:p w:rsidR="00F00B89" w:rsidRPr="00F00B89" w:rsidRDefault="00F00B89" w:rsidP="00F00B89">
      <w:pPr>
        <w:suppressAutoHyphens w:val="0"/>
        <w:spacing w:before="240" w:after="200" w:line="276" w:lineRule="auto"/>
        <w:rPr>
          <w:rFonts w:ascii="Tahoma" w:hAnsi="Tahoma" w:cs="Tahoma"/>
          <w:b/>
          <w:sz w:val="20"/>
          <w:szCs w:val="20"/>
          <w:u w:val="single"/>
        </w:rPr>
      </w:pPr>
      <w:r w:rsidRPr="00F00B89">
        <w:rPr>
          <w:rFonts w:ascii="Tahoma" w:hAnsi="Tahoma" w:cs="Tahoma"/>
          <w:b/>
          <w:sz w:val="20"/>
          <w:szCs w:val="20"/>
          <w:u w:val="single"/>
        </w:rPr>
        <w:t>DVD přehrávač (2 ks, 2.fáze)</w:t>
      </w:r>
    </w:p>
    <w:p w:rsidR="00F00B89" w:rsidRPr="00F00B89" w:rsidRDefault="00F00B89" w:rsidP="00BB0E5C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F00B89">
        <w:rPr>
          <w:rFonts w:ascii="Tahoma" w:eastAsiaTheme="minorEastAsia" w:hAnsi="Tahoma" w:cs="Tahoma"/>
          <w:sz w:val="20"/>
          <w:szCs w:val="20"/>
          <w:lang w:eastAsia="ja-JP"/>
        </w:rPr>
        <w:t>Podporovaná média: DVD-Video / DVD±R / DVD±RW</w:t>
      </w:r>
      <w:r>
        <w:rPr>
          <w:rFonts w:ascii="Tahoma" w:eastAsiaTheme="minorEastAsia" w:hAnsi="Tahoma" w:cs="Tahoma"/>
          <w:sz w:val="20"/>
          <w:szCs w:val="20"/>
          <w:lang w:eastAsia="ja-JP"/>
        </w:rPr>
        <w:t xml:space="preserve"> / CD-R / CD-RW</w:t>
      </w:r>
    </w:p>
    <w:p w:rsidR="00F00B89" w:rsidRPr="00F00B89" w:rsidRDefault="00F00B89" w:rsidP="00BB0E5C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F00B89">
        <w:rPr>
          <w:rFonts w:ascii="Tahoma" w:eastAsiaTheme="minorEastAsia" w:hAnsi="Tahoma" w:cs="Tahoma"/>
          <w:sz w:val="20"/>
          <w:szCs w:val="20"/>
          <w:lang w:eastAsia="ja-JP"/>
        </w:rPr>
        <w:t>Podporované formáty: MPEG2/4, DivX, MP3, WMA, JPEG</w:t>
      </w:r>
    </w:p>
    <w:p w:rsidR="00F00B89" w:rsidRPr="00F00B89" w:rsidRDefault="00F00B89" w:rsidP="00BB0E5C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F00B89">
        <w:rPr>
          <w:rFonts w:ascii="Tahoma" w:eastAsiaTheme="minorEastAsia" w:hAnsi="Tahoma" w:cs="Tahoma"/>
          <w:sz w:val="20"/>
          <w:szCs w:val="20"/>
          <w:lang w:eastAsia="ja-JP"/>
        </w:rPr>
        <w:t>Displej LED</w:t>
      </w:r>
    </w:p>
    <w:p w:rsidR="00F00B89" w:rsidRPr="00F00B89" w:rsidRDefault="00F00B89" w:rsidP="00BB0E5C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F00B89">
        <w:rPr>
          <w:rFonts w:ascii="Tahoma" w:eastAsiaTheme="minorEastAsia" w:hAnsi="Tahoma" w:cs="Tahoma"/>
          <w:sz w:val="20"/>
          <w:szCs w:val="20"/>
          <w:lang w:eastAsia="ja-JP"/>
        </w:rPr>
        <w:lastRenderedPageBreak/>
        <w:t>Rozhraní: 1x SCART, 1x USB 2.0</w:t>
      </w:r>
    </w:p>
    <w:p w:rsidR="00F00B89" w:rsidRPr="00474C33" w:rsidRDefault="00474C33" w:rsidP="00474C33">
      <w:pPr>
        <w:suppressAutoHyphens w:val="0"/>
        <w:spacing w:before="240" w:after="200" w:line="276" w:lineRule="auto"/>
        <w:rPr>
          <w:rFonts w:ascii="Tahoma" w:hAnsi="Tahoma" w:cs="Tahoma"/>
          <w:b/>
          <w:sz w:val="20"/>
          <w:szCs w:val="20"/>
          <w:u w:val="single"/>
        </w:rPr>
      </w:pPr>
      <w:r w:rsidRPr="00474C33">
        <w:rPr>
          <w:rFonts w:ascii="Tahoma" w:hAnsi="Tahoma" w:cs="Tahoma"/>
          <w:b/>
          <w:sz w:val="20"/>
          <w:szCs w:val="20"/>
          <w:u w:val="single"/>
        </w:rPr>
        <w:t>Fotoaparát (2 ks, 1.fáze)</w:t>
      </w:r>
    </w:p>
    <w:p w:rsidR="00474C33" w:rsidRDefault="00474C33" w:rsidP="008D2504">
      <w:pPr>
        <w:autoSpaceDE w:val="0"/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74C33">
        <w:rPr>
          <w:rFonts w:ascii="Tahoma" w:hAnsi="Tahoma" w:cs="Tahoma"/>
          <w:sz w:val="20"/>
          <w:szCs w:val="20"/>
        </w:rPr>
        <w:t>Digitální fotoapará</w:t>
      </w:r>
      <w:r>
        <w:rPr>
          <w:rFonts w:ascii="Tahoma" w:hAnsi="Tahoma" w:cs="Tahoma"/>
          <w:sz w:val="20"/>
          <w:szCs w:val="20"/>
        </w:rPr>
        <w:t>t splňující minimálně tyto požadavky:</w:t>
      </w:r>
    </w:p>
    <w:p w:rsidR="00474C33" w:rsidRPr="00474C33" w:rsidRDefault="00474C33" w:rsidP="00BB0E5C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474C33">
        <w:rPr>
          <w:rFonts w:ascii="Tahoma" w:eastAsiaTheme="minorEastAsia" w:hAnsi="Tahoma" w:cs="Tahoma"/>
          <w:sz w:val="20"/>
          <w:szCs w:val="20"/>
          <w:lang w:eastAsia="ja-JP"/>
        </w:rPr>
        <w:t>Rozlišení: 10 Mpx</w:t>
      </w:r>
    </w:p>
    <w:p w:rsidR="00474C33" w:rsidRPr="00474C33" w:rsidRDefault="00474C33" w:rsidP="00BB0E5C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474C33">
        <w:rPr>
          <w:rFonts w:ascii="Tahoma" w:eastAsiaTheme="minorEastAsia" w:hAnsi="Tahoma" w:cs="Tahoma"/>
          <w:sz w:val="20"/>
          <w:szCs w:val="20"/>
          <w:lang w:eastAsia="ja-JP"/>
        </w:rPr>
        <w:t>5x zoom</w:t>
      </w:r>
    </w:p>
    <w:p w:rsidR="00474C33" w:rsidRPr="00474C33" w:rsidRDefault="00474C33" w:rsidP="00BB0E5C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474C33">
        <w:rPr>
          <w:rFonts w:ascii="Tahoma" w:eastAsiaTheme="minorEastAsia" w:hAnsi="Tahoma" w:cs="Tahoma"/>
          <w:sz w:val="20"/>
          <w:szCs w:val="20"/>
          <w:lang w:eastAsia="ja-JP"/>
        </w:rPr>
        <w:t>2.7" LCD</w:t>
      </w:r>
    </w:p>
    <w:p w:rsidR="00474C33" w:rsidRDefault="00474C33" w:rsidP="00BB0E5C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474C33">
        <w:rPr>
          <w:rFonts w:ascii="Tahoma" w:eastAsiaTheme="minorEastAsia" w:hAnsi="Tahoma" w:cs="Tahoma"/>
          <w:sz w:val="20"/>
          <w:szCs w:val="20"/>
          <w:lang w:eastAsia="ja-JP"/>
        </w:rPr>
        <w:t>SD/SDHC/SDXC</w:t>
      </w:r>
    </w:p>
    <w:p w:rsidR="00F16CA0" w:rsidRPr="00474C33" w:rsidRDefault="00F16CA0" w:rsidP="00BB0E5C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>
        <w:rPr>
          <w:rFonts w:ascii="Tahoma" w:eastAsiaTheme="minorEastAsia" w:hAnsi="Tahoma" w:cs="Tahoma"/>
          <w:sz w:val="20"/>
          <w:szCs w:val="20"/>
          <w:lang w:eastAsia="ja-JP"/>
        </w:rPr>
        <w:t>Příslušenství: brašna</w:t>
      </w:r>
    </w:p>
    <w:p w:rsidR="00474C33" w:rsidRPr="00F16CA0" w:rsidRDefault="00F16CA0" w:rsidP="00F16CA0">
      <w:pPr>
        <w:suppressAutoHyphens w:val="0"/>
        <w:spacing w:before="240" w:after="200" w:line="276" w:lineRule="auto"/>
        <w:rPr>
          <w:rFonts w:ascii="Tahoma" w:hAnsi="Tahoma" w:cs="Tahoma"/>
          <w:b/>
          <w:sz w:val="20"/>
          <w:szCs w:val="20"/>
          <w:u w:val="single"/>
        </w:rPr>
      </w:pPr>
      <w:r w:rsidRPr="00F16CA0">
        <w:rPr>
          <w:rFonts w:ascii="Tahoma" w:hAnsi="Tahoma" w:cs="Tahoma"/>
          <w:b/>
          <w:sz w:val="20"/>
          <w:szCs w:val="20"/>
          <w:u w:val="single"/>
        </w:rPr>
        <w:t>Tiskárna (1 ks, 1.fáze)</w:t>
      </w:r>
    </w:p>
    <w:p w:rsidR="00F16CA0" w:rsidRPr="00F16CA0" w:rsidRDefault="00F16CA0" w:rsidP="00F16CA0">
      <w:pPr>
        <w:autoSpaceDE w:val="0"/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F16CA0">
        <w:rPr>
          <w:rFonts w:ascii="Tahoma" w:hAnsi="Tahoma" w:cs="Tahoma"/>
          <w:sz w:val="20"/>
          <w:szCs w:val="20"/>
        </w:rPr>
        <w:t>Specifikace tiskárny (minimální požadavky):</w:t>
      </w:r>
    </w:p>
    <w:p w:rsidR="00F16CA0" w:rsidRPr="00F16CA0" w:rsidRDefault="00F16CA0" w:rsidP="00BB0E5C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F16CA0">
        <w:rPr>
          <w:rFonts w:ascii="Tahoma" w:eastAsiaTheme="minorEastAsia" w:hAnsi="Tahoma" w:cs="Tahoma"/>
          <w:sz w:val="20"/>
          <w:szCs w:val="20"/>
          <w:lang w:eastAsia="ja-JP"/>
        </w:rPr>
        <w:t>Barevná laserová</w:t>
      </w:r>
    </w:p>
    <w:p w:rsidR="00F16CA0" w:rsidRPr="00F16CA0" w:rsidRDefault="00F16CA0" w:rsidP="00BB0E5C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F16CA0">
        <w:rPr>
          <w:rFonts w:ascii="Tahoma" w:eastAsiaTheme="minorEastAsia" w:hAnsi="Tahoma" w:cs="Tahoma"/>
          <w:sz w:val="20"/>
          <w:szCs w:val="20"/>
          <w:lang w:eastAsia="ja-JP"/>
        </w:rPr>
        <w:t>Multifunkce: tiskárna, kopírka, skener</w:t>
      </w:r>
    </w:p>
    <w:p w:rsidR="00F16CA0" w:rsidRPr="00F16CA0" w:rsidRDefault="00F16CA0" w:rsidP="00BB0E5C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F16CA0">
        <w:rPr>
          <w:rFonts w:ascii="Tahoma" w:eastAsiaTheme="minorEastAsia" w:hAnsi="Tahoma" w:cs="Tahoma"/>
          <w:sz w:val="20"/>
          <w:szCs w:val="20"/>
          <w:lang w:eastAsia="ja-JP"/>
        </w:rPr>
        <w:t>Tisk: A4, oboustranný, rozlišení 2400x600</w:t>
      </w:r>
    </w:p>
    <w:p w:rsidR="00F16CA0" w:rsidRPr="00F16CA0" w:rsidRDefault="00F16CA0" w:rsidP="00BB0E5C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F16CA0">
        <w:rPr>
          <w:rFonts w:ascii="Tahoma" w:eastAsiaTheme="minorEastAsia" w:hAnsi="Tahoma" w:cs="Tahoma"/>
          <w:sz w:val="20"/>
          <w:szCs w:val="20"/>
          <w:lang w:eastAsia="ja-JP"/>
        </w:rPr>
        <w:t>Scan: A4, rozlišení 1200x1200</w:t>
      </w:r>
    </w:p>
    <w:p w:rsidR="00F16CA0" w:rsidRPr="00F16CA0" w:rsidRDefault="00F16CA0" w:rsidP="00BB0E5C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F16CA0">
        <w:rPr>
          <w:rFonts w:ascii="Tahoma" w:eastAsiaTheme="minorEastAsia" w:hAnsi="Tahoma" w:cs="Tahoma"/>
          <w:sz w:val="20"/>
          <w:szCs w:val="20"/>
          <w:lang w:eastAsia="ja-JP"/>
        </w:rPr>
        <w:t>Možnost tisku ze všech pracovišť</w:t>
      </w:r>
    </w:p>
    <w:p w:rsidR="00F16CA0" w:rsidRPr="00F16CA0" w:rsidRDefault="00F16CA0" w:rsidP="00F16CA0">
      <w:pPr>
        <w:suppressAutoHyphens w:val="0"/>
        <w:spacing w:before="240" w:after="200" w:line="276" w:lineRule="auto"/>
        <w:rPr>
          <w:rFonts w:ascii="Tahoma" w:hAnsi="Tahoma" w:cs="Tahoma"/>
          <w:b/>
          <w:sz w:val="20"/>
          <w:szCs w:val="20"/>
          <w:u w:val="single"/>
        </w:rPr>
      </w:pPr>
      <w:r w:rsidRPr="00F16CA0">
        <w:rPr>
          <w:rFonts w:ascii="Tahoma" w:hAnsi="Tahoma" w:cs="Tahoma"/>
          <w:b/>
          <w:sz w:val="20"/>
          <w:szCs w:val="20"/>
          <w:u w:val="single"/>
        </w:rPr>
        <w:t>Projektor (2 ks, 1.fáze)</w:t>
      </w:r>
    </w:p>
    <w:p w:rsidR="00F16CA0" w:rsidRPr="00F16CA0" w:rsidRDefault="00F16CA0" w:rsidP="00F16CA0">
      <w:pPr>
        <w:autoSpaceDE w:val="0"/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F16CA0">
        <w:rPr>
          <w:rFonts w:ascii="Tahoma" w:hAnsi="Tahoma" w:cs="Tahoma"/>
          <w:sz w:val="20"/>
          <w:szCs w:val="20"/>
        </w:rPr>
        <w:t>Kvalitní dataprojektor s důrazem na jeho záruku a poskytovaný záruční servis. Minimální požadavky:</w:t>
      </w:r>
    </w:p>
    <w:p w:rsidR="00F16CA0" w:rsidRPr="00F16CA0" w:rsidRDefault="00F16CA0" w:rsidP="00BB0E5C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>
        <w:rPr>
          <w:rFonts w:ascii="Tahoma" w:eastAsiaTheme="minorEastAsia" w:hAnsi="Tahoma" w:cs="Tahoma"/>
          <w:sz w:val="20"/>
          <w:szCs w:val="20"/>
          <w:lang w:eastAsia="ja-JP"/>
        </w:rPr>
        <w:t>S</w:t>
      </w:r>
      <w:r w:rsidRPr="00F16CA0">
        <w:rPr>
          <w:rFonts w:ascii="Tahoma" w:eastAsiaTheme="minorEastAsia" w:hAnsi="Tahoma" w:cs="Tahoma"/>
          <w:sz w:val="20"/>
          <w:szCs w:val="20"/>
          <w:lang w:eastAsia="ja-JP"/>
        </w:rPr>
        <w:t>vítivost: 2700 ANSI</w:t>
      </w:r>
    </w:p>
    <w:p w:rsidR="00F16CA0" w:rsidRPr="00F16CA0" w:rsidRDefault="00F16CA0" w:rsidP="00BB0E5C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>
        <w:rPr>
          <w:rFonts w:ascii="Tahoma" w:eastAsiaTheme="minorEastAsia" w:hAnsi="Tahoma" w:cs="Tahoma"/>
          <w:sz w:val="20"/>
          <w:szCs w:val="20"/>
          <w:lang w:eastAsia="ja-JP"/>
        </w:rPr>
        <w:t>R</w:t>
      </w:r>
      <w:r w:rsidRPr="00F16CA0">
        <w:rPr>
          <w:rFonts w:ascii="Tahoma" w:eastAsiaTheme="minorEastAsia" w:hAnsi="Tahoma" w:cs="Tahoma"/>
          <w:sz w:val="20"/>
          <w:szCs w:val="20"/>
          <w:lang w:eastAsia="ja-JP"/>
        </w:rPr>
        <w:t>ozlišení XGA (1024 x 768)</w:t>
      </w:r>
    </w:p>
    <w:p w:rsidR="00F16CA0" w:rsidRPr="00F16CA0" w:rsidRDefault="00F16CA0" w:rsidP="00BB0E5C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>
        <w:rPr>
          <w:rFonts w:ascii="Tahoma" w:eastAsiaTheme="minorEastAsia" w:hAnsi="Tahoma" w:cs="Tahoma"/>
          <w:sz w:val="20"/>
          <w:szCs w:val="20"/>
          <w:lang w:eastAsia="ja-JP"/>
        </w:rPr>
        <w:t>K</w:t>
      </w:r>
      <w:r w:rsidRPr="00F16CA0">
        <w:rPr>
          <w:rFonts w:ascii="Tahoma" w:eastAsiaTheme="minorEastAsia" w:hAnsi="Tahoma" w:cs="Tahoma"/>
          <w:sz w:val="20"/>
          <w:szCs w:val="20"/>
          <w:lang w:eastAsia="ja-JP"/>
        </w:rPr>
        <w:t>ontrastní poměr 2200:1</w:t>
      </w:r>
    </w:p>
    <w:p w:rsidR="00F16CA0" w:rsidRPr="00F16CA0" w:rsidRDefault="00F16CA0" w:rsidP="00BB0E5C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>
        <w:rPr>
          <w:rFonts w:ascii="Tahoma" w:eastAsiaTheme="minorEastAsia" w:hAnsi="Tahoma" w:cs="Tahoma"/>
          <w:sz w:val="20"/>
          <w:szCs w:val="20"/>
          <w:lang w:eastAsia="ja-JP"/>
        </w:rPr>
        <w:t>M</w:t>
      </w:r>
      <w:r w:rsidRPr="00F16CA0">
        <w:rPr>
          <w:rFonts w:ascii="Tahoma" w:eastAsiaTheme="minorEastAsia" w:hAnsi="Tahoma" w:cs="Tahoma"/>
          <w:sz w:val="20"/>
          <w:szCs w:val="20"/>
          <w:lang w:eastAsia="ja-JP"/>
        </w:rPr>
        <w:t>echanické přiblížení/oddálení obrazu</w:t>
      </w:r>
    </w:p>
    <w:p w:rsidR="00F16CA0" w:rsidRPr="00F16CA0" w:rsidRDefault="00F16CA0" w:rsidP="00BB0E5C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F16CA0">
        <w:rPr>
          <w:rFonts w:ascii="Tahoma" w:eastAsiaTheme="minorEastAsia" w:hAnsi="Tahoma" w:cs="Tahoma"/>
          <w:sz w:val="20"/>
          <w:szCs w:val="20"/>
          <w:lang w:eastAsia="ja-JP"/>
        </w:rPr>
        <w:t>2 VGA konektory (možnost připojit více zařízení současně)</w:t>
      </w:r>
    </w:p>
    <w:p w:rsidR="00F16CA0" w:rsidRPr="00F16CA0" w:rsidRDefault="00F16CA0" w:rsidP="00BB0E5C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F16CA0">
        <w:rPr>
          <w:rFonts w:ascii="Tahoma" w:eastAsiaTheme="minorEastAsia" w:hAnsi="Tahoma" w:cs="Tahoma"/>
          <w:sz w:val="20"/>
          <w:szCs w:val="20"/>
          <w:lang w:eastAsia="ja-JP"/>
        </w:rPr>
        <w:t>Záruka: 24 měsíců NBD On-Site (Next Business Day - záruka opravy následující pracovní den od nahlášení poruchy v místě klienta</w:t>
      </w:r>
    </w:p>
    <w:p w:rsidR="00F16CA0" w:rsidRPr="00F16CA0" w:rsidRDefault="00F16CA0" w:rsidP="00BB0E5C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>
        <w:rPr>
          <w:rFonts w:ascii="Tahoma" w:eastAsiaTheme="minorEastAsia" w:hAnsi="Tahoma" w:cs="Tahoma"/>
          <w:sz w:val="20"/>
          <w:szCs w:val="20"/>
          <w:lang w:eastAsia="ja-JP"/>
        </w:rPr>
        <w:t>Pro přenos, bez instalace</w:t>
      </w:r>
    </w:p>
    <w:p w:rsidR="00F16CA0" w:rsidRPr="00F16CA0" w:rsidRDefault="00F16CA0" w:rsidP="00F16CA0">
      <w:pPr>
        <w:suppressAutoHyphens w:val="0"/>
        <w:spacing w:before="240" w:after="200" w:line="276" w:lineRule="auto"/>
        <w:rPr>
          <w:rFonts w:ascii="Tahoma" w:hAnsi="Tahoma" w:cs="Tahoma"/>
          <w:b/>
          <w:sz w:val="20"/>
          <w:szCs w:val="20"/>
          <w:u w:val="single"/>
        </w:rPr>
      </w:pPr>
      <w:r w:rsidRPr="00F16CA0">
        <w:rPr>
          <w:rFonts w:ascii="Tahoma" w:hAnsi="Tahoma" w:cs="Tahoma"/>
          <w:b/>
          <w:sz w:val="20"/>
          <w:szCs w:val="20"/>
          <w:u w:val="single"/>
        </w:rPr>
        <w:t>Projektor (2 ks, 1.fáze)</w:t>
      </w:r>
    </w:p>
    <w:p w:rsidR="00F16CA0" w:rsidRPr="00F16CA0" w:rsidRDefault="00F16CA0" w:rsidP="00F16CA0">
      <w:p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F16CA0">
        <w:rPr>
          <w:rFonts w:ascii="Tahoma" w:eastAsiaTheme="minorEastAsia" w:hAnsi="Tahoma" w:cs="Tahoma"/>
          <w:sz w:val="20"/>
          <w:szCs w:val="20"/>
          <w:lang w:eastAsia="ja-JP"/>
        </w:rPr>
        <w:t>Kvalitní a spolehlivý dataprojektor s velmi krátkou projekční vzdáleností. Minimální požadavky:</w:t>
      </w:r>
    </w:p>
    <w:p w:rsidR="00F16CA0" w:rsidRPr="00F16CA0" w:rsidRDefault="00F16CA0" w:rsidP="00BB0E5C">
      <w:pPr>
        <w:numPr>
          <w:ilvl w:val="0"/>
          <w:numId w:val="10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F16CA0">
        <w:rPr>
          <w:rFonts w:ascii="Tahoma" w:eastAsiaTheme="minorEastAsia" w:hAnsi="Tahoma" w:cs="Tahoma"/>
          <w:sz w:val="20"/>
          <w:szCs w:val="20"/>
          <w:lang w:eastAsia="ja-JP"/>
        </w:rPr>
        <w:t>Velmi krátká promítací vzdálenost (cca 0,5 m)</w:t>
      </w:r>
    </w:p>
    <w:p w:rsidR="00F16CA0" w:rsidRPr="00F16CA0" w:rsidRDefault="00F16CA0" w:rsidP="00BB0E5C">
      <w:pPr>
        <w:numPr>
          <w:ilvl w:val="0"/>
          <w:numId w:val="10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F16CA0">
        <w:rPr>
          <w:rFonts w:ascii="Tahoma" w:eastAsiaTheme="minorEastAsia" w:hAnsi="Tahoma" w:cs="Tahoma"/>
          <w:sz w:val="20"/>
          <w:szCs w:val="20"/>
          <w:lang w:eastAsia="ja-JP"/>
        </w:rPr>
        <w:t>Interaktivní funkce</w:t>
      </w:r>
    </w:p>
    <w:p w:rsidR="00F16CA0" w:rsidRPr="00F16CA0" w:rsidRDefault="00F16CA0" w:rsidP="00BB0E5C">
      <w:pPr>
        <w:numPr>
          <w:ilvl w:val="0"/>
          <w:numId w:val="10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F16CA0">
        <w:rPr>
          <w:rFonts w:ascii="Tahoma" w:eastAsiaTheme="minorEastAsia" w:hAnsi="Tahoma" w:cs="Tahoma"/>
          <w:sz w:val="20"/>
          <w:szCs w:val="20"/>
          <w:lang w:eastAsia="ja-JP"/>
        </w:rPr>
        <w:lastRenderedPageBreak/>
        <w:t>Svítivost: 2500 ANSI lumenů</w:t>
      </w:r>
    </w:p>
    <w:p w:rsidR="00F16CA0" w:rsidRPr="00F16CA0" w:rsidRDefault="00F16CA0" w:rsidP="00BB0E5C">
      <w:pPr>
        <w:numPr>
          <w:ilvl w:val="0"/>
          <w:numId w:val="10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F16CA0">
        <w:rPr>
          <w:rFonts w:ascii="Tahoma" w:eastAsiaTheme="minorEastAsia" w:hAnsi="Tahoma" w:cs="Tahoma"/>
          <w:sz w:val="20"/>
          <w:szCs w:val="20"/>
          <w:lang w:eastAsia="ja-JP"/>
        </w:rPr>
        <w:t>Rozlišení WXGA (1280x800)</w:t>
      </w:r>
    </w:p>
    <w:p w:rsidR="00F16CA0" w:rsidRPr="00F16CA0" w:rsidRDefault="00F16CA0" w:rsidP="00BB0E5C">
      <w:pPr>
        <w:numPr>
          <w:ilvl w:val="0"/>
          <w:numId w:val="10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F16CA0">
        <w:rPr>
          <w:rFonts w:ascii="Tahoma" w:eastAsiaTheme="minorEastAsia" w:hAnsi="Tahoma" w:cs="Tahoma"/>
          <w:sz w:val="20"/>
          <w:szCs w:val="20"/>
          <w:lang w:eastAsia="ja-JP"/>
        </w:rPr>
        <w:t>Mechanické přiblížení/oddálení obrazu</w:t>
      </w:r>
    </w:p>
    <w:p w:rsidR="00F16CA0" w:rsidRPr="00F16CA0" w:rsidRDefault="00F16CA0" w:rsidP="00BB0E5C">
      <w:pPr>
        <w:numPr>
          <w:ilvl w:val="0"/>
          <w:numId w:val="10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F16CA0">
        <w:rPr>
          <w:rFonts w:ascii="Tahoma" w:eastAsiaTheme="minorEastAsia" w:hAnsi="Tahoma" w:cs="Tahoma"/>
          <w:sz w:val="20"/>
          <w:szCs w:val="20"/>
          <w:lang w:eastAsia="ja-JP"/>
        </w:rPr>
        <w:t>Spolupráce s interaktivním perem a ukazovátkem</w:t>
      </w:r>
    </w:p>
    <w:p w:rsidR="00F16CA0" w:rsidRPr="00F16CA0" w:rsidRDefault="00F16CA0" w:rsidP="00BB0E5C">
      <w:pPr>
        <w:numPr>
          <w:ilvl w:val="0"/>
          <w:numId w:val="10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F16CA0">
        <w:rPr>
          <w:rFonts w:ascii="Tahoma" w:eastAsiaTheme="minorEastAsia" w:hAnsi="Tahoma" w:cs="Tahoma"/>
          <w:sz w:val="20"/>
          <w:szCs w:val="20"/>
          <w:lang w:eastAsia="ja-JP"/>
        </w:rPr>
        <w:t>Možnost použití ,s jakoukoliv tabulí</w:t>
      </w:r>
    </w:p>
    <w:p w:rsidR="00F16CA0" w:rsidRPr="00F16CA0" w:rsidRDefault="00F16CA0" w:rsidP="00BB0E5C">
      <w:pPr>
        <w:numPr>
          <w:ilvl w:val="0"/>
          <w:numId w:val="10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F16CA0">
        <w:rPr>
          <w:rFonts w:ascii="Tahoma" w:eastAsiaTheme="minorEastAsia" w:hAnsi="Tahoma" w:cs="Tahoma"/>
          <w:sz w:val="20"/>
          <w:szCs w:val="20"/>
          <w:lang w:eastAsia="ja-JP"/>
        </w:rPr>
        <w:t>Záruka: 24 měsíců NBD On-Site (Next Business Day - záruka opravy následující pracovní den od nahlášení poruchy v místě klienta</w:t>
      </w:r>
    </w:p>
    <w:p w:rsidR="00F16CA0" w:rsidRPr="00F16CA0" w:rsidRDefault="00F16CA0" w:rsidP="00BB0E5C">
      <w:pPr>
        <w:numPr>
          <w:ilvl w:val="0"/>
          <w:numId w:val="10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F16CA0">
        <w:rPr>
          <w:rFonts w:ascii="Tahoma" w:eastAsiaTheme="minorEastAsia" w:hAnsi="Tahoma" w:cs="Tahoma"/>
          <w:sz w:val="20"/>
          <w:szCs w:val="20"/>
          <w:lang w:eastAsia="ja-JP"/>
        </w:rPr>
        <w:t>RGB splitter</w:t>
      </w:r>
    </w:p>
    <w:p w:rsidR="00F16CA0" w:rsidRPr="00F16CA0" w:rsidRDefault="00F16CA0" w:rsidP="00BB0E5C">
      <w:pPr>
        <w:numPr>
          <w:ilvl w:val="0"/>
          <w:numId w:val="10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F16CA0">
        <w:rPr>
          <w:rFonts w:ascii="Tahoma" w:eastAsiaTheme="minorEastAsia" w:hAnsi="Tahoma" w:cs="Tahoma"/>
          <w:sz w:val="20"/>
          <w:szCs w:val="20"/>
          <w:lang w:eastAsia="ja-JP"/>
        </w:rPr>
        <w:t>Včetně konzole projektoru, montáže, uvedení do provozu, zalištování kabeláže</w:t>
      </w:r>
    </w:p>
    <w:p w:rsidR="00F16CA0" w:rsidRDefault="00F16CA0" w:rsidP="008D2504">
      <w:pPr>
        <w:autoSpaceDE w:val="0"/>
        <w:spacing w:after="120" w:line="360" w:lineRule="auto"/>
        <w:jc w:val="both"/>
        <w:rPr>
          <w:rFonts w:ascii="Tahoma" w:hAnsi="Tahoma" w:cs="Tahoma"/>
          <w:sz w:val="20"/>
          <w:szCs w:val="20"/>
        </w:rPr>
      </w:pPr>
    </w:p>
    <w:p w:rsidR="008C5412" w:rsidRPr="00B40C69" w:rsidRDefault="008C5412" w:rsidP="008D2504">
      <w:pPr>
        <w:autoSpaceDE w:val="0"/>
        <w:spacing w:after="120" w:line="360" w:lineRule="auto"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  <w:r w:rsidRPr="00B40C69">
        <w:rPr>
          <w:rFonts w:ascii="Tahoma" w:hAnsi="Tahoma" w:cs="Tahoma"/>
          <w:sz w:val="20"/>
          <w:szCs w:val="20"/>
        </w:rPr>
        <w:t>Doprava zboží, montáž zboží, provedení instalace software a zprovoznění zboží včetně jeho otestování bude zahrnuto v celkové nabídkové ceně.</w:t>
      </w:r>
    </w:p>
    <w:p w:rsidR="008C5412" w:rsidRDefault="008C5412" w:rsidP="008D2504">
      <w:pPr>
        <w:pStyle w:val="Textkomente1"/>
        <w:keepNext/>
        <w:keepLines/>
        <w:tabs>
          <w:tab w:val="left" w:pos="1134"/>
        </w:tabs>
        <w:autoSpaceDE w:val="0"/>
        <w:spacing w:after="120" w:line="360" w:lineRule="auto"/>
        <w:jc w:val="both"/>
        <w:rPr>
          <w:rFonts w:ascii="Tahoma" w:hAnsi="Tahoma" w:cs="Tahoma"/>
        </w:rPr>
      </w:pPr>
      <w:r w:rsidRPr="004D6268">
        <w:rPr>
          <w:rFonts w:ascii="Tahoma" w:hAnsi="Tahoma" w:cs="Tahoma"/>
        </w:rPr>
        <w:t>Součástí dodávky bude také kompletní technic</w:t>
      </w:r>
      <w:r>
        <w:rPr>
          <w:rFonts w:ascii="Tahoma" w:hAnsi="Tahoma" w:cs="Tahoma"/>
        </w:rPr>
        <w:t>ká specifikace dodaného zboží.</w:t>
      </w:r>
    </w:p>
    <w:p w:rsidR="008C5412" w:rsidRPr="004D6268" w:rsidRDefault="008C5412" w:rsidP="008D2504">
      <w:pPr>
        <w:pStyle w:val="Textkomente1"/>
        <w:keepNext/>
        <w:keepLines/>
        <w:tabs>
          <w:tab w:val="left" w:pos="1134"/>
        </w:tabs>
        <w:autoSpaceDE w:val="0"/>
        <w:spacing w:after="12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Nesmí se jednat o repasované zboží. </w:t>
      </w:r>
    </w:p>
    <w:p w:rsidR="008C5412" w:rsidRDefault="008C5412" w:rsidP="008D2504">
      <w:pPr>
        <w:pStyle w:val="Textkomente1"/>
        <w:keepNext/>
        <w:keepLines/>
        <w:tabs>
          <w:tab w:val="left" w:pos="1134"/>
        </w:tabs>
        <w:autoSpaceDE w:val="0"/>
        <w:spacing w:after="120" w:line="360" w:lineRule="auto"/>
        <w:jc w:val="both"/>
        <w:rPr>
          <w:rFonts w:ascii="Tahoma" w:hAnsi="Tahoma" w:cs="Tahoma"/>
          <w:b/>
        </w:rPr>
      </w:pPr>
      <w:r w:rsidRPr="002B0AE3">
        <w:rPr>
          <w:rFonts w:ascii="Tahoma" w:hAnsi="Tahoma" w:cs="Tahoma"/>
        </w:rPr>
        <w:t xml:space="preserve">Předmět plnění veřejné zakázky obsahuje vždy samotný produkt, jeho příslušenství a související služby. Takto tvoří celek, jemuž bude odpovídat i cena nabídnutá uchazečem. </w:t>
      </w:r>
      <w:r w:rsidRPr="00B40C69">
        <w:rPr>
          <w:rFonts w:ascii="Tahoma" w:hAnsi="Tahoma" w:cs="Tahoma"/>
          <w:b/>
        </w:rPr>
        <w:t xml:space="preserve">Cena za takový celek nesmí přesáhnout 39.999,-Kč včetně DPH. </w:t>
      </w:r>
    </w:p>
    <w:p w:rsidR="008C5412" w:rsidRPr="006817AA" w:rsidRDefault="008C5412" w:rsidP="006817AA">
      <w:pPr>
        <w:pStyle w:val="Textkomente1"/>
        <w:keepNext/>
        <w:keepLines/>
        <w:tabs>
          <w:tab w:val="left" w:pos="1134"/>
        </w:tabs>
        <w:autoSpaceDE w:val="0"/>
        <w:spacing w:after="12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Celková předpokládaná hodnota této veřejné zakázky je</w:t>
      </w:r>
      <w:r w:rsidR="00F16CA0">
        <w:rPr>
          <w:rFonts w:ascii="Tahoma" w:hAnsi="Tahoma" w:cs="Tahoma"/>
          <w:b/>
        </w:rPr>
        <w:t xml:space="preserve"> </w:t>
      </w:r>
      <w:r w:rsidRPr="000627EF">
        <w:rPr>
          <w:rFonts w:ascii="Tahoma" w:hAnsi="Tahoma" w:cs="Tahoma"/>
          <w:b/>
          <w:noProof/>
        </w:rPr>
        <w:t>400 000</w:t>
      </w:r>
      <w:r>
        <w:rPr>
          <w:rFonts w:ascii="Tahoma" w:hAnsi="Tahoma" w:cs="Tahoma"/>
          <w:b/>
        </w:rPr>
        <w:t>,- Kč bez DPH (</w:t>
      </w:r>
      <w:r w:rsidR="00F16CA0">
        <w:rPr>
          <w:rFonts w:ascii="Tahoma" w:hAnsi="Tahoma" w:cs="Tahoma"/>
          <w:b/>
          <w:noProof/>
        </w:rPr>
        <w:t>484</w:t>
      </w:r>
      <w:r w:rsidRPr="000627EF">
        <w:rPr>
          <w:rFonts w:ascii="Tahoma" w:hAnsi="Tahoma" w:cs="Tahoma"/>
          <w:b/>
          <w:noProof/>
        </w:rPr>
        <w:t xml:space="preserve"> 000</w:t>
      </w:r>
      <w:r>
        <w:rPr>
          <w:rFonts w:ascii="Tahoma" w:hAnsi="Tahoma" w:cs="Tahoma"/>
          <w:b/>
        </w:rPr>
        <w:t>,- Kč vč. DPH),</w:t>
      </w:r>
      <w:r>
        <w:rPr>
          <w:rFonts w:ascii="Tahoma" w:hAnsi="Tahoma" w:cs="Tahoma"/>
        </w:rPr>
        <w:t xml:space="preserve"> a je zároveň hodnotou maximální a nepřekročitelnou. Vyšší cenové nabídky nemůže a nebude veřejný zadavatel akceptovat, nabídky obsahující vyšší nabídkovou cenu budou vyřazeny a uchazeči následně vyloučeni ze zadávacího řízení.</w:t>
      </w:r>
    </w:p>
    <w:p w:rsidR="008C5412" w:rsidRPr="00B70A2B" w:rsidRDefault="008C5412" w:rsidP="00B70A2B">
      <w:pPr>
        <w:pStyle w:val="Nadpis2"/>
        <w:numPr>
          <w:ilvl w:val="1"/>
          <w:numId w:val="1"/>
        </w:numPr>
        <w:spacing w:before="0" w:after="120" w:line="360" w:lineRule="auto"/>
        <w:jc w:val="both"/>
        <w:rPr>
          <w:rFonts w:ascii="Tahoma" w:hAnsi="Tahoma" w:cs="Tahoma"/>
          <w:i w:val="0"/>
          <w:sz w:val="24"/>
          <w:szCs w:val="24"/>
        </w:rPr>
      </w:pPr>
      <w:bookmarkStart w:id="5" w:name="_Toc345080938"/>
      <w:r w:rsidRPr="00B70A2B">
        <w:rPr>
          <w:rFonts w:ascii="Tahoma" w:hAnsi="Tahoma" w:cs="Tahoma"/>
          <w:i w:val="0"/>
          <w:sz w:val="24"/>
          <w:szCs w:val="24"/>
        </w:rPr>
        <w:t>Klasifikace předmětu dle nařízení Evropského parlamentu a Rady (ES) č. 2195/2002 a nařízení Komise č. 213/2008</w:t>
      </w:r>
      <w:bookmarkEnd w:id="5"/>
    </w:p>
    <w:tbl>
      <w:tblPr>
        <w:tblW w:w="3750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6"/>
        <w:gridCol w:w="3368"/>
      </w:tblGrid>
      <w:tr w:rsidR="008C5412" w:rsidRPr="004D6268" w:rsidTr="009D2B63">
        <w:trPr>
          <w:trHeight w:val="434"/>
          <w:jc w:val="center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5" w:color="auto" w:fill="auto"/>
            <w:vAlign w:val="center"/>
          </w:tcPr>
          <w:p w:rsidR="008C5412" w:rsidRPr="004D6268" w:rsidRDefault="008C5412" w:rsidP="009D2B63">
            <w:pPr>
              <w:snapToGrid w:val="0"/>
              <w:spacing w:after="120" w:line="360" w:lineRule="auto"/>
              <w:jc w:val="center"/>
              <w:rPr>
                <w:rFonts w:ascii="Tahoma" w:hAnsi="Tahoma" w:cs="Tahoma"/>
                <w:b/>
              </w:rPr>
            </w:pPr>
            <w:r w:rsidRPr="004D6268">
              <w:rPr>
                <w:rFonts w:ascii="Tahoma" w:hAnsi="Tahoma" w:cs="Tahoma"/>
                <w:b/>
              </w:rPr>
              <w:t>CPV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vAlign w:val="center"/>
          </w:tcPr>
          <w:p w:rsidR="008C5412" w:rsidRPr="004D6268" w:rsidRDefault="008C5412" w:rsidP="009D2B63">
            <w:pPr>
              <w:snapToGrid w:val="0"/>
              <w:spacing w:after="120" w:line="360" w:lineRule="auto"/>
              <w:jc w:val="center"/>
              <w:rPr>
                <w:rFonts w:ascii="Tahoma" w:hAnsi="Tahoma" w:cs="Tahoma"/>
                <w:b/>
              </w:rPr>
            </w:pPr>
          </w:p>
        </w:tc>
      </w:tr>
      <w:tr w:rsidR="008C5412" w:rsidRPr="00643E3E" w:rsidTr="009D2B63">
        <w:trPr>
          <w:trHeight w:val="409"/>
          <w:jc w:val="center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C5412" w:rsidRPr="00F16CA0" w:rsidRDefault="008C5412" w:rsidP="009D2B63">
            <w:pPr>
              <w:snapToGrid w:val="0"/>
              <w:spacing w:after="120"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16CA0">
              <w:rPr>
                <w:rFonts w:ascii="Tahoma" w:hAnsi="Tahoma" w:cs="Tahoma"/>
                <w:sz w:val="20"/>
                <w:szCs w:val="20"/>
              </w:rPr>
              <w:t>30200000-1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5412" w:rsidRPr="00F16CA0" w:rsidRDefault="008C5412" w:rsidP="009D2B63">
            <w:pPr>
              <w:snapToGrid w:val="0"/>
              <w:spacing w:after="120"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16CA0">
              <w:rPr>
                <w:rFonts w:ascii="Tahoma" w:hAnsi="Tahoma" w:cs="Tahoma"/>
                <w:sz w:val="20"/>
                <w:szCs w:val="20"/>
              </w:rPr>
              <w:t>Počítače</w:t>
            </w:r>
          </w:p>
        </w:tc>
      </w:tr>
      <w:tr w:rsidR="008C5412" w:rsidRPr="00643E3E" w:rsidTr="009D2B63">
        <w:trPr>
          <w:trHeight w:val="599"/>
          <w:jc w:val="center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C5412" w:rsidRPr="00F16CA0" w:rsidRDefault="008C5412" w:rsidP="009D2B63">
            <w:pPr>
              <w:snapToGrid w:val="0"/>
              <w:spacing w:after="120"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16CA0">
              <w:rPr>
                <w:rFonts w:ascii="Tahoma" w:hAnsi="Tahoma" w:cs="Tahoma"/>
                <w:sz w:val="20"/>
                <w:szCs w:val="20"/>
              </w:rPr>
              <w:t>48000000-8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C5412" w:rsidRPr="00F16CA0" w:rsidRDefault="008C5412" w:rsidP="009D2B63">
            <w:pPr>
              <w:snapToGrid w:val="0"/>
              <w:spacing w:after="120"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16CA0">
              <w:rPr>
                <w:rFonts w:ascii="Tahoma" w:hAnsi="Tahoma" w:cs="Tahoma"/>
                <w:sz w:val="20"/>
                <w:szCs w:val="20"/>
              </w:rPr>
              <w:t>Balíky programů a informační systémy</w:t>
            </w:r>
          </w:p>
        </w:tc>
      </w:tr>
      <w:tr w:rsidR="008C5412" w:rsidRPr="004D6268" w:rsidTr="009D2B63">
        <w:trPr>
          <w:trHeight w:val="425"/>
          <w:jc w:val="center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C5412" w:rsidRPr="00F16CA0" w:rsidRDefault="008C5412" w:rsidP="009D2B63">
            <w:pPr>
              <w:snapToGrid w:val="0"/>
              <w:spacing w:after="120"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16CA0">
              <w:rPr>
                <w:rFonts w:ascii="Tahoma" w:hAnsi="Tahoma" w:cs="Tahoma"/>
                <w:sz w:val="20"/>
                <w:szCs w:val="20"/>
              </w:rPr>
              <w:t>39162000-5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5412" w:rsidRPr="00F16CA0" w:rsidRDefault="008C5412" w:rsidP="009D2B63">
            <w:pPr>
              <w:snapToGrid w:val="0"/>
              <w:spacing w:after="120"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16CA0">
              <w:rPr>
                <w:rFonts w:ascii="Tahoma" w:hAnsi="Tahoma" w:cs="Tahoma"/>
                <w:sz w:val="20"/>
                <w:szCs w:val="20"/>
              </w:rPr>
              <w:t>Vzdělávací vybavení</w:t>
            </w:r>
          </w:p>
        </w:tc>
      </w:tr>
    </w:tbl>
    <w:p w:rsidR="008C5412" w:rsidRPr="00B66B93" w:rsidRDefault="008C5412" w:rsidP="00B32CAB">
      <w:pPr>
        <w:pStyle w:val="Nadpis1"/>
        <w:keepLines/>
        <w:tabs>
          <w:tab w:val="left" w:pos="4500"/>
        </w:tabs>
        <w:spacing w:after="120" w:line="360" w:lineRule="auto"/>
        <w:ind w:left="573" w:hanging="431"/>
        <w:rPr>
          <w:rFonts w:ascii="Tahoma" w:hAnsi="Tahoma" w:cs="Tahoma"/>
          <w:sz w:val="28"/>
        </w:rPr>
      </w:pPr>
      <w:bookmarkStart w:id="6" w:name="_Toc345080939"/>
      <w:r w:rsidRPr="004D6268">
        <w:rPr>
          <w:rFonts w:ascii="Tahoma" w:hAnsi="Tahoma" w:cs="Tahoma"/>
          <w:sz w:val="28"/>
        </w:rPr>
        <w:lastRenderedPageBreak/>
        <w:t>Doba a místo plnění veřejné zakázky</w:t>
      </w:r>
      <w:bookmarkEnd w:id="6"/>
    </w:p>
    <w:p w:rsidR="008C5412" w:rsidRDefault="008C5412" w:rsidP="00B32CAB">
      <w:pPr>
        <w:keepNext/>
        <w:keepLines/>
        <w:tabs>
          <w:tab w:val="left" w:pos="2835"/>
        </w:tabs>
        <w:spacing w:after="120" w:line="360" w:lineRule="auto"/>
        <w:ind w:left="2835" w:hanging="2835"/>
        <w:rPr>
          <w:rFonts w:cs="Calibri"/>
          <w:noProof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Doba plnění: </w:t>
      </w:r>
    </w:p>
    <w:p w:rsidR="008C5412" w:rsidRPr="000157AE" w:rsidRDefault="008C5412" w:rsidP="00B32CAB">
      <w:pPr>
        <w:pStyle w:val="Textkomente1"/>
        <w:keepNext/>
        <w:keepLines/>
        <w:tabs>
          <w:tab w:val="left" w:pos="1134"/>
        </w:tabs>
        <w:autoSpaceDE w:val="0"/>
        <w:spacing w:after="120" w:line="360" w:lineRule="auto"/>
        <w:jc w:val="both"/>
        <w:rPr>
          <w:rFonts w:ascii="Tahoma" w:hAnsi="Tahoma" w:cs="Tahoma"/>
        </w:rPr>
      </w:pPr>
      <w:r w:rsidRPr="00CF2193">
        <w:rPr>
          <w:rFonts w:ascii="Tahoma" w:hAnsi="Tahoma" w:cs="Tahoma"/>
        </w:rPr>
        <w:t xml:space="preserve">Lhůta dodání bude jedním z dílčích hodnotících kritérií, tj. bude stanovena uchazeči v jejich nabídkách (v návrhu smlouvy). </w:t>
      </w:r>
      <w:r w:rsidRPr="000157AE">
        <w:rPr>
          <w:rFonts w:ascii="Tahoma" w:hAnsi="Tahoma" w:cs="Tahoma"/>
        </w:rPr>
        <w:t>Plnění bude probíhat ve dvou</w:t>
      </w:r>
      <w:r w:rsidRPr="000157AE">
        <w:rPr>
          <w:rFonts w:ascii="Tahoma" w:hAnsi="Tahoma" w:cs="Tahoma"/>
          <w:bCs/>
        </w:rPr>
        <w:t xml:space="preserve"> fázích:</w:t>
      </w:r>
    </w:p>
    <w:p w:rsidR="008C5412" w:rsidRPr="000157AE" w:rsidRDefault="008C5412" w:rsidP="00B32CAB">
      <w:pPr>
        <w:pStyle w:val="Odstavecseseznamem"/>
        <w:keepNext/>
        <w:keepLines/>
        <w:numPr>
          <w:ilvl w:val="0"/>
          <w:numId w:val="4"/>
        </w:numPr>
        <w:tabs>
          <w:tab w:val="left" w:pos="2835"/>
        </w:tabs>
        <w:spacing w:after="120" w:line="360" w:lineRule="auto"/>
        <w:rPr>
          <w:rFonts w:ascii="Tahoma" w:hAnsi="Tahoma" w:cs="Tahoma"/>
          <w:bCs/>
          <w:sz w:val="20"/>
          <w:szCs w:val="20"/>
        </w:rPr>
      </w:pPr>
      <w:r w:rsidRPr="000157AE">
        <w:rPr>
          <w:rFonts w:ascii="Tahoma" w:hAnsi="Tahoma" w:cs="Tahoma"/>
          <w:bCs/>
          <w:sz w:val="20"/>
          <w:szCs w:val="20"/>
        </w:rPr>
        <w:t xml:space="preserve">I. fáze dodávky bude zahrnovat: </w:t>
      </w:r>
      <w:r w:rsidRPr="000157AE">
        <w:rPr>
          <w:rFonts w:ascii="Tahoma" w:hAnsi="Tahoma" w:cs="Tahoma"/>
          <w:bCs/>
          <w:noProof/>
          <w:sz w:val="20"/>
          <w:szCs w:val="20"/>
        </w:rPr>
        <w:t>10 notebooků, 2 fotoaparáty, 1 tiskárna, 4 projektory</w:t>
      </w:r>
    </w:p>
    <w:p w:rsidR="008C5412" w:rsidRPr="000157AE" w:rsidRDefault="008C5412" w:rsidP="00B32CAB">
      <w:pPr>
        <w:pStyle w:val="Odstavecseseznamem"/>
        <w:keepNext/>
        <w:keepLines/>
        <w:tabs>
          <w:tab w:val="left" w:pos="2835"/>
        </w:tabs>
        <w:spacing w:after="120" w:line="360" w:lineRule="auto"/>
        <w:ind w:left="360"/>
        <w:rPr>
          <w:rFonts w:ascii="Tahoma" w:hAnsi="Tahoma" w:cs="Tahoma"/>
          <w:bCs/>
          <w:sz w:val="20"/>
          <w:szCs w:val="20"/>
        </w:rPr>
      </w:pPr>
      <w:r w:rsidRPr="000157AE">
        <w:rPr>
          <w:rFonts w:ascii="Tahoma" w:hAnsi="Tahoma" w:cs="Tahoma"/>
          <w:bCs/>
          <w:sz w:val="20"/>
          <w:szCs w:val="20"/>
        </w:rPr>
        <w:t xml:space="preserve">Předpokládaná doba plnění: nejpozději </w:t>
      </w:r>
      <w:r w:rsidR="00B32CAB">
        <w:rPr>
          <w:rFonts w:ascii="Tahoma" w:hAnsi="Tahoma" w:cs="Tahoma"/>
          <w:bCs/>
          <w:sz w:val="20"/>
          <w:szCs w:val="20"/>
        </w:rPr>
        <w:t>do 19.4</w:t>
      </w:r>
      <w:r w:rsidR="000157AE" w:rsidRPr="000157AE">
        <w:rPr>
          <w:rFonts w:ascii="Tahoma" w:hAnsi="Tahoma" w:cs="Tahoma"/>
          <w:bCs/>
          <w:sz w:val="20"/>
          <w:szCs w:val="20"/>
        </w:rPr>
        <w:t>.2013.</w:t>
      </w:r>
    </w:p>
    <w:p w:rsidR="008C5412" w:rsidRPr="000157AE" w:rsidRDefault="008C5412" w:rsidP="00B32CAB">
      <w:pPr>
        <w:pStyle w:val="Odstavecseseznamem"/>
        <w:keepNext/>
        <w:keepLines/>
        <w:numPr>
          <w:ilvl w:val="0"/>
          <w:numId w:val="4"/>
        </w:numPr>
        <w:tabs>
          <w:tab w:val="left" w:pos="2835"/>
        </w:tabs>
        <w:spacing w:after="120" w:line="360" w:lineRule="auto"/>
        <w:rPr>
          <w:rFonts w:ascii="Tahoma" w:hAnsi="Tahoma" w:cs="Tahoma"/>
          <w:bCs/>
          <w:sz w:val="20"/>
          <w:szCs w:val="20"/>
        </w:rPr>
      </w:pPr>
      <w:r w:rsidRPr="000157AE">
        <w:rPr>
          <w:rFonts w:ascii="Tahoma" w:hAnsi="Tahoma" w:cs="Tahoma"/>
          <w:bCs/>
          <w:sz w:val="20"/>
          <w:szCs w:val="20"/>
        </w:rPr>
        <w:t xml:space="preserve">II. fáze dodávky bude zahrnovat: </w:t>
      </w:r>
      <w:r w:rsidRPr="000157AE">
        <w:rPr>
          <w:rFonts w:ascii="Tahoma" w:hAnsi="Tahoma" w:cs="Tahoma"/>
          <w:bCs/>
          <w:noProof/>
          <w:sz w:val="20"/>
          <w:szCs w:val="20"/>
        </w:rPr>
        <w:t>7 uživatelských pracovišť, 2 stolní počítače, 1 televize, 2 DVD přehrávače</w:t>
      </w:r>
    </w:p>
    <w:p w:rsidR="008C5412" w:rsidRPr="00CF2193" w:rsidRDefault="008C5412" w:rsidP="00B32CAB">
      <w:pPr>
        <w:pStyle w:val="Odstavecseseznamem"/>
        <w:keepNext/>
        <w:keepLines/>
        <w:tabs>
          <w:tab w:val="left" w:pos="2835"/>
        </w:tabs>
        <w:spacing w:after="120" w:line="360" w:lineRule="auto"/>
        <w:ind w:left="360"/>
        <w:rPr>
          <w:rFonts w:ascii="Tahoma" w:hAnsi="Tahoma" w:cs="Tahoma"/>
          <w:bCs/>
          <w:sz w:val="20"/>
          <w:szCs w:val="20"/>
        </w:rPr>
      </w:pPr>
      <w:r w:rsidRPr="000157AE">
        <w:rPr>
          <w:rFonts w:ascii="Tahoma" w:hAnsi="Tahoma" w:cs="Tahoma"/>
          <w:bCs/>
          <w:sz w:val="20"/>
          <w:szCs w:val="20"/>
        </w:rPr>
        <w:t>Předpokládaná doba plnění:  6-14 měsíců od realizace první fáze dodávky, dle podmínek projektu EU Peníze školám.</w:t>
      </w:r>
    </w:p>
    <w:p w:rsidR="008C5412" w:rsidRPr="007C356C" w:rsidRDefault="008C5412" w:rsidP="00B32CAB">
      <w:pPr>
        <w:keepNext/>
        <w:keepLines/>
        <w:tabs>
          <w:tab w:val="left" w:pos="2835"/>
        </w:tabs>
        <w:spacing w:after="120" w:line="360" w:lineRule="auto"/>
        <w:ind w:left="2835" w:hanging="2835"/>
        <w:rPr>
          <w:rFonts w:ascii="Tahoma" w:hAnsi="Tahoma" w:cs="Tahoma"/>
          <w:b/>
          <w:bCs/>
          <w:sz w:val="20"/>
          <w:szCs w:val="20"/>
        </w:rPr>
      </w:pPr>
      <w:r w:rsidRPr="004D6268">
        <w:rPr>
          <w:rFonts w:ascii="Tahoma" w:hAnsi="Tahoma" w:cs="Tahoma"/>
          <w:b/>
          <w:sz w:val="20"/>
          <w:szCs w:val="20"/>
        </w:rPr>
        <w:t>Místo plnění: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Pr="000627EF">
        <w:rPr>
          <w:rFonts w:ascii="Tahoma" w:hAnsi="Tahoma" w:cs="Tahoma"/>
          <w:noProof/>
          <w:sz w:val="20"/>
          <w:szCs w:val="20"/>
        </w:rPr>
        <w:t>Riegrova 1, 37001 České Budějovice</w:t>
      </w:r>
      <w:r w:rsidRPr="00CF2193">
        <w:rPr>
          <w:rFonts w:ascii="Tahoma" w:hAnsi="Tahoma" w:cs="Tahoma"/>
          <w:sz w:val="20"/>
          <w:szCs w:val="20"/>
        </w:rPr>
        <w:tab/>
      </w:r>
    </w:p>
    <w:p w:rsidR="008C5412" w:rsidRPr="004D6268" w:rsidRDefault="008C5412" w:rsidP="00B32CAB">
      <w:pPr>
        <w:pStyle w:val="Nadpis1"/>
        <w:keepLines/>
        <w:tabs>
          <w:tab w:val="left" w:pos="4500"/>
        </w:tabs>
        <w:spacing w:after="120" w:line="360" w:lineRule="auto"/>
        <w:ind w:left="573" w:hanging="431"/>
        <w:rPr>
          <w:rFonts w:ascii="Tahoma" w:hAnsi="Tahoma" w:cs="Tahoma"/>
          <w:sz w:val="28"/>
        </w:rPr>
      </w:pPr>
      <w:bookmarkStart w:id="7" w:name="_Toc345080940"/>
      <w:r w:rsidRPr="004D6268">
        <w:rPr>
          <w:rFonts w:ascii="Tahoma" w:hAnsi="Tahoma" w:cs="Tahoma"/>
          <w:sz w:val="28"/>
        </w:rPr>
        <w:t>Kritéria pro hodnocení nabídek</w:t>
      </w:r>
      <w:r>
        <w:rPr>
          <w:rFonts w:ascii="Tahoma" w:hAnsi="Tahoma" w:cs="Tahoma"/>
          <w:sz w:val="28"/>
        </w:rPr>
        <w:t>, způsob hodnocení</w:t>
      </w:r>
      <w:bookmarkEnd w:id="7"/>
    </w:p>
    <w:p w:rsidR="008C5412" w:rsidRPr="00CF2193" w:rsidRDefault="008C5412" w:rsidP="00B32CAB">
      <w:pPr>
        <w:pStyle w:val="Textkomente1"/>
        <w:keepNext/>
        <w:keepLines/>
        <w:tabs>
          <w:tab w:val="left" w:pos="1134"/>
        </w:tabs>
        <w:autoSpaceDE w:val="0"/>
        <w:spacing w:after="120" w:line="360" w:lineRule="auto"/>
        <w:jc w:val="both"/>
        <w:rPr>
          <w:rFonts w:ascii="Tahoma" w:hAnsi="Tahoma" w:cs="Tahoma"/>
        </w:rPr>
      </w:pPr>
      <w:r w:rsidRPr="00CF2193">
        <w:rPr>
          <w:rFonts w:ascii="Tahoma" w:hAnsi="Tahoma" w:cs="Tahoma"/>
        </w:rPr>
        <w:t>Základním hodnotícím kritériem pro zadání veřejné zakázky je ekonomická výhodnost nabídky. Nabídky uchazečů, které splní všechny požadavky stanovené v zadávacích podmínkách, a které postoupí k hodnocení nabídek, budou hodnoceny podle těchto dílčích hodnotících kritérií:</w:t>
      </w:r>
    </w:p>
    <w:p w:rsidR="008C5412" w:rsidRDefault="008C5412" w:rsidP="00B32CAB">
      <w:pPr>
        <w:pStyle w:val="Textkomente1"/>
        <w:keepNext/>
        <w:keepLines/>
        <w:numPr>
          <w:ilvl w:val="0"/>
          <w:numId w:val="4"/>
        </w:numPr>
        <w:tabs>
          <w:tab w:val="left" w:pos="1134"/>
        </w:tabs>
        <w:autoSpaceDE w:val="0"/>
        <w:spacing w:after="120" w:line="360" w:lineRule="auto"/>
        <w:jc w:val="both"/>
        <w:rPr>
          <w:rFonts w:ascii="Tahoma" w:hAnsi="Tahoma" w:cs="Tahoma"/>
          <w:b/>
        </w:rPr>
      </w:pPr>
      <w:r w:rsidRPr="00CF2193">
        <w:rPr>
          <w:rFonts w:ascii="Tahoma" w:hAnsi="Tahoma" w:cs="Tahoma"/>
          <w:b/>
        </w:rPr>
        <w:t xml:space="preserve">Výše celkové nabídkové ceny v Kč včetně DPH -  váha 85 % </w:t>
      </w:r>
    </w:p>
    <w:p w:rsidR="008C5412" w:rsidRPr="00CF2193" w:rsidRDefault="008C5412" w:rsidP="00B32CAB">
      <w:pPr>
        <w:pStyle w:val="Odstavecseseznamem"/>
        <w:keepNext/>
        <w:keepLines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ind w:left="360"/>
        <w:jc w:val="both"/>
        <w:rPr>
          <w:rFonts w:ascii="Tahoma" w:hAnsi="Tahoma" w:cs="Tahoma"/>
          <w:bCs/>
          <w:sz w:val="20"/>
          <w:szCs w:val="20"/>
        </w:rPr>
      </w:pPr>
      <w:r w:rsidRPr="00CF2193">
        <w:rPr>
          <w:rFonts w:ascii="Tahoma" w:hAnsi="Tahoma" w:cs="Tahoma"/>
          <w:bCs/>
          <w:sz w:val="20"/>
          <w:szCs w:val="20"/>
        </w:rPr>
        <w:t xml:space="preserve">Nejvhodnější nabídka má minimální hodnotu. </w:t>
      </w:r>
    </w:p>
    <w:p w:rsidR="008C5412" w:rsidRPr="00E40757" w:rsidRDefault="008C5412" w:rsidP="00B32CAB">
      <w:pPr>
        <w:pStyle w:val="Textkomente1"/>
        <w:keepNext/>
        <w:keepLines/>
        <w:numPr>
          <w:ilvl w:val="0"/>
          <w:numId w:val="4"/>
        </w:numPr>
        <w:tabs>
          <w:tab w:val="left" w:pos="1134"/>
        </w:tabs>
        <w:autoSpaceDE w:val="0"/>
        <w:spacing w:after="120" w:line="360" w:lineRule="auto"/>
        <w:jc w:val="both"/>
        <w:rPr>
          <w:rFonts w:ascii="Tahoma" w:hAnsi="Tahoma" w:cs="Tahoma"/>
        </w:rPr>
      </w:pPr>
      <w:r w:rsidRPr="00CF2193">
        <w:rPr>
          <w:rFonts w:ascii="Tahoma" w:hAnsi="Tahoma" w:cs="Tahoma"/>
          <w:b/>
        </w:rPr>
        <w:t>Lhůta dodání - váha 15 %</w:t>
      </w:r>
      <w:r w:rsidRPr="00CF2193">
        <w:rPr>
          <w:rFonts w:ascii="Tahoma" w:hAnsi="Tahoma" w:cs="Tahoma"/>
        </w:rPr>
        <w:t xml:space="preserve"> - Rozumí se lhůta dodání v </w:t>
      </w:r>
      <w:r>
        <w:rPr>
          <w:rFonts w:ascii="Tahoma" w:hAnsi="Tahoma" w:cs="Tahoma"/>
        </w:rPr>
        <w:t>kalendářních</w:t>
      </w:r>
      <w:r w:rsidRPr="00CF2193">
        <w:rPr>
          <w:rFonts w:ascii="Tahoma" w:hAnsi="Tahoma" w:cs="Tahoma"/>
        </w:rPr>
        <w:t xml:space="preserve"> dnech a bude počítána od obdržení písemné výzvy zadavatele k plnění. Zadavatel vyzve vybraného uchazeče k plnění </w:t>
      </w:r>
      <w:r w:rsidRPr="00E40757">
        <w:rPr>
          <w:rFonts w:ascii="Tahoma" w:hAnsi="Tahoma" w:cs="Tahoma"/>
        </w:rPr>
        <w:t xml:space="preserve">jednotlivých fází zakázky v závislosti na čerpání prostředků z dotace. Lhůta dodání, která je předmětem hodnocení, musí být v případě obou fází zakázky shodná a nesmí být kratší než 7 a delší než 20 kalendářních dnů. </w:t>
      </w:r>
    </w:p>
    <w:p w:rsidR="008C5412" w:rsidRPr="00CF2193" w:rsidRDefault="008C5412" w:rsidP="00B32CAB">
      <w:pPr>
        <w:pStyle w:val="Textkomente1"/>
        <w:keepNext/>
        <w:keepLines/>
        <w:tabs>
          <w:tab w:val="left" w:pos="1134"/>
        </w:tabs>
        <w:autoSpaceDE w:val="0"/>
        <w:spacing w:after="120" w:line="360" w:lineRule="auto"/>
        <w:ind w:left="360"/>
        <w:jc w:val="both"/>
        <w:rPr>
          <w:rFonts w:ascii="Tahoma" w:hAnsi="Tahoma" w:cs="Tahoma"/>
          <w:highlight w:val="yellow"/>
        </w:rPr>
      </w:pPr>
      <w:r w:rsidRPr="00CF2193">
        <w:rPr>
          <w:rFonts w:ascii="Tahoma" w:hAnsi="Tahoma" w:cs="Tahoma"/>
          <w:bCs/>
        </w:rPr>
        <w:t xml:space="preserve">Nejvhodnější nabídka má minimální hodnotu. </w:t>
      </w:r>
    </w:p>
    <w:p w:rsidR="008C5412" w:rsidRPr="00CF2193" w:rsidRDefault="008C5412" w:rsidP="00B32CAB">
      <w:pPr>
        <w:pStyle w:val="Textkomente1"/>
        <w:keepNext/>
        <w:keepLines/>
        <w:tabs>
          <w:tab w:val="left" w:pos="1134"/>
        </w:tabs>
        <w:autoSpaceDE w:val="0"/>
        <w:spacing w:after="120" w:line="36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Způsob hodnocení nabídek</w:t>
      </w:r>
    </w:p>
    <w:p w:rsidR="008C5412" w:rsidRPr="00CF2193" w:rsidRDefault="008C5412" w:rsidP="00B32CAB">
      <w:pPr>
        <w:pStyle w:val="Textkomente1"/>
        <w:keepNext/>
        <w:keepLines/>
        <w:tabs>
          <w:tab w:val="left" w:pos="1134"/>
        </w:tabs>
        <w:autoSpaceDE w:val="0"/>
        <w:spacing w:after="120" w:line="360" w:lineRule="auto"/>
        <w:jc w:val="both"/>
        <w:rPr>
          <w:rFonts w:ascii="Tahoma" w:hAnsi="Tahoma" w:cs="Tahoma"/>
        </w:rPr>
      </w:pPr>
      <w:r w:rsidRPr="00CF2193">
        <w:rPr>
          <w:rFonts w:ascii="Tahoma" w:hAnsi="Tahoma" w:cs="Tahoma"/>
        </w:rPr>
        <w:t xml:space="preserve">Pro hodnocení jednotlivých dílčích hodnotících kritérií se použije bodovací stupnice v rozsahu 0 až 100 bodů. </w:t>
      </w:r>
    </w:p>
    <w:p w:rsidR="008C5412" w:rsidRPr="00CF2193" w:rsidRDefault="008C5412" w:rsidP="00B32CAB">
      <w:pPr>
        <w:pStyle w:val="Textkomente1"/>
        <w:keepNext/>
        <w:keepLines/>
        <w:tabs>
          <w:tab w:val="left" w:pos="1134"/>
        </w:tabs>
        <w:autoSpaceDE w:val="0"/>
        <w:spacing w:after="120" w:line="360" w:lineRule="auto"/>
        <w:jc w:val="both"/>
        <w:rPr>
          <w:rFonts w:ascii="Tahoma" w:hAnsi="Tahoma" w:cs="Tahoma"/>
        </w:rPr>
      </w:pPr>
      <w:r w:rsidRPr="00CF2193">
        <w:rPr>
          <w:rFonts w:ascii="Tahoma" w:hAnsi="Tahoma" w:cs="Tahoma"/>
        </w:rPr>
        <w:lastRenderedPageBreak/>
        <w:t xml:space="preserve">Pro výpočet bodového ohodnocení, které vyjadřuje míru splnění hodnoceného dílčího hodnotícího kritéria ve vztahu k nejvýhodnější nabídce, se použije u obou dílčích </w:t>
      </w:r>
      <w:r>
        <w:rPr>
          <w:rFonts w:ascii="Tahoma" w:hAnsi="Tahoma" w:cs="Tahoma"/>
        </w:rPr>
        <w:t>hodnotících kritérií tento vzorec</w:t>
      </w:r>
      <w:r w:rsidRPr="00CF2193">
        <w:rPr>
          <w:rFonts w:ascii="Tahoma" w:hAnsi="Tahoma" w:cs="Tahoma"/>
        </w:rPr>
        <w:t>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506"/>
      </w:tblGrid>
      <w:tr w:rsidR="008C5412" w:rsidRPr="004D6268" w:rsidTr="00CF2193">
        <w:trPr>
          <w:trHeight w:val="1440"/>
          <w:jc w:val="center"/>
        </w:trPr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12" w:rsidRPr="004D6268" w:rsidRDefault="008C5412" w:rsidP="00B32CAB">
            <w:pPr>
              <w:keepNext/>
              <w:keepLines/>
              <w:snapToGrid w:val="0"/>
              <w:spacing w:after="120"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6268">
              <w:rPr>
                <w:rFonts w:ascii="Tahoma" w:hAnsi="Tahoma" w:cs="Tahoma"/>
                <w:sz w:val="20"/>
                <w:szCs w:val="20"/>
              </w:rPr>
              <w:t xml:space="preserve">Počet  </w:t>
            </w:r>
            <w:r>
              <w:rPr>
                <w:rFonts w:ascii="Tahoma" w:hAnsi="Tahoma" w:cs="Tahoma"/>
                <w:sz w:val="20"/>
                <w:szCs w:val="20"/>
              </w:rPr>
              <w:t xml:space="preserve">    </w:t>
            </w:r>
            <w:r w:rsidRPr="004D6268">
              <w:rPr>
                <w:rFonts w:ascii="Tahoma" w:hAnsi="Tahoma" w:cs="Tahoma"/>
                <w:sz w:val="20"/>
                <w:szCs w:val="20"/>
              </w:rPr>
              <w:t xml:space="preserve">                          Hodnota nejnižší nabídky</w:t>
            </w:r>
          </w:p>
          <w:p w:rsidR="008C5412" w:rsidRPr="004D6268" w:rsidRDefault="008C5412" w:rsidP="00B32CAB">
            <w:pPr>
              <w:keepNext/>
              <w:keepLines/>
              <w:tabs>
                <w:tab w:val="left" w:pos="2124"/>
              </w:tabs>
              <w:spacing w:after="120"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6268">
              <w:rPr>
                <w:rFonts w:ascii="Tahoma" w:hAnsi="Tahoma" w:cs="Tahoma"/>
                <w:sz w:val="20"/>
                <w:szCs w:val="20"/>
              </w:rPr>
              <w:t>bodů        =      100 *    -------------------------------------</w:t>
            </w:r>
          </w:p>
          <w:p w:rsidR="008C5412" w:rsidRPr="004D6268" w:rsidRDefault="008C5412" w:rsidP="00B32CAB">
            <w:pPr>
              <w:keepNext/>
              <w:keepLines/>
              <w:spacing w:after="120"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6268">
              <w:rPr>
                <w:rFonts w:ascii="Tahoma" w:hAnsi="Tahoma" w:cs="Tahoma"/>
                <w:sz w:val="20"/>
                <w:szCs w:val="20"/>
              </w:rPr>
              <w:t xml:space="preserve">kritéria     </w:t>
            </w:r>
            <w:r>
              <w:rPr>
                <w:rFonts w:ascii="Tahoma" w:hAnsi="Tahoma" w:cs="Tahoma"/>
                <w:sz w:val="20"/>
                <w:szCs w:val="20"/>
              </w:rPr>
              <w:t xml:space="preserve">                          </w:t>
            </w:r>
            <w:r w:rsidRPr="004D6268">
              <w:rPr>
                <w:rFonts w:ascii="Tahoma" w:hAnsi="Tahoma" w:cs="Tahoma"/>
                <w:sz w:val="20"/>
                <w:szCs w:val="20"/>
              </w:rPr>
              <w:t xml:space="preserve">Hodnota </w:t>
            </w:r>
            <w:r>
              <w:rPr>
                <w:rFonts w:ascii="Tahoma" w:hAnsi="Tahoma" w:cs="Tahoma"/>
                <w:sz w:val="20"/>
                <w:szCs w:val="20"/>
              </w:rPr>
              <w:t xml:space="preserve">posuzované </w:t>
            </w:r>
            <w:r w:rsidRPr="004D6268">
              <w:rPr>
                <w:rFonts w:ascii="Tahoma" w:hAnsi="Tahoma" w:cs="Tahoma"/>
                <w:sz w:val="20"/>
                <w:szCs w:val="20"/>
              </w:rPr>
              <w:t>nabídky</w:t>
            </w:r>
          </w:p>
        </w:tc>
      </w:tr>
    </w:tbl>
    <w:p w:rsidR="008C5412" w:rsidRPr="00CF2193" w:rsidRDefault="008C5412" w:rsidP="00B32CAB">
      <w:pPr>
        <w:pStyle w:val="Textkomente1"/>
        <w:keepNext/>
        <w:keepLines/>
        <w:tabs>
          <w:tab w:val="left" w:pos="1134"/>
        </w:tabs>
        <w:autoSpaceDE w:val="0"/>
        <w:spacing w:after="120" w:line="360" w:lineRule="auto"/>
        <w:jc w:val="both"/>
        <w:rPr>
          <w:rFonts w:ascii="Tahoma" w:hAnsi="Tahoma" w:cs="Tahoma"/>
        </w:rPr>
      </w:pPr>
      <w:r w:rsidRPr="00CF2193">
        <w:rPr>
          <w:rFonts w:ascii="Tahoma" w:hAnsi="Tahoma" w:cs="Tahoma"/>
        </w:rPr>
        <w:t xml:space="preserve">Počet bodů přiřazených jednotlivým dílčím hodnotícím kritériím hodnocené nabídky se vynásobí % váhou jednotlivých dílčích hodnotících kritérií hodnocené nabídky, kterou těmto dílčím hodnotícím kritériím stanovil zadavatel v zadávacích podmínkách, takto získané bodové hodnoty všech dílčích hodnotících kritérií hodnocené nabídky se poté sečtou. </w:t>
      </w:r>
    </w:p>
    <w:p w:rsidR="008C5412" w:rsidRPr="007C356C" w:rsidRDefault="008C5412" w:rsidP="00B32CAB">
      <w:pPr>
        <w:pStyle w:val="Textkomente1"/>
        <w:keepNext/>
        <w:keepLines/>
        <w:tabs>
          <w:tab w:val="left" w:pos="1134"/>
        </w:tabs>
        <w:autoSpaceDE w:val="0"/>
        <w:spacing w:after="120" w:line="360" w:lineRule="auto"/>
        <w:jc w:val="both"/>
        <w:rPr>
          <w:rFonts w:ascii="Tahoma" w:hAnsi="Tahoma" w:cs="Tahoma"/>
        </w:rPr>
      </w:pPr>
      <w:r w:rsidRPr="00CF2193">
        <w:rPr>
          <w:rFonts w:ascii="Tahoma" w:hAnsi="Tahoma" w:cs="Tahoma"/>
        </w:rPr>
        <w:t>Nabídky uchazečů se seřadí dle výše bodových hodnot, kterých nabídky dosáhly, a to od nabídky s nejvyšší bodovou hodnotou, až po nabídku s bodovou hodnotou nejnižší.</w:t>
      </w:r>
    </w:p>
    <w:p w:rsidR="008C5412" w:rsidRPr="00D33179" w:rsidRDefault="008C5412" w:rsidP="007C356C">
      <w:pPr>
        <w:pStyle w:val="Nadpis1"/>
        <w:tabs>
          <w:tab w:val="left" w:pos="4500"/>
        </w:tabs>
        <w:spacing w:after="120" w:line="360" w:lineRule="auto"/>
        <w:ind w:left="573" w:hanging="431"/>
        <w:rPr>
          <w:rFonts w:ascii="Tahoma" w:hAnsi="Tahoma" w:cs="Tahoma"/>
          <w:sz w:val="28"/>
        </w:rPr>
      </w:pPr>
      <w:bookmarkStart w:id="8" w:name="_Toc345080941"/>
      <w:r w:rsidRPr="00D33179">
        <w:rPr>
          <w:rFonts w:ascii="Tahoma" w:hAnsi="Tahoma" w:cs="Tahoma"/>
          <w:sz w:val="28"/>
        </w:rPr>
        <w:t>Dodatečné informace k zadávacím podmínkám</w:t>
      </w:r>
      <w:r>
        <w:rPr>
          <w:rFonts w:ascii="Tahoma" w:hAnsi="Tahoma" w:cs="Tahoma"/>
          <w:sz w:val="28"/>
        </w:rPr>
        <w:t>, prohlídka místa plnění</w:t>
      </w:r>
      <w:bookmarkEnd w:id="8"/>
    </w:p>
    <w:p w:rsidR="008C5412" w:rsidRPr="00D33179" w:rsidRDefault="008C5412" w:rsidP="00DF030C">
      <w:pPr>
        <w:pStyle w:val="Zkladntext"/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Dodavatelé jsou</w:t>
      </w:r>
      <w:r w:rsidRPr="00D33179">
        <w:rPr>
          <w:rFonts w:ascii="Tahoma" w:hAnsi="Tahoma" w:cs="Tahoma"/>
          <w:sz w:val="20"/>
          <w:szCs w:val="20"/>
        </w:rPr>
        <w:t xml:space="preserve"> oprávněn</w:t>
      </w:r>
      <w:r>
        <w:rPr>
          <w:rFonts w:ascii="Tahoma" w:hAnsi="Tahoma" w:cs="Tahoma"/>
          <w:sz w:val="20"/>
          <w:szCs w:val="20"/>
        </w:rPr>
        <w:t>i</w:t>
      </w:r>
      <w:r w:rsidRPr="00D33179">
        <w:rPr>
          <w:rFonts w:ascii="Tahoma" w:hAnsi="Tahoma" w:cs="Tahoma"/>
          <w:sz w:val="20"/>
          <w:szCs w:val="20"/>
        </w:rPr>
        <w:t xml:space="preserve"> požadovat písemně po zadavateli dodatečné informace k zadávacím podmínkám. Zadavatel může poskytnout </w:t>
      </w:r>
      <w:r>
        <w:rPr>
          <w:rFonts w:ascii="Tahoma" w:hAnsi="Tahoma" w:cs="Tahoma"/>
          <w:sz w:val="20"/>
          <w:szCs w:val="20"/>
        </w:rPr>
        <w:t>dodavatelům</w:t>
      </w:r>
      <w:r w:rsidRPr="00D33179">
        <w:rPr>
          <w:rFonts w:ascii="Tahoma" w:hAnsi="Tahoma" w:cs="Tahoma"/>
          <w:sz w:val="20"/>
          <w:szCs w:val="20"/>
        </w:rPr>
        <w:t xml:space="preserve"> dodatečné informace k zadávacím podmínkám i bez</w:t>
      </w:r>
      <w:r>
        <w:rPr>
          <w:rFonts w:ascii="Tahoma" w:hAnsi="Tahoma" w:cs="Tahoma"/>
          <w:sz w:val="20"/>
          <w:szCs w:val="20"/>
        </w:rPr>
        <w:t xml:space="preserve"> jejich</w:t>
      </w:r>
      <w:r w:rsidRPr="00D33179">
        <w:rPr>
          <w:rFonts w:ascii="Tahoma" w:hAnsi="Tahoma" w:cs="Tahoma"/>
          <w:sz w:val="20"/>
          <w:szCs w:val="20"/>
        </w:rPr>
        <w:t xml:space="preserve"> předchozí žádosti.</w:t>
      </w:r>
    </w:p>
    <w:p w:rsidR="008C5412" w:rsidRPr="000157AE" w:rsidRDefault="008C5412" w:rsidP="00DF030C">
      <w:pPr>
        <w:pStyle w:val="Zkladntext"/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D33179">
        <w:rPr>
          <w:rFonts w:ascii="Tahoma" w:hAnsi="Tahoma" w:cs="Tahoma"/>
          <w:sz w:val="20"/>
          <w:szCs w:val="20"/>
        </w:rPr>
        <w:t xml:space="preserve">Podal-li </w:t>
      </w:r>
      <w:r>
        <w:rPr>
          <w:rFonts w:ascii="Tahoma" w:hAnsi="Tahoma" w:cs="Tahoma"/>
          <w:sz w:val="20"/>
          <w:szCs w:val="20"/>
        </w:rPr>
        <w:t>dodavatel</w:t>
      </w:r>
      <w:r w:rsidRPr="00D33179">
        <w:rPr>
          <w:rFonts w:ascii="Tahoma" w:hAnsi="Tahoma" w:cs="Tahoma"/>
          <w:sz w:val="20"/>
          <w:szCs w:val="20"/>
        </w:rPr>
        <w:t xml:space="preserve"> žádost o dodatečné informace, </w:t>
      </w:r>
      <w:r>
        <w:rPr>
          <w:rFonts w:ascii="Tahoma" w:hAnsi="Tahoma" w:cs="Tahoma"/>
          <w:sz w:val="20"/>
          <w:szCs w:val="20"/>
        </w:rPr>
        <w:t>odešle</w:t>
      </w:r>
      <w:r w:rsidRPr="00D33179">
        <w:rPr>
          <w:rFonts w:ascii="Tahoma" w:hAnsi="Tahoma" w:cs="Tahoma"/>
          <w:sz w:val="20"/>
          <w:szCs w:val="20"/>
        </w:rPr>
        <w:t xml:space="preserve"> zadavatel dodatečné informace k </w:t>
      </w:r>
      <w:r w:rsidRPr="000157AE">
        <w:rPr>
          <w:rFonts w:ascii="Tahoma" w:hAnsi="Tahoma" w:cs="Tahoma"/>
          <w:sz w:val="20"/>
          <w:szCs w:val="20"/>
        </w:rPr>
        <w:t>zadávacím podmínkám, včetně přesného znění žádosti, nejpozději do 2 pracovních dnů ode dne obdržení žádosti dodavatele, a to všem osloveným dodavatelům.</w:t>
      </w:r>
    </w:p>
    <w:p w:rsidR="008C5412" w:rsidRDefault="008C5412" w:rsidP="00DF030C">
      <w:pPr>
        <w:pStyle w:val="Zkladntext"/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0157AE">
        <w:rPr>
          <w:rFonts w:ascii="Tahoma" w:hAnsi="Tahoma" w:cs="Tahoma"/>
          <w:sz w:val="20"/>
          <w:szCs w:val="20"/>
        </w:rPr>
        <w:t xml:space="preserve">Žádost o dodatečné informace k zadávacím podmínkám musí být doručena zadavateli písemně nebo elektronicky, </w:t>
      </w:r>
      <w:r w:rsidR="000157AE">
        <w:rPr>
          <w:rFonts w:ascii="Tahoma" w:hAnsi="Tahoma" w:cs="Tahoma"/>
          <w:sz w:val="20"/>
          <w:szCs w:val="20"/>
        </w:rPr>
        <w:t>nejpozději 3 pracovní dny</w:t>
      </w:r>
      <w:r w:rsidRPr="000157AE">
        <w:rPr>
          <w:rFonts w:ascii="Tahoma" w:hAnsi="Tahoma" w:cs="Tahoma"/>
          <w:sz w:val="20"/>
          <w:szCs w:val="20"/>
        </w:rPr>
        <w:t xml:space="preserve"> před koncem lhůty pro podání nabídek, na níže</w:t>
      </w:r>
      <w:r w:rsidRPr="00D33179">
        <w:rPr>
          <w:rFonts w:ascii="Tahoma" w:hAnsi="Tahoma" w:cs="Tahoma"/>
          <w:sz w:val="20"/>
          <w:szCs w:val="20"/>
        </w:rPr>
        <w:t xml:space="preserve"> uvedený kontakt:</w:t>
      </w:r>
    </w:p>
    <w:p w:rsidR="008C5412" w:rsidRDefault="008C5412" w:rsidP="00DF030C">
      <w:pPr>
        <w:pStyle w:val="Zkladntext"/>
        <w:spacing w:line="360" w:lineRule="auto"/>
        <w:jc w:val="both"/>
        <w:rPr>
          <w:rFonts w:ascii="Tahoma" w:hAnsi="Tahoma" w:cs="Tahoma"/>
          <w:noProof/>
          <w:sz w:val="20"/>
          <w:szCs w:val="20"/>
        </w:rPr>
      </w:pPr>
      <w:r w:rsidRPr="000627EF">
        <w:rPr>
          <w:rFonts w:ascii="Tahoma" w:hAnsi="Tahoma" w:cs="Tahoma"/>
          <w:noProof/>
          <w:sz w:val="20"/>
          <w:szCs w:val="20"/>
        </w:rPr>
        <w:t>Mgr. Ivana Macíková</w:t>
      </w:r>
    </w:p>
    <w:p w:rsidR="008C5412" w:rsidRDefault="008C5412" w:rsidP="00DF030C">
      <w:pPr>
        <w:pStyle w:val="Zkladntext"/>
        <w:spacing w:line="360" w:lineRule="auto"/>
        <w:jc w:val="both"/>
        <w:rPr>
          <w:rFonts w:ascii="Tahoma" w:hAnsi="Tahoma" w:cs="Tahoma"/>
          <w:noProof/>
          <w:sz w:val="20"/>
          <w:szCs w:val="20"/>
        </w:rPr>
      </w:pPr>
      <w:r w:rsidRPr="000627EF">
        <w:rPr>
          <w:rFonts w:ascii="Tahoma" w:hAnsi="Tahoma" w:cs="Tahoma"/>
          <w:noProof/>
          <w:sz w:val="20"/>
          <w:szCs w:val="20"/>
        </w:rPr>
        <w:t>Mateřská škola, základní škola a střední škola pro sluchově postižené, České Budějovice, Riegrova 1</w:t>
      </w:r>
    </w:p>
    <w:p w:rsidR="008C5412" w:rsidRDefault="008C5412" w:rsidP="00DF030C">
      <w:pPr>
        <w:pStyle w:val="Zkladntext"/>
        <w:spacing w:line="360" w:lineRule="auto"/>
        <w:jc w:val="both"/>
        <w:rPr>
          <w:rFonts w:ascii="Tahoma" w:hAnsi="Tahoma" w:cs="Tahoma"/>
          <w:noProof/>
          <w:sz w:val="20"/>
          <w:szCs w:val="20"/>
        </w:rPr>
      </w:pPr>
      <w:r w:rsidRPr="000627EF">
        <w:rPr>
          <w:rFonts w:ascii="Tahoma" w:hAnsi="Tahoma" w:cs="Tahoma"/>
          <w:noProof/>
          <w:sz w:val="20"/>
          <w:szCs w:val="20"/>
        </w:rPr>
        <w:t>Riegrova 1, 37001 České Budějovice</w:t>
      </w:r>
    </w:p>
    <w:p w:rsidR="008C5412" w:rsidRDefault="008C5412" w:rsidP="00DF030C">
      <w:pPr>
        <w:pStyle w:val="Zkladntext"/>
        <w:spacing w:line="360" w:lineRule="auto"/>
        <w:jc w:val="both"/>
        <w:rPr>
          <w:rFonts w:ascii="Tahoma" w:hAnsi="Tahoma" w:cs="Tahoma"/>
          <w:noProof/>
          <w:sz w:val="20"/>
          <w:szCs w:val="20"/>
        </w:rPr>
      </w:pPr>
      <w:r w:rsidRPr="000627EF">
        <w:rPr>
          <w:rFonts w:ascii="Tahoma" w:hAnsi="Tahoma" w:cs="Tahoma"/>
          <w:noProof/>
          <w:sz w:val="20"/>
          <w:szCs w:val="20"/>
        </w:rPr>
        <w:t>skola@sluchpostcb.cz</w:t>
      </w:r>
    </w:p>
    <w:p w:rsidR="008C5412" w:rsidRPr="00D33179" w:rsidRDefault="008C5412" w:rsidP="00D33179">
      <w:pPr>
        <w:pStyle w:val="Zkladntext"/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lastRenderedPageBreak/>
        <w:t xml:space="preserve">Prohlídka místa plnění: </w:t>
      </w:r>
      <w:r w:rsidRPr="00A53936">
        <w:rPr>
          <w:rFonts w:ascii="Tahoma" w:hAnsi="Tahoma" w:cs="Tahoma"/>
          <w:sz w:val="20"/>
          <w:szCs w:val="20"/>
        </w:rPr>
        <w:t>Zadavatel neumožní dodavatelům prohlídku místa plnění, neboť pro plnění veřejné zakázky či zpracování nabídky to není nezbytné.</w:t>
      </w:r>
    </w:p>
    <w:p w:rsidR="008C5412" w:rsidRPr="004D6268" w:rsidRDefault="008C5412" w:rsidP="007C356C">
      <w:pPr>
        <w:pStyle w:val="Nadpis1"/>
        <w:tabs>
          <w:tab w:val="left" w:pos="4500"/>
        </w:tabs>
        <w:spacing w:after="120" w:line="360" w:lineRule="auto"/>
        <w:ind w:left="573" w:hanging="431"/>
        <w:rPr>
          <w:rFonts w:ascii="Tahoma" w:hAnsi="Tahoma" w:cs="Tahoma"/>
          <w:sz w:val="28"/>
        </w:rPr>
      </w:pPr>
      <w:bookmarkStart w:id="9" w:name="_Toc345080942"/>
      <w:r w:rsidRPr="004D6268">
        <w:rPr>
          <w:rFonts w:ascii="Tahoma" w:hAnsi="Tahoma" w:cs="Tahoma"/>
          <w:sz w:val="28"/>
        </w:rPr>
        <w:t>Kvalifikační předpoklady</w:t>
      </w:r>
      <w:bookmarkEnd w:id="9"/>
    </w:p>
    <w:p w:rsidR="008C5412" w:rsidRPr="00847CAE" w:rsidRDefault="008C5412" w:rsidP="005577A9">
      <w:pPr>
        <w:pStyle w:val="Zkladntext"/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847CAE">
        <w:rPr>
          <w:rFonts w:ascii="Tahoma" w:hAnsi="Tahoma" w:cs="Tahoma"/>
          <w:sz w:val="20"/>
          <w:szCs w:val="20"/>
        </w:rPr>
        <w:t>Kvalifikační předpoklady splní uchazeč, který:</w:t>
      </w:r>
    </w:p>
    <w:p w:rsidR="008C5412" w:rsidRPr="00847CAE" w:rsidRDefault="008C5412" w:rsidP="00BB0E5C">
      <w:pPr>
        <w:pStyle w:val="Zkladntext"/>
        <w:numPr>
          <w:ilvl w:val="0"/>
          <w:numId w:val="6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</w:t>
      </w:r>
      <w:r w:rsidRPr="00847CAE">
        <w:rPr>
          <w:rFonts w:ascii="Tahoma" w:hAnsi="Tahoma" w:cs="Tahoma"/>
          <w:sz w:val="20"/>
          <w:szCs w:val="20"/>
        </w:rPr>
        <w:t>plní základní kvalifikační předpoklady</w:t>
      </w:r>
      <w:r>
        <w:rPr>
          <w:rFonts w:ascii="Tahoma" w:hAnsi="Tahoma" w:cs="Tahoma"/>
          <w:sz w:val="20"/>
          <w:szCs w:val="20"/>
        </w:rPr>
        <w:t>,</w:t>
      </w:r>
    </w:p>
    <w:p w:rsidR="008C5412" w:rsidRPr="00847CAE" w:rsidRDefault="008C5412" w:rsidP="00BB0E5C">
      <w:pPr>
        <w:pStyle w:val="Zkladntext"/>
        <w:numPr>
          <w:ilvl w:val="0"/>
          <w:numId w:val="6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</w:t>
      </w:r>
      <w:r w:rsidRPr="00847CAE">
        <w:rPr>
          <w:rFonts w:ascii="Tahoma" w:hAnsi="Tahoma" w:cs="Tahoma"/>
          <w:sz w:val="20"/>
          <w:szCs w:val="20"/>
        </w:rPr>
        <w:t>plní profesní kvalifikační předpoklady</w:t>
      </w:r>
      <w:r>
        <w:rPr>
          <w:rFonts w:ascii="Tahoma" w:hAnsi="Tahoma" w:cs="Tahoma"/>
          <w:sz w:val="20"/>
          <w:szCs w:val="20"/>
        </w:rPr>
        <w:t>,</w:t>
      </w:r>
    </w:p>
    <w:p w:rsidR="008C5412" w:rsidRPr="00847CAE" w:rsidRDefault="008C5412" w:rsidP="00BB0E5C">
      <w:pPr>
        <w:pStyle w:val="Zkladntext"/>
        <w:numPr>
          <w:ilvl w:val="0"/>
          <w:numId w:val="6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</w:t>
      </w:r>
      <w:r w:rsidRPr="00847CAE">
        <w:rPr>
          <w:rFonts w:ascii="Tahoma" w:hAnsi="Tahoma" w:cs="Tahoma"/>
          <w:sz w:val="20"/>
          <w:szCs w:val="20"/>
        </w:rPr>
        <w:t>plní technické kvalifikační předpoklady</w:t>
      </w:r>
      <w:r>
        <w:rPr>
          <w:rFonts w:ascii="Tahoma" w:hAnsi="Tahoma" w:cs="Tahoma"/>
          <w:sz w:val="20"/>
          <w:szCs w:val="20"/>
        </w:rPr>
        <w:t>,</w:t>
      </w:r>
    </w:p>
    <w:p w:rsidR="008C5412" w:rsidRPr="00847CAE" w:rsidRDefault="008C5412" w:rsidP="00BB0E5C">
      <w:pPr>
        <w:pStyle w:val="Zkladntext"/>
        <w:numPr>
          <w:ilvl w:val="0"/>
          <w:numId w:val="6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Pr="00847CAE">
        <w:rPr>
          <w:rFonts w:ascii="Tahoma" w:hAnsi="Tahoma" w:cs="Tahoma"/>
          <w:sz w:val="20"/>
          <w:szCs w:val="20"/>
        </w:rPr>
        <w:t>ředloží čestné prohlášení o své ekonomické a finanční způsobilosti plnit veřejnou zakázku</w:t>
      </w:r>
      <w:r>
        <w:rPr>
          <w:rFonts w:ascii="Tahoma" w:hAnsi="Tahoma" w:cs="Tahoma"/>
          <w:sz w:val="20"/>
          <w:szCs w:val="20"/>
        </w:rPr>
        <w:t>.</w:t>
      </w:r>
    </w:p>
    <w:p w:rsidR="008C5412" w:rsidRPr="004D6268" w:rsidRDefault="008C5412" w:rsidP="00DF030C">
      <w:pPr>
        <w:pStyle w:val="Zkladntext"/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b/>
          <w:sz w:val="20"/>
          <w:szCs w:val="20"/>
        </w:rPr>
        <w:t>Veškeré doklady požadované k prokázání splnění kvalifikace</w:t>
      </w:r>
      <w:r>
        <w:rPr>
          <w:rFonts w:ascii="Tahoma" w:hAnsi="Tahoma" w:cs="Tahoma"/>
          <w:b/>
          <w:sz w:val="20"/>
          <w:szCs w:val="20"/>
        </w:rPr>
        <w:t xml:space="preserve"> mohou uchazeči předložit</w:t>
      </w:r>
      <w:r w:rsidRPr="004D6268">
        <w:rPr>
          <w:rFonts w:ascii="Tahoma" w:hAnsi="Tahoma" w:cs="Tahoma"/>
          <w:b/>
          <w:sz w:val="20"/>
          <w:szCs w:val="20"/>
        </w:rPr>
        <w:t xml:space="preserve"> v originálu, úředně ověřené kopii nebo prosté kopii.</w:t>
      </w:r>
      <w:r w:rsidRPr="004D6268">
        <w:rPr>
          <w:rFonts w:ascii="Tahoma" w:hAnsi="Tahoma" w:cs="Tahoma"/>
          <w:sz w:val="20"/>
          <w:szCs w:val="20"/>
        </w:rPr>
        <w:t xml:space="preserve"> </w:t>
      </w:r>
    </w:p>
    <w:p w:rsidR="008C5412" w:rsidRDefault="008C5412" w:rsidP="00F44D11">
      <w:pPr>
        <w:pStyle w:val="Zkladntext"/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 xml:space="preserve">Dodavatel předloží zadavateli veškeré doklady, kterými prokazuje splnění kvalifikace ve lhůtě stanovené zadavatelem pro podání nabídky. </w:t>
      </w:r>
    </w:p>
    <w:p w:rsidR="008C5412" w:rsidRPr="004D6268" w:rsidRDefault="008C5412" w:rsidP="003C12F2">
      <w:pPr>
        <w:pStyle w:val="Zkladntext"/>
        <w:widowControl w:val="0"/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>Pokud není dodavatel schopen prokázat splnění určité části kvalifikace požadované zadavatelem v plném rozsahu, je oprávněn splnění kvalifikace v chybějícím rozsahu prokáza</w:t>
      </w:r>
      <w:r>
        <w:rPr>
          <w:rFonts w:ascii="Tahoma" w:hAnsi="Tahoma" w:cs="Tahoma"/>
          <w:sz w:val="20"/>
          <w:szCs w:val="20"/>
        </w:rPr>
        <w:t xml:space="preserve">t prostřednictvím subdodavatele. </w:t>
      </w:r>
      <w:r w:rsidRPr="004D6268">
        <w:rPr>
          <w:rFonts w:ascii="Tahoma" w:hAnsi="Tahoma" w:cs="Tahoma"/>
          <w:sz w:val="20"/>
          <w:szCs w:val="20"/>
        </w:rPr>
        <w:t>Dodavatel je v takovém případě povinen veřejnému zadavateli předložit smlouvu uzavřenou se subdodavatelem, z níž vyplývá závazek subdodavatele k poskytnutí plnění určeného k plnění veřejné zakázky dodavatelem či k poskytnutí věcí či práv, s nimiž bude dodavatel oprávněn disponovat v rámci plnění veřejné zakázky, a to alespoň v rozsahu, v jakém subdodavatel prokázal splnění kvalifikace. Dodavatel není oprávněn prostřednictvím subdodavatele prokázat splnění základních kvalifikačních předpo</w:t>
      </w:r>
      <w:r>
        <w:rPr>
          <w:rFonts w:ascii="Tahoma" w:hAnsi="Tahoma" w:cs="Tahoma"/>
          <w:sz w:val="20"/>
          <w:szCs w:val="20"/>
        </w:rPr>
        <w:t>kladů a profesních kvalifikačních předpokladů.</w:t>
      </w:r>
    </w:p>
    <w:p w:rsidR="008C5412" w:rsidRPr="004D6268" w:rsidRDefault="008C5412" w:rsidP="003C12F2">
      <w:pPr>
        <w:pStyle w:val="Zkladntext"/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>Pokud nabídku podává několik dodavatelů společně, jsou zadavateli povinni předložit současně s doklady prokazujícími splnění kvalifikačních předpokladů</w:t>
      </w:r>
      <w:r w:rsidRPr="004D6268">
        <w:rPr>
          <w:rFonts w:ascii="Tahoma" w:hAnsi="Tahoma" w:cs="Tahoma"/>
        </w:rPr>
        <w:t xml:space="preserve"> </w:t>
      </w:r>
      <w:r w:rsidRPr="004D6268">
        <w:rPr>
          <w:rFonts w:ascii="Tahoma" w:hAnsi="Tahoma" w:cs="Tahoma"/>
          <w:sz w:val="20"/>
          <w:szCs w:val="20"/>
        </w:rPr>
        <w:t>smlouvu, ve které je obsažen závazek, že všichni tito dodavatelé budou vůči zadavateli a třetím osobám z jakýchkoliv právních vztahů vzniklých v souvislosti s veřejnou zakázkou zavázáni společně a nerozdílně, a to po celou dobu plnění veřejné zakázky i po dobu trvání jiných závazků vyplývajících z veřejné zakázky.</w:t>
      </w:r>
    </w:p>
    <w:p w:rsidR="008C5412" w:rsidRDefault="008C5412" w:rsidP="00F44D11">
      <w:pPr>
        <w:pStyle w:val="Nadpis2"/>
        <w:numPr>
          <w:ilvl w:val="1"/>
          <w:numId w:val="1"/>
        </w:numPr>
        <w:spacing w:before="0" w:after="120" w:line="360" w:lineRule="auto"/>
        <w:jc w:val="both"/>
        <w:rPr>
          <w:rFonts w:ascii="Tahoma" w:hAnsi="Tahoma" w:cs="Tahoma"/>
          <w:i w:val="0"/>
          <w:sz w:val="24"/>
          <w:szCs w:val="24"/>
        </w:rPr>
      </w:pPr>
      <w:bookmarkStart w:id="10" w:name="_Toc345080943"/>
      <w:r w:rsidRPr="004D6268">
        <w:rPr>
          <w:rFonts w:ascii="Tahoma" w:hAnsi="Tahoma" w:cs="Tahoma"/>
          <w:i w:val="0"/>
          <w:sz w:val="24"/>
          <w:szCs w:val="24"/>
        </w:rPr>
        <w:t>Základní kvalifikační předpoklady</w:t>
      </w:r>
      <w:bookmarkEnd w:id="10"/>
    </w:p>
    <w:p w:rsidR="008C5412" w:rsidRPr="00BF5F98" w:rsidRDefault="008C5412" w:rsidP="00BF5F98">
      <w:pPr>
        <w:spacing w:after="240" w:line="360" w:lineRule="auto"/>
        <w:jc w:val="both"/>
        <w:rPr>
          <w:rFonts w:ascii="Tahoma" w:hAnsi="Tahoma" w:cs="Tahoma"/>
          <w:i/>
          <w:sz w:val="20"/>
          <w:szCs w:val="20"/>
        </w:rPr>
      </w:pPr>
      <w:r w:rsidRPr="00263E5F">
        <w:rPr>
          <w:rFonts w:ascii="Tahoma" w:hAnsi="Tahoma" w:cs="Tahoma"/>
          <w:sz w:val="20"/>
          <w:szCs w:val="20"/>
        </w:rPr>
        <w:t xml:space="preserve">Dodavatel musí </w:t>
      </w:r>
      <w:r>
        <w:rPr>
          <w:rFonts w:ascii="Tahoma" w:hAnsi="Tahoma" w:cs="Tahoma"/>
          <w:sz w:val="20"/>
          <w:szCs w:val="20"/>
        </w:rPr>
        <w:t xml:space="preserve">prokázat splnění základních </w:t>
      </w:r>
      <w:r w:rsidRPr="00263E5F">
        <w:rPr>
          <w:rFonts w:ascii="Tahoma" w:hAnsi="Tahoma" w:cs="Tahoma"/>
          <w:sz w:val="20"/>
          <w:szCs w:val="20"/>
        </w:rPr>
        <w:t>kvalifikační</w:t>
      </w:r>
      <w:r>
        <w:rPr>
          <w:rFonts w:ascii="Tahoma" w:hAnsi="Tahoma" w:cs="Tahoma"/>
          <w:sz w:val="20"/>
          <w:szCs w:val="20"/>
        </w:rPr>
        <w:t>ch</w:t>
      </w:r>
      <w:r w:rsidRPr="00263E5F">
        <w:rPr>
          <w:rFonts w:ascii="Tahoma" w:hAnsi="Tahoma" w:cs="Tahoma"/>
          <w:sz w:val="20"/>
          <w:szCs w:val="20"/>
        </w:rPr>
        <w:t xml:space="preserve"> předpoklad</w:t>
      </w:r>
      <w:r>
        <w:rPr>
          <w:rFonts w:ascii="Tahoma" w:hAnsi="Tahoma" w:cs="Tahoma"/>
          <w:sz w:val="20"/>
          <w:szCs w:val="20"/>
        </w:rPr>
        <w:t xml:space="preserve">ů v rozsahu dle § 53 ZVZ </w:t>
      </w:r>
      <w:r w:rsidRPr="00263E5F">
        <w:rPr>
          <w:rFonts w:ascii="Tahoma" w:hAnsi="Tahoma" w:cs="Tahoma"/>
          <w:sz w:val="20"/>
          <w:szCs w:val="20"/>
        </w:rPr>
        <w:t xml:space="preserve">předložením </w:t>
      </w:r>
      <w:r w:rsidRPr="00263E5F">
        <w:rPr>
          <w:rFonts w:ascii="Tahoma" w:hAnsi="Tahoma" w:cs="Tahoma"/>
          <w:b/>
          <w:sz w:val="20"/>
          <w:szCs w:val="20"/>
        </w:rPr>
        <w:t xml:space="preserve">čestného prohlášení, z jehož obsahu musí být zřejmé, že dodavatel splňuje </w:t>
      </w:r>
      <w:r w:rsidRPr="00263E5F">
        <w:rPr>
          <w:rFonts w:ascii="Tahoma" w:hAnsi="Tahoma" w:cs="Tahoma"/>
          <w:b/>
          <w:sz w:val="20"/>
          <w:szCs w:val="20"/>
        </w:rPr>
        <w:lastRenderedPageBreak/>
        <w:t>všechny základní kvalifikační předpoklady uvedené v § 53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Pr="00263E5F">
        <w:rPr>
          <w:rFonts w:ascii="Tahoma" w:hAnsi="Tahoma" w:cs="Tahoma"/>
          <w:b/>
          <w:sz w:val="20"/>
          <w:szCs w:val="20"/>
        </w:rPr>
        <w:t>ZVZ</w:t>
      </w:r>
      <w:r w:rsidRPr="00263E5F">
        <w:rPr>
          <w:rFonts w:ascii="Tahoma" w:hAnsi="Tahoma" w:cs="Tahoma"/>
          <w:sz w:val="20"/>
          <w:szCs w:val="20"/>
        </w:rPr>
        <w:t xml:space="preserve">. Toto čestné prohlášení musí být podepsáno osobou oprávněnou jednat v této věci za dodavatele nebo jeho jménem a nesmí být k poslednímu dni, ke kterému má být prokázáno splnění kvalifikace, starší </w:t>
      </w:r>
      <w:r>
        <w:rPr>
          <w:rFonts w:ascii="Tahoma" w:hAnsi="Tahoma" w:cs="Tahoma"/>
          <w:sz w:val="20"/>
          <w:szCs w:val="20"/>
        </w:rPr>
        <w:t xml:space="preserve">než 90 </w:t>
      </w:r>
      <w:r w:rsidRPr="00263E5F">
        <w:rPr>
          <w:rFonts w:ascii="Tahoma" w:hAnsi="Tahoma" w:cs="Tahoma"/>
          <w:sz w:val="20"/>
          <w:szCs w:val="20"/>
        </w:rPr>
        <w:t>dnů</w:t>
      </w:r>
      <w:r>
        <w:rPr>
          <w:rFonts w:ascii="Tahoma" w:hAnsi="Tahoma" w:cs="Tahoma"/>
          <w:sz w:val="20"/>
          <w:szCs w:val="20"/>
        </w:rPr>
        <w:t xml:space="preserve"> ke dni podání nabídky</w:t>
      </w:r>
      <w:r w:rsidRPr="00263E5F">
        <w:rPr>
          <w:rFonts w:ascii="Tahoma" w:hAnsi="Tahoma" w:cs="Tahoma"/>
          <w:sz w:val="20"/>
          <w:szCs w:val="20"/>
        </w:rPr>
        <w:t xml:space="preserve">. </w:t>
      </w:r>
    </w:p>
    <w:p w:rsidR="008C5412" w:rsidRPr="004D6268" w:rsidRDefault="008C5412" w:rsidP="00F44D11">
      <w:pPr>
        <w:pStyle w:val="Nadpis2"/>
        <w:numPr>
          <w:ilvl w:val="1"/>
          <w:numId w:val="1"/>
        </w:numPr>
        <w:spacing w:before="0" w:after="120" w:line="360" w:lineRule="auto"/>
        <w:jc w:val="both"/>
        <w:rPr>
          <w:rFonts w:ascii="Tahoma" w:hAnsi="Tahoma" w:cs="Tahoma"/>
          <w:i w:val="0"/>
          <w:sz w:val="24"/>
          <w:szCs w:val="24"/>
        </w:rPr>
      </w:pPr>
      <w:bookmarkStart w:id="11" w:name="_Toc345080944"/>
      <w:r w:rsidRPr="004D6268">
        <w:rPr>
          <w:rFonts w:ascii="Tahoma" w:hAnsi="Tahoma" w:cs="Tahoma"/>
          <w:i w:val="0"/>
          <w:sz w:val="24"/>
          <w:szCs w:val="24"/>
        </w:rPr>
        <w:t>Profesní kvalifikační předpoklady</w:t>
      </w:r>
      <w:bookmarkEnd w:id="11"/>
    </w:p>
    <w:p w:rsidR="008C5412" w:rsidRDefault="008C5412" w:rsidP="00BF5F98">
      <w:pPr>
        <w:spacing w:after="120" w:line="360" w:lineRule="auto"/>
        <w:jc w:val="both"/>
        <w:rPr>
          <w:rFonts w:ascii="Tahoma" w:hAnsi="Tahoma" w:cs="Tahoma"/>
          <w:bCs/>
          <w:sz w:val="20"/>
          <w:szCs w:val="20"/>
        </w:rPr>
      </w:pPr>
      <w:r w:rsidRPr="00643E3E">
        <w:rPr>
          <w:rFonts w:ascii="Tahoma" w:hAnsi="Tahoma" w:cs="Tahoma"/>
          <w:bCs/>
          <w:sz w:val="20"/>
          <w:szCs w:val="20"/>
        </w:rPr>
        <w:t xml:space="preserve">Zadavatel požaduje, aby dodavatel prokázal splnění </w:t>
      </w:r>
      <w:r>
        <w:rPr>
          <w:rFonts w:ascii="Tahoma" w:hAnsi="Tahoma" w:cs="Tahoma"/>
          <w:bCs/>
          <w:sz w:val="20"/>
          <w:szCs w:val="20"/>
        </w:rPr>
        <w:t>profesních</w:t>
      </w:r>
      <w:r w:rsidRPr="00643E3E">
        <w:rPr>
          <w:rFonts w:ascii="Tahoma" w:hAnsi="Tahoma" w:cs="Tahoma"/>
          <w:bCs/>
          <w:sz w:val="20"/>
          <w:szCs w:val="20"/>
        </w:rPr>
        <w:t xml:space="preserve"> kva</w:t>
      </w:r>
      <w:r>
        <w:rPr>
          <w:rFonts w:ascii="Tahoma" w:hAnsi="Tahoma" w:cs="Tahoma"/>
          <w:bCs/>
          <w:sz w:val="20"/>
          <w:szCs w:val="20"/>
        </w:rPr>
        <w:t>lifikačních předpokladů předložením:</w:t>
      </w:r>
    </w:p>
    <w:p w:rsidR="008C5412" w:rsidRPr="00253337" w:rsidRDefault="008C5412" w:rsidP="00BB0E5C">
      <w:pPr>
        <w:pStyle w:val="Odstavecseseznamem"/>
        <w:numPr>
          <w:ilvl w:val="0"/>
          <w:numId w:val="5"/>
        </w:numPr>
        <w:spacing w:after="120" w:line="360" w:lineRule="auto"/>
        <w:ind w:left="360"/>
        <w:jc w:val="both"/>
        <w:rPr>
          <w:rFonts w:ascii="Tahoma" w:hAnsi="Tahoma" w:cs="Tahoma"/>
          <w:bCs/>
          <w:sz w:val="20"/>
          <w:szCs w:val="20"/>
        </w:rPr>
      </w:pPr>
      <w:r w:rsidRPr="00253337">
        <w:rPr>
          <w:rFonts w:ascii="Tahoma" w:hAnsi="Tahoma" w:cs="Tahoma"/>
          <w:b/>
          <w:bCs/>
          <w:sz w:val="20"/>
          <w:szCs w:val="20"/>
        </w:rPr>
        <w:t>výpisu z obchodního rejstříku</w:t>
      </w:r>
      <w:r w:rsidRPr="00253337">
        <w:rPr>
          <w:rFonts w:ascii="Tahoma" w:hAnsi="Tahoma" w:cs="Tahoma"/>
          <w:bCs/>
          <w:sz w:val="20"/>
          <w:szCs w:val="20"/>
        </w:rPr>
        <w:t xml:space="preserve"> či jiné obdobné evidence, je-li v ní uchazeč zapsán. Výpis z obchodního rejstříku nesmí být starší než 90 dnů ke dni podání nabídky.</w:t>
      </w:r>
    </w:p>
    <w:p w:rsidR="008C5412" w:rsidRPr="00BF5F98" w:rsidRDefault="008C5412" w:rsidP="00BB0E5C">
      <w:pPr>
        <w:pStyle w:val="Odstavecseseznamem"/>
        <w:numPr>
          <w:ilvl w:val="0"/>
          <w:numId w:val="5"/>
        </w:numPr>
        <w:spacing w:after="120" w:line="360" w:lineRule="auto"/>
        <w:ind w:left="360"/>
        <w:jc w:val="both"/>
        <w:rPr>
          <w:rFonts w:ascii="Tahoma" w:hAnsi="Tahoma" w:cs="Tahoma"/>
          <w:bCs/>
          <w:sz w:val="20"/>
          <w:szCs w:val="20"/>
        </w:rPr>
      </w:pPr>
      <w:r w:rsidRPr="00253337">
        <w:rPr>
          <w:rFonts w:ascii="Tahoma" w:hAnsi="Tahoma" w:cs="Tahoma"/>
          <w:b/>
          <w:bCs/>
          <w:sz w:val="20"/>
          <w:szCs w:val="20"/>
        </w:rPr>
        <w:t>dokladu o oprávnění k podnikání</w:t>
      </w:r>
      <w:r w:rsidRPr="00253337">
        <w:rPr>
          <w:rFonts w:ascii="Tahoma" w:hAnsi="Tahoma" w:cs="Tahoma"/>
          <w:bCs/>
          <w:sz w:val="20"/>
          <w:szCs w:val="20"/>
        </w:rPr>
        <w:t xml:space="preserve"> podle zvláštních právních předpisů v rozsahu odpovídajícím předmětu veřejné zakázky, zejména dokladu prokazujícího příslušné živnostenské oprávnění či licenci (živnostenský list nebo výpis z živnostenské</w:t>
      </w:r>
      <w:r>
        <w:rPr>
          <w:rFonts w:ascii="Tahoma" w:hAnsi="Tahoma" w:cs="Tahoma"/>
          <w:bCs/>
          <w:sz w:val="20"/>
          <w:szCs w:val="20"/>
        </w:rPr>
        <w:t>ho rejstříku).</w:t>
      </w:r>
    </w:p>
    <w:p w:rsidR="008C5412" w:rsidRDefault="008C5412" w:rsidP="00F44D11">
      <w:pPr>
        <w:pStyle w:val="Nadpis2"/>
        <w:numPr>
          <w:ilvl w:val="1"/>
          <w:numId w:val="1"/>
        </w:numPr>
        <w:spacing w:before="0" w:after="120" w:line="360" w:lineRule="auto"/>
        <w:jc w:val="both"/>
        <w:rPr>
          <w:rFonts w:ascii="Tahoma" w:hAnsi="Tahoma" w:cs="Tahoma"/>
          <w:i w:val="0"/>
          <w:sz w:val="24"/>
          <w:szCs w:val="24"/>
        </w:rPr>
      </w:pPr>
      <w:bookmarkStart w:id="12" w:name="_Toc345080945"/>
      <w:r>
        <w:rPr>
          <w:rFonts w:ascii="Tahoma" w:hAnsi="Tahoma" w:cs="Tahoma"/>
          <w:i w:val="0"/>
          <w:sz w:val="24"/>
          <w:szCs w:val="24"/>
        </w:rPr>
        <w:t>Technické kvalifikační předpoklady</w:t>
      </w:r>
      <w:bookmarkEnd w:id="12"/>
    </w:p>
    <w:p w:rsidR="008C5412" w:rsidRPr="00BF5F98" w:rsidRDefault="008C5412" w:rsidP="00BF5F98">
      <w:pPr>
        <w:spacing w:after="120" w:line="360" w:lineRule="auto"/>
        <w:jc w:val="both"/>
        <w:rPr>
          <w:rFonts w:ascii="Tahoma" w:hAnsi="Tahoma" w:cs="Tahoma"/>
          <w:bCs/>
          <w:sz w:val="20"/>
          <w:szCs w:val="20"/>
        </w:rPr>
      </w:pPr>
      <w:r w:rsidRPr="000157AE">
        <w:rPr>
          <w:rFonts w:ascii="Tahoma" w:hAnsi="Tahoma" w:cs="Tahoma"/>
          <w:bCs/>
          <w:sz w:val="20"/>
          <w:szCs w:val="20"/>
        </w:rPr>
        <w:t xml:space="preserve">Zadavatel požaduje, aby dodavatel prokázal splnění technického kvalifikačního předpokladu předložením </w:t>
      </w:r>
      <w:r w:rsidRPr="000157AE">
        <w:rPr>
          <w:rFonts w:ascii="Tahoma" w:hAnsi="Tahoma" w:cs="Tahoma"/>
          <w:b/>
          <w:bCs/>
          <w:sz w:val="20"/>
          <w:szCs w:val="20"/>
        </w:rPr>
        <w:t>seznamu dodávek</w:t>
      </w:r>
      <w:r w:rsidRPr="000157AE">
        <w:rPr>
          <w:rFonts w:ascii="Tahoma" w:hAnsi="Tahoma" w:cs="Tahoma"/>
          <w:bCs/>
          <w:sz w:val="20"/>
          <w:szCs w:val="20"/>
        </w:rPr>
        <w:t xml:space="preserve"> realizovaných dodavatelem v posledních 3 let, v němž musí doložit, že v tomto období realizoval minimálně 3 dodávky odpovídající předmětu veřejné zakázky, každou v hodnotě minimálně 400.000,- Kč včetně DPH. K seznamu musí být doložena minimálně 3 osvědčení objednatelů o řádné realizaci těchto dodávek. Tato osvědčení musí obsahovat identifikační údaje objednatele včetně kontaktů, cenu, dobu a místo realizace dodávky.</w:t>
      </w:r>
      <w:r w:rsidRPr="00BF5F98">
        <w:rPr>
          <w:rFonts w:ascii="Tahoma" w:hAnsi="Tahoma" w:cs="Tahoma"/>
          <w:bCs/>
          <w:sz w:val="20"/>
          <w:szCs w:val="20"/>
        </w:rPr>
        <w:t xml:space="preserve"> </w:t>
      </w:r>
    </w:p>
    <w:p w:rsidR="008C5412" w:rsidRPr="004D6268" w:rsidRDefault="008C5412" w:rsidP="00F44D11">
      <w:pPr>
        <w:pStyle w:val="Nadpis2"/>
        <w:numPr>
          <w:ilvl w:val="1"/>
          <w:numId w:val="1"/>
        </w:numPr>
        <w:spacing w:before="0" w:after="120" w:line="360" w:lineRule="auto"/>
        <w:jc w:val="both"/>
        <w:rPr>
          <w:rFonts w:ascii="Tahoma" w:hAnsi="Tahoma" w:cs="Tahoma"/>
          <w:i w:val="0"/>
          <w:sz w:val="24"/>
          <w:szCs w:val="24"/>
        </w:rPr>
      </w:pPr>
      <w:bookmarkStart w:id="13" w:name="_Toc345080946"/>
      <w:r w:rsidRPr="004D6268">
        <w:rPr>
          <w:rFonts w:ascii="Tahoma" w:hAnsi="Tahoma" w:cs="Tahoma"/>
          <w:i w:val="0"/>
          <w:sz w:val="24"/>
          <w:szCs w:val="24"/>
        </w:rPr>
        <w:t>Důsledek nesplnění kvalifikace</w:t>
      </w:r>
      <w:bookmarkEnd w:id="13"/>
    </w:p>
    <w:p w:rsidR="008C5412" w:rsidRDefault="008C5412" w:rsidP="00F44D11">
      <w:pPr>
        <w:tabs>
          <w:tab w:val="left" w:pos="900"/>
        </w:tabs>
        <w:spacing w:after="120" w:line="360" w:lineRule="auto"/>
        <w:jc w:val="both"/>
        <w:rPr>
          <w:rFonts w:ascii="Tahoma" w:eastAsia="MS Mincho" w:hAnsi="Tahoma" w:cs="Tahoma"/>
          <w:sz w:val="20"/>
          <w:szCs w:val="20"/>
        </w:rPr>
      </w:pPr>
      <w:r>
        <w:rPr>
          <w:rFonts w:ascii="Tahoma" w:eastAsia="MS Mincho" w:hAnsi="Tahoma" w:cs="Tahoma"/>
          <w:sz w:val="20"/>
          <w:szCs w:val="20"/>
        </w:rPr>
        <w:t>Neprokáže-li uchazeč splnění</w:t>
      </w:r>
      <w:r w:rsidRPr="004D6268">
        <w:rPr>
          <w:rFonts w:ascii="Tahoma" w:eastAsia="MS Mincho" w:hAnsi="Tahoma" w:cs="Tahoma"/>
          <w:sz w:val="20"/>
          <w:szCs w:val="20"/>
        </w:rPr>
        <w:t xml:space="preserve"> kvalifikac</w:t>
      </w:r>
      <w:r>
        <w:rPr>
          <w:rFonts w:ascii="Tahoma" w:eastAsia="MS Mincho" w:hAnsi="Tahoma" w:cs="Tahoma"/>
          <w:sz w:val="20"/>
          <w:szCs w:val="20"/>
        </w:rPr>
        <w:t>e</w:t>
      </w:r>
      <w:r w:rsidRPr="004D6268">
        <w:rPr>
          <w:rFonts w:ascii="Tahoma" w:eastAsia="MS Mincho" w:hAnsi="Tahoma" w:cs="Tahoma"/>
          <w:sz w:val="20"/>
          <w:szCs w:val="20"/>
        </w:rPr>
        <w:t xml:space="preserve"> v požadovaném rozsahu, bude</w:t>
      </w:r>
      <w:r>
        <w:rPr>
          <w:rFonts w:ascii="Tahoma" w:eastAsia="MS Mincho" w:hAnsi="Tahoma" w:cs="Tahoma"/>
          <w:sz w:val="20"/>
          <w:szCs w:val="20"/>
        </w:rPr>
        <w:t xml:space="preserve"> zadavatelem</w:t>
      </w:r>
      <w:r w:rsidRPr="004D6268">
        <w:rPr>
          <w:rFonts w:ascii="Tahoma" w:eastAsia="MS Mincho" w:hAnsi="Tahoma" w:cs="Tahoma"/>
          <w:sz w:val="20"/>
          <w:szCs w:val="20"/>
        </w:rPr>
        <w:t xml:space="preserve"> z účasti v zadávacím řízení</w:t>
      </w:r>
      <w:r w:rsidRPr="006045A8">
        <w:rPr>
          <w:rFonts w:ascii="Tahoma" w:eastAsia="MS Mincho" w:hAnsi="Tahoma" w:cs="Tahoma"/>
          <w:sz w:val="20"/>
          <w:szCs w:val="20"/>
        </w:rPr>
        <w:t xml:space="preserve"> </w:t>
      </w:r>
      <w:r w:rsidRPr="004D6268">
        <w:rPr>
          <w:rFonts w:ascii="Tahoma" w:eastAsia="MS Mincho" w:hAnsi="Tahoma" w:cs="Tahoma"/>
          <w:sz w:val="20"/>
          <w:szCs w:val="20"/>
        </w:rPr>
        <w:t xml:space="preserve">vyloučen. </w:t>
      </w:r>
    </w:p>
    <w:p w:rsidR="008C5412" w:rsidRPr="006A7916" w:rsidRDefault="008C5412" w:rsidP="007C356C">
      <w:pPr>
        <w:pStyle w:val="Nadpis1"/>
        <w:tabs>
          <w:tab w:val="left" w:pos="4500"/>
        </w:tabs>
        <w:spacing w:after="120" w:line="360" w:lineRule="auto"/>
        <w:ind w:left="573" w:hanging="431"/>
        <w:rPr>
          <w:rFonts w:ascii="Tahoma" w:hAnsi="Tahoma" w:cs="Tahoma"/>
          <w:sz w:val="28"/>
        </w:rPr>
      </w:pPr>
      <w:bookmarkStart w:id="14" w:name="_Toc345080947"/>
      <w:r>
        <w:rPr>
          <w:rFonts w:ascii="Tahoma" w:hAnsi="Tahoma" w:cs="Tahoma"/>
          <w:sz w:val="28"/>
        </w:rPr>
        <w:t>Další</w:t>
      </w:r>
      <w:r w:rsidRPr="006A7916">
        <w:rPr>
          <w:rFonts w:ascii="Tahoma" w:hAnsi="Tahoma" w:cs="Tahoma"/>
          <w:sz w:val="28"/>
        </w:rPr>
        <w:t xml:space="preserve"> požadavky zad</w:t>
      </w:r>
      <w:r>
        <w:rPr>
          <w:rFonts w:ascii="Tahoma" w:hAnsi="Tahoma" w:cs="Tahoma"/>
          <w:sz w:val="28"/>
        </w:rPr>
        <w:t>avatele</w:t>
      </w:r>
      <w:bookmarkEnd w:id="14"/>
    </w:p>
    <w:p w:rsidR="008C5412" w:rsidRPr="00901EFD" w:rsidRDefault="008C5412" w:rsidP="00BF5F98">
      <w:p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901EFD">
        <w:rPr>
          <w:rFonts w:ascii="Tahoma" w:hAnsi="Tahoma" w:cs="Tahoma"/>
          <w:color w:val="000000"/>
          <w:sz w:val="20"/>
          <w:szCs w:val="20"/>
        </w:rPr>
        <w:t>Zadavatel požaduje</w:t>
      </w:r>
      <w:r>
        <w:rPr>
          <w:rFonts w:ascii="Tahoma" w:hAnsi="Tahoma" w:cs="Tahoma"/>
          <w:color w:val="000000"/>
          <w:sz w:val="20"/>
          <w:szCs w:val="20"/>
        </w:rPr>
        <w:t xml:space="preserve"> předložit</w:t>
      </w:r>
      <w:r w:rsidRPr="00901EFD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BF5F98">
        <w:rPr>
          <w:rFonts w:ascii="Tahoma" w:hAnsi="Tahoma" w:cs="Tahoma"/>
          <w:b/>
          <w:color w:val="000000"/>
          <w:sz w:val="20"/>
          <w:szCs w:val="20"/>
        </w:rPr>
        <w:t>čestné prohlášení uchazeče</w:t>
      </w:r>
      <w:r w:rsidRPr="00901EFD">
        <w:rPr>
          <w:rFonts w:ascii="Tahoma" w:hAnsi="Tahoma" w:cs="Tahoma"/>
          <w:color w:val="000000"/>
          <w:sz w:val="20"/>
          <w:szCs w:val="20"/>
        </w:rPr>
        <w:t>, že jako subjekt předkládající nabídku se nepodílel na přípravě nebo zadání předmětného výběrového řízení, konkrétně musí</w:t>
      </w:r>
      <w:r>
        <w:rPr>
          <w:rFonts w:ascii="Tahoma" w:hAnsi="Tahoma" w:cs="Tahoma"/>
          <w:color w:val="000000"/>
          <w:sz w:val="20"/>
          <w:szCs w:val="20"/>
        </w:rPr>
        <w:t xml:space="preserve"> takové</w:t>
      </w:r>
      <w:r w:rsidRPr="00901EFD">
        <w:rPr>
          <w:rFonts w:ascii="Tahoma" w:hAnsi="Tahoma" w:cs="Tahoma"/>
          <w:color w:val="000000"/>
          <w:sz w:val="20"/>
          <w:szCs w:val="20"/>
        </w:rPr>
        <w:t xml:space="preserve"> čestné prohlášení obsahovat prohlášení</w:t>
      </w:r>
      <w:r>
        <w:rPr>
          <w:rFonts w:ascii="Tahoma" w:hAnsi="Tahoma" w:cs="Tahoma"/>
          <w:color w:val="000000"/>
          <w:sz w:val="20"/>
          <w:szCs w:val="20"/>
        </w:rPr>
        <w:t xml:space="preserve"> uchazeče</w:t>
      </w:r>
      <w:r w:rsidRPr="00901EFD">
        <w:rPr>
          <w:rFonts w:ascii="Tahoma" w:hAnsi="Tahoma" w:cs="Tahoma"/>
          <w:color w:val="000000"/>
          <w:sz w:val="20"/>
          <w:szCs w:val="20"/>
        </w:rPr>
        <w:t>, že:</w:t>
      </w:r>
    </w:p>
    <w:p w:rsidR="008C5412" w:rsidRPr="00901EFD" w:rsidRDefault="008C5412" w:rsidP="00BB0E5C">
      <w:pPr>
        <w:pStyle w:val="Odstavecseseznamem"/>
        <w:numPr>
          <w:ilvl w:val="0"/>
          <w:numId w:val="3"/>
        </w:num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lastRenderedPageBreak/>
        <w:t xml:space="preserve">na zpracování </w:t>
      </w:r>
      <w:r w:rsidRPr="00901EFD">
        <w:rPr>
          <w:rFonts w:ascii="Tahoma" w:hAnsi="Tahoma" w:cs="Tahoma"/>
          <w:color w:val="000000"/>
          <w:sz w:val="20"/>
          <w:szCs w:val="20"/>
        </w:rPr>
        <w:t>nabídky se nepodílel zaměstnanec zadavatele či člen realizačního týmu projektu či osoba, která se na základě smluvního vztahu podílela na přípravě nebo zadání předmětného výběrového řízení;</w:t>
      </w:r>
    </w:p>
    <w:p w:rsidR="008C5412" w:rsidRPr="00901EFD" w:rsidRDefault="008C5412" w:rsidP="00BB0E5C">
      <w:pPr>
        <w:pStyle w:val="Odstavecseseznamem"/>
        <w:numPr>
          <w:ilvl w:val="0"/>
          <w:numId w:val="3"/>
        </w:num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901EFD">
        <w:rPr>
          <w:rFonts w:ascii="Tahoma" w:hAnsi="Tahoma" w:cs="Tahoma"/>
          <w:color w:val="000000"/>
          <w:sz w:val="20"/>
          <w:szCs w:val="20"/>
        </w:rPr>
        <w:t>není uchazečem ve sdružení, kde je zaměstnanec zadavatele či člen realizačního týmu projektu či osoba, která se na základě smluvního vztahu podílela na přípravě nebo zadání předmětného výběrového řízení;</w:t>
      </w:r>
    </w:p>
    <w:p w:rsidR="008C5412" w:rsidRDefault="008C5412" w:rsidP="00BB0E5C">
      <w:pPr>
        <w:pStyle w:val="Odstavecseseznamem"/>
        <w:numPr>
          <w:ilvl w:val="0"/>
          <w:numId w:val="3"/>
        </w:num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901EFD">
        <w:rPr>
          <w:rFonts w:ascii="Tahoma" w:hAnsi="Tahoma" w:cs="Tahoma"/>
          <w:color w:val="000000"/>
          <w:sz w:val="20"/>
          <w:szCs w:val="20"/>
        </w:rPr>
        <w:t>jeho subdodavatelem není zaměstnanec zadavatele, člen realizačního týmu projektu či osoba, která se na základě smluvního vztahu podílela na přípravě nebo zadání předmětného výběrového řízení.</w:t>
      </w:r>
    </w:p>
    <w:p w:rsidR="008C5412" w:rsidRPr="00901EFD" w:rsidRDefault="008C5412" w:rsidP="00BB0E5C">
      <w:pPr>
        <w:pStyle w:val="Odstavecseseznamem"/>
        <w:numPr>
          <w:ilvl w:val="0"/>
          <w:numId w:val="3"/>
        </w:num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mu nebyl ulož</w:t>
      </w:r>
      <w:r w:rsidRPr="009306F3">
        <w:rPr>
          <w:rFonts w:ascii="Tahoma" w:hAnsi="Tahoma" w:cs="Tahoma"/>
          <w:color w:val="000000"/>
          <w:sz w:val="20"/>
          <w:szCs w:val="20"/>
        </w:rPr>
        <w:t>en zákaz plnění veřejných zakázek ve smyslu § 120a odst</w:t>
      </w:r>
      <w:r>
        <w:rPr>
          <w:rFonts w:ascii="Tahoma" w:hAnsi="Tahoma" w:cs="Tahoma"/>
          <w:color w:val="000000"/>
          <w:sz w:val="20"/>
          <w:szCs w:val="20"/>
        </w:rPr>
        <w:t>. 2) ZVZ a není</w:t>
      </w:r>
      <w:r w:rsidRPr="009306F3">
        <w:rPr>
          <w:rFonts w:ascii="Tahoma" w:hAnsi="Tahoma" w:cs="Tahoma"/>
          <w:color w:val="000000"/>
          <w:sz w:val="20"/>
          <w:szCs w:val="20"/>
        </w:rPr>
        <w:t xml:space="preserve"> veden v rejstříku osob se zákazem plnění veřejných zakázek.</w:t>
      </w:r>
    </w:p>
    <w:p w:rsidR="008C5412" w:rsidRPr="004C2402" w:rsidRDefault="008C5412" w:rsidP="007C356C">
      <w:pPr>
        <w:tabs>
          <w:tab w:val="left" w:pos="900"/>
        </w:tabs>
        <w:spacing w:after="120" w:line="360" w:lineRule="auto"/>
        <w:jc w:val="both"/>
        <w:rPr>
          <w:rFonts w:ascii="Tahoma" w:eastAsia="MS Mincho" w:hAnsi="Tahoma" w:cs="Tahoma"/>
          <w:sz w:val="20"/>
          <w:szCs w:val="20"/>
        </w:rPr>
      </w:pPr>
      <w:r w:rsidRPr="00172A57">
        <w:rPr>
          <w:rFonts w:ascii="Tahoma" w:eastAsia="MS Mincho" w:hAnsi="Tahoma" w:cs="Tahoma"/>
          <w:sz w:val="20"/>
          <w:szCs w:val="20"/>
        </w:rPr>
        <w:t xml:space="preserve">Uchazeč ve své nabídce dále předloží čestné prohlášení, které bude obsahovat jméno a příjmení alespoň jednoho zaměstnance nebo smluvního dodavatele registrovaného výrobcem operačního systému, jako osoby oprávněné dodavatelem k činnostem souvisejícím s instalací a konfigurací </w:t>
      </w:r>
      <w:r w:rsidR="00172A57" w:rsidRPr="00172A57">
        <w:rPr>
          <w:rFonts w:ascii="Tahoma" w:eastAsia="MS Mincho" w:hAnsi="Tahoma" w:cs="Tahoma"/>
          <w:sz w:val="20"/>
          <w:szCs w:val="20"/>
        </w:rPr>
        <w:t>uživatelských pracovišť, notebooků a stolních počítačů</w:t>
      </w:r>
      <w:r w:rsidRPr="00172A57">
        <w:rPr>
          <w:rFonts w:ascii="Tahoma" w:eastAsia="MS Mincho" w:hAnsi="Tahoma" w:cs="Tahoma"/>
          <w:sz w:val="20"/>
          <w:szCs w:val="20"/>
        </w:rPr>
        <w:t>, na jehož jméno je potvrzení od výrobce operačního systému vystaveno. Přílohou čestného prohlášení musí být kopie tohoto potvrzení, které však nesmí být vydané pro verze operačního systému vydané před rokem 2003.</w:t>
      </w:r>
    </w:p>
    <w:p w:rsidR="008C5412" w:rsidRPr="004D6268" w:rsidRDefault="008C5412" w:rsidP="007C356C">
      <w:pPr>
        <w:pStyle w:val="Nadpis1"/>
        <w:tabs>
          <w:tab w:val="left" w:pos="4500"/>
        </w:tabs>
        <w:spacing w:after="120" w:line="360" w:lineRule="auto"/>
        <w:ind w:left="573" w:hanging="431"/>
        <w:rPr>
          <w:rFonts w:ascii="Tahoma" w:hAnsi="Tahoma" w:cs="Tahoma"/>
          <w:sz w:val="28"/>
        </w:rPr>
      </w:pPr>
      <w:bookmarkStart w:id="15" w:name="_Toc345080948"/>
      <w:r w:rsidRPr="004D6268">
        <w:rPr>
          <w:rFonts w:ascii="Tahoma" w:hAnsi="Tahoma" w:cs="Tahoma"/>
          <w:sz w:val="28"/>
        </w:rPr>
        <w:t>Obchodní podmínky</w:t>
      </w:r>
      <w:bookmarkEnd w:id="15"/>
    </w:p>
    <w:p w:rsidR="008C5412" w:rsidRPr="004D6268" w:rsidRDefault="008C5412" w:rsidP="008253CD">
      <w:pPr>
        <w:pStyle w:val="Nadpis2"/>
        <w:numPr>
          <w:ilvl w:val="1"/>
          <w:numId w:val="1"/>
        </w:numPr>
        <w:spacing w:before="0" w:after="120" w:line="360" w:lineRule="auto"/>
        <w:jc w:val="both"/>
        <w:rPr>
          <w:rFonts w:ascii="Tahoma" w:hAnsi="Tahoma" w:cs="Tahoma"/>
          <w:i w:val="0"/>
          <w:sz w:val="24"/>
          <w:szCs w:val="24"/>
        </w:rPr>
      </w:pPr>
      <w:bookmarkStart w:id="16" w:name="_Toc345080949"/>
      <w:r w:rsidRPr="004D6268">
        <w:rPr>
          <w:rFonts w:ascii="Tahoma" w:hAnsi="Tahoma" w:cs="Tahoma"/>
          <w:i w:val="0"/>
          <w:sz w:val="24"/>
          <w:szCs w:val="24"/>
        </w:rPr>
        <w:t>Návrh smlouvy</w:t>
      </w:r>
      <w:bookmarkEnd w:id="16"/>
    </w:p>
    <w:p w:rsidR="008C5412" w:rsidRPr="004D6268" w:rsidRDefault="008C5412" w:rsidP="008253CD">
      <w:p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4D6268">
        <w:rPr>
          <w:rFonts w:ascii="Tahoma" w:hAnsi="Tahoma" w:cs="Tahoma"/>
          <w:color w:val="000000"/>
          <w:sz w:val="20"/>
          <w:szCs w:val="20"/>
        </w:rPr>
        <w:t>Uchazeč je povinen v nabídce předložit ná</w:t>
      </w:r>
      <w:r>
        <w:rPr>
          <w:rFonts w:ascii="Tahoma" w:hAnsi="Tahoma" w:cs="Tahoma"/>
          <w:color w:val="000000"/>
          <w:sz w:val="20"/>
          <w:szCs w:val="20"/>
        </w:rPr>
        <w:t>vrh smlouvy, který</w:t>
      </w:r>
      <w:r w:rsidRPr="004D6268">
        <w:rPr>
          <w:rFonts w:ascii="Tahoma" w:hAnsi="Tahoma" w:cs="Tahoma"/>
          <w:color w:val="000000"/>
          <w:sz w:val="20"/>
          <w:szCs w:val="20"/>
        </w:rPr>
        <w:t xml:space="preserve"> bude splňovat zadávací podmínky zadavatele. Návrh smlouvy musí dále plně respektovat ustanovení obecně závazných právních předpisů. </w:t>
      </w:r>
    </w:p>
    <w:p w:rsidR="008C5412" w:rsidRPr="00426A9F" w:rsidRDefault="008C5412" w:rsidP="008253CD">
      <w:p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4D6268">
        <w:rPr>
          <w:rFonts w:ascii="Tahoma" w:hAnsi="Tahoma" w:cs="Tahoma"/>
          <w:b/>
          <w:color w:val="000000"/>
          <w:sz w:val="20"/>
          <w:szCs w:val="20"/>
        </w:rPr>
        <w:t>Návrh smlouvy musí být ze strany uchazeče podepsán osobou oprávněnou jed</w:t>
      </w:r>
      <w:r>
        <w:rPr>
          <w:rFonts w:ascii="Tahoma" w:hAnsi="Tahoma" w:cs="Tahoma"/>
          <w:b/>
          <w:color w:val="000000"/>
          <w:sz w:val="20"/>
          <w:szCs w:val="20"/>
        </w:rPr>
        <w:t xml:space="preserve">nat za uchazeče, </w:t>
      </w:r>
      <w:r>
        <w:rPr>
          <w:rFonts w:ascii="Tahoma" w:hAnsi="Tahoma" w:cs="Tahoma"/>
          <w:color w:val="000000"/>
          <w:sz w:val="20"/>
          <w:szCs w:val="20"/>
        </w:rPr>
        <w:t>o</w:t>
      </w:r>
      <w:r w:rsidRPr="004D6268">
        <w:rPr>
          <w:rFonts w:ascii="Tahoma" w:hAnsi="Tahoma" w:cs="Tahoma"/>
          <w:color w:val="000000"/>
          <w:sz w:val="20"/>
          <w:szCs w:val="20"/>
        </w:rPr>
        <w:t>riginál nebo úředně ověřená kopie zmocnění musí být v takovém pří</w:t>
      </w:r>
      <w:r>
        <w:rPr>
          <w:rFonts w:ascii="Tahoma" w:hAnsi="Tahoma" w:cs="Tahoma"/>
          <w:color w:val="000000"/>
          <w:sz w:val="20"/>
          <w:szCs w:val="20"/>
        </w:rPr>
        <w:t xml:space="preserve">padě součástí nabídky uchazeče, </w:t>
      </w:r>
      <w:r>
        <w:rPr>
          <w:rFonts w:ascii="Tahoma" w:hAnsi="Tahoma" w:cs="Tahoma"/>
          <w:b/>
          <w:color w:val="000000"/>
          <w:sz w:val="20"/>
          <w:szCs w:val="20"/>
        </w:rPr>
        <w:t xml:space="preserve">nebo jeho jménem. </w:t>
      </w:r>
      <w:r w:rsidRPr="00426A9F">
        <w:rPr>
          <w:rFonts w:ascii="Tahoma" w:hAnsi="Tahoma" w:cs="Tahoma"/>
          <w:color w:val="000000"/>
          <w:sz w:val="20"/>
          <w:szCs w:val="20"/>
        </w:rPr>
        <w:t>Předložení nepodepsaného textu smlouvy nelze považovat za předložení návrhu</w:t>
      </w:r>
      <w:r>
        <w:rPr>
          <w:rFonts w:ascii="Tahoma" w:hAnsi="Tahoma" w:cs="Tahoma"/>
          <w:color w:val="000000"/>
          <w:sz w:val="20"/>
          <w:szCs w:val="20"/>
        </w:rPr>
        <w:t xml:space="preserve"> smlouvy a uchazeč by musel být zadavatelem z účasti v zadávacím řízení vyloučen.</w:t>
      </w:r>
      <w:r w:rsidRPr="00426A9F">
        <w:rPr>
          <w:rFonts w:ascii="Tahoma" w:hAnsi="Tahoma" w:cs="Tahoma"/>
          <w:color w:val="000000"/>
          <w:sz w:val="20"/>
          <w:szCs w:val="20"/>
        </w:rPr>
        <w:t xml:space="preserve"> </w:t>
      </w:r>
    </w:p>
    <w:p w:rsidR="008C5412" w:rsidRPr="004D6268" w:rsidRDefault="008C5412" w:rsidP="008253CD">
      <w:p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4D6268">
        <w:rPr>
          <w:rFonts w:ascii="Tahoma" w:hAnsi="Tahoma" w:cs="Tahoma"/>
          <w:color w:val="000000"/>
          <w:sz w:val="20"/>
          <w:szCs w:val="20"/>
        </w:rPr>
        <w:lastRenderedPageBreak/>
        <w:t>V návrhu smlouvy je uchazeč povinen plně respektovat vedle níže uvedených obchodních podmínek také požadavky na způsob zprac</w:t>
      </w:r>
      <w:r>
        <w:rPr>
          <w:rFonts w:ascii="Tahoma" w:hAnsi="Tahoma" w:cs="Tahoma"/>
          <w:color w:val="000000"/>
          <w:sz w:val="20"/>
          <w:szCs w:val="20"/>
        </w:rPr>
        <w:t>ování nabídkové ceny. Nedodržení</w:t>
      </w:r>
      <w:r w:rsidRPr="004D6268">
        <w:rPr>
          <w:rFonts w:ascii="Tahoma" w:hAnsi="Tahoma" w:cs="Tahoma"/>
          <w:color w:val="000000"/>
          <w:sz w:val="20"/>
          <w:szCs w:val="20"/>
        </w:rPr>
        <w:t xml:space="preserve"> obchodních podm</w:t>
      </w:r>
      <w:r>
        <w:rPr>
          <w:rFonts w:ascii="Tahoma" w:hAnsi="Tahoma" w:cs="Tahoma"/>
          <w:color w:val="000000"/>
          <w:sz w:val="20"/>
          <w:szCs w:val="20"/>
        </w:rPr>
        <w:t>ínek by bylo důvodem k vyloučení</w:t>
      </w:r>
      <w:r w:rsidRPr="004D6268">
        <w:rPr>
          <w:rFonts w:ascii="Tahoma" w:hAnsi="Tahoma" w:cs="Tahoma"/>
          <w:color w:val="000000"/>
          <w:sz w:val="20"/>
          <w:szCs w:val="20"/>
        </w:rPr>
        <w:t xml:space="preserve"> uchazeče z další účasti v zadávacím řízení.</w:t>
      </w:r>
    </w:p>
    <w:p w:rsidR="008C5412" w:rsidRDefault="008C5412" w:rsidP="008253CD">
      <w:pPr>
        <w:pStyle w:val="Nadpis2"/>
        <w:numPr>
          <w:ilvl w:val="1"/>
          <w:numId w:val="1"/>
        </w:numPr>
        <w:spacing w:before="0" w:after="120" w:line="360" w:lineRule="auto"/>
        <w:jc w:val="both"/>
        <w:rPr>
          <w:rFonts w:ascii="Tahoma" w:hAnsi="Tahoma" w:cs="Tahoma"/>
          <w:i w:val="0"/>
          <w:sz w:val="24"/>
          <w:szCs w:val="24"/>
        </w:rPr>
      </w:pPr>
      <w:bookmarkStart w:id="17" w:name="_Toc345080950"/>
      <w:r>
        <w:rPr>
          <w:rFonts w:ascii="Tahoma" w:hAnsi="Tahoma" w:cs="Tahoma"/>
          <w:i w:val="0"/>
          <w:sz w:val="24"/>
          <w:szCs w:val="24"/>
        </w:rPr>
        <w:t>Základní náležitosti návrhu smlouvy</w:t>
      </w:r>
      <w:bookmarkEnd w:id="17"/>
    </w:p>
    <w:p w:rsidR="008C5412" w:rsidRPr="00913692" w:rsidRDefault="008C5412" w:rsidP="00913692">
      <w:p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913692">
        <w:rPr>
          <w:rFonts w:ascii="Tahoma" w:hAnsi="Tahoma" w:cs="Tahoma"/>
          <w:color w:val="000000"/>
          <w:sz w:val="20"/>
          <w:szCs w:val="20"/>
        </w:rPr>
        <w:t>Návrh smlouvy musí obsahovat označení smluvních stran včetně IČO a DIČ, pokud jsou přiděleny.</w:t>
      </w:r>
    </w:p>
    <w:p w:rsidR="008C5412" w:rsidRDefault="008C5412" w:rsidP="008253CD">
      <w:p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B457CC">
        <w:rPr>
          <w:rFonts w:ascii="Tahoma" w:hAnsi="Tahoma" w:cs="Tahoma"/>
          <w:color w:val="000000"/>
          <w:sz w:val="20"/>
          <w:szCs w:val="20"/>
        </w:rPr>
        <w:t>Návrh smlouvy musí obsahovat předmět plnění konkretizovaný kvantitativně i kvalitativně. Zadavatel požaduje, aby přílohou návrhu smlouvy byla nabídka uchazeče, kde je předmět plnění konkretizován kvantitativně i kvalitativně.</w:t>
      </w:r>
    </w:p>
    <w:p w:rsidR="008C5412" w:rsidRPr="004D6268" w:rsidRDefault="008C5412" w:rsidP="008253CD">
      <w:pPr>
        <w:pStyle w:val="Nadpis2"/>
        <w:numPr>
          <w:ilvl w:val="1"/>
          <w:numId w:val="1"/>
        </w:numPr>
        <w:spacing w:before="0" w:after="120" w:line="360" w:lineRule="auto"/>
        <w:jc w:val="both"/>
        <w:rPr>
          <w:rFonts w:ascii="Tahoma" w:hAnsi="Tahoma" w:cs="Tahoma"/>
          <w:i w:val="0"/>
          <w:sz w:val="24"/>
          <w:szCs w:val="24"/>
        </w:rPr>
      </w:pPr>
      <w:bookmarkStart w:id="18" w:name="_Toc345080951"/>
      <w:r w:rsidRPr="004D6268">
        <w:rPr>
          <w:rFonts w:ascii="Tahoma" w:hAnsi="Tahoma" w:cs="Tahoma"/>
          <w:i w:val="0"/>
          <w:sz w:val="24"/>
          <w:szCs w:val="24"/>
        </w:rPr>
        <w:t>Termín realizace/dodání</w:t>
      </w:r>
      <w:bookmarkEnd w:id="18"/>
    </w:p>
    <w:p w:rsidR="008C5412" w:rsidRPr="00172A57" w:rsidRDefault="008C5412" w:rsidP="008253CD">
      <w:p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172A57">
        <w:rPr>
          <w:rFonts w:ascii="Tahoma" w:hAnsi="Tahoma" w:cs="Tahoma"/>
          <w:color w:val="000000"/>
          <w:sz w:val="20"/>
          <w:szCs w:val="20"/>
        </w:rPr>
        <w:t>Plnění bude probíhat ve dvou fázích:</w:t>
      </w:r>
    </w:p>
    <w:p w:rsidR="008C5412" w:rsidRPr="00172A57" w:rsidRDefault="008C5412" w:rsidP="00BB0E5C">
      <w:pPr>
        <w:pStyle w:val="Odstavecseseznamem"/>
        <w:numPr>
          <w:ilvl w:val="0"/>
          <w:numId w:val="7"/>
        </w:numPr>
        <w:spacing w:after="120" w:line="360" w:lineRule="auto"/>
        <w:ind w:left="360"/>
        <w:jc w:val="both"/>
        <w:rPr>
          <w:rFonts w:ascii="Tahoma" w:hAnsi="Tahoma" w:cs="Tahoma"/>
          <w:color w:val="000000"/>
          <w:sz w:val="20"/>
          <w:szCs w:val="20"/>
        </w:rPr>
      </w:pPr>
      <w:r w:rsidRPr="00172A57">
        <w:rPr>
          <w:rFonts w:ascii="Tahoma" w:hAnsi="Tahoma" w:cs="Tahoma"/>
          <w:color w:val="000000"/>
          <w:sz w:val="20"/>
          <w:szCs w:val="20"/>
        </w:rPr>
        <w:t xml:space="preserve">I.fáze dodávky bude zahrnovat: </w:t>
      </w:r>
      <w:r w:rsidRPr="00172A57">
        <w:rPr>
          <w:rFonts w:ascii="Tahoma" w:hAnsi="Tahoma" w:cs="Tahoma"/>
          <w:noProof/>
          <w:color w:val="000000"/>
          <w:sz w:val="20"/>
          <w:szCs w:val="20"/>
        </w:rPr>
        <w:t>10 notebooků, 2 fotoaparáty, 1 tiskárna, 4 projektory</w:t>
      </w:r>
      <w:r w:rsidRPr="00172A57">
        <w:rPr>
          <w:rFonts w:ascii="Tahoma" w:hAnsi="Tahoma" w:cs="Tahoma"/>
          <w:color w:val="000000"/>
          <w:sz w:val="20"/>
          <w:szCs w:val="20"/>
        </w:rPr>
        <w:t xml:space="preserve"> </w:t>
      </w:r>
    </w:p>
    <w:p w:rsidR="008C5412" w:rsidRPr="00172A57" w:rsidRDefault="008C5412" w:rsidP="00913692">
      <w:pPr>
        <w:pStyle w:val="Odstavecseseznamem"/>
        <w:spacing w:after="120" w:line="360" w:lineRule="auto"/>
        <w:ind w:left="360"/>
        <w:jc w:val="both"/>
        <w:rPr>
          <w:rFonts w:ascii="Tahoma" w:hAnsi="Tahoma" w:cs="Tahoma"/>
          <w:color w:val="000000"/>
          <w:sz w:val="20"/>
          <w:szCs w:val="20"/>
        </w:rPr>
      </w:pPr>
      <w:r w:rsidRPr="00172A57">
        <w:rPr>
          <w:rFonts w:ascii="Tahoma" w:hAnsi="Tahoma" w:cs="Tahoma"/>
          <w:color w:val="000000"/>
          <w:sz w:val="20"/>
          <w:szCs w:val="20"/>
        </w:rPr>
        <w:t xml:space="preserve">Předpokládaná doba plnění: nejpozději do </w:t>
      </w:r>
      <w:r w:rsidR="00B32CAB">
        <w:rPr>
          <w:rFonts w:ascii="Tahoma" w:hAnsi="Tahoma" w:cs="Tahoma"/>
          <w:noProof/>
          <w:color w:val="000000"/>
          <w:sz w:val="20"/>
          <w:szCs w:val="20"/>
        </w:rPr>
        <w:t>19.4</w:t>
      </w:r>
      <w:r w:rsidRPr="00172A57">
        <w:rPr>
          <w:rFonts w:ascii="Tahoma" w:hAnsi="Tahoma" w:cs="Tahoma"/>
          <w:noProof/>
          <w:color w:val="000000"/>
          <w:sz w:val="20"/>
          <w:szCs w:val="20"/>
        </w:rPr>
        <w:t>.2013</w:t>
      </w:r>
      <w:r w:rsidRPr="00172A57">
        <w:rPr>
          <w:rFonts w:ascii="Tahoma" w:hAnsi="Tahoma" w:cs="Tahoma"/>
          <w:color w:val="000000"/>
          <w:sz w:val="20"/>
          <w:szCs w:val="20"/>
        </w:rPr>
        <w:t>.</w:t>
      </w:r>
    </w:p>
    <w:p w:rsidR="008C5412" w:rsidRPr="00172A57" w:rsidRDefault="008C5412" w:rsidP="00BB0E5C">
      <w:pPr>
        <w:pStyle w:val="Odstavecseseznamem"/>
        <w:numPr>
          <w:ilvl w:val="0"/>
          <w:numId w:val="7"/>
        </w:numPr>
        <w:spacing w:after="120" w:line="360" w:lineRule="auto"/>
        <w:ind w:left="360"/>
        <w:jc w:val="both"/>
        <w:rPr>
          <w:rFonts w:ascii="Tahoma" w:hAnsi="Tahoma" w:cs="Tahoma"/>
          <w:color w:val="000000"/>
          <w:sz w:val="20"/>
          <w:szCs w:val="20"/>
        </w:rPr>
      </w:pPr>
      <w:r w:rsidRPr="00172A57">
        <w:rPr>
          <w:rFonts w:ascii="Tahoma" w:hAnsi="Tahoma" w:cs="Tahoma"/>
          <w:color w:val="000000"/>
          <w:sz w:val="20"/>
          <w:szCs w:val="20"/>
        </w:rPr>
        <w:t xml:space="preserve">II.fáze dodávky bude zahrnovat: </w:t>
      </w:r>
      <w:r w:rsidRPr="00172A57">
        <w:rPr>
          <w:rFonts w:ascii="Tahoma" w:hAnsi="Tahoma" w:cs="Tahoma"/>
          <w:noProof/>
          <w:color w:val="000000"/>
          <w:sz w:val="20"/>
          <w:szCs w:val="20"/>
        </w:rPr>
        <w:t>7 uživatelských pracovišť, 2 stolní počítače, 1 televize, 2 DVD přehrávače</w:t>
      </w:r>
    </w:p>
    <w:p w:rsidR="008C5412" w:rsidRPr="00913692" w:rsidRDefault="008C5412" w:rsidP="00913692">
      <w:pPr>
        <w:pStyle w:val="Odstavecseseznamem"/>
        <w:spacing w:after="120" w:line="360" w:lineRule="auto"/>
        <w:ind w:left="360"/>
        <w:jc w:val="both"/>
        <w:rPr>
          <w:rFonts w:ascii="Tahoma" w:hAnsi="Tahoma" w:cs="Tahoma"/>
          <w:color w:val="000000"/>
          <w:sz w:val="20"/>
          <w:szCs w:val="20"/>
        </w:rPr>
      </w:pPr>
      <w:r w:rsidRPr="00172A57">
        <w:rPr>
          <w:rFonts w:ascii="Tahoma" w:hAnsi="Tahoma" w:cs="Tahoma"/>
          <w:color w:val="000000"/>
          <w:sz w:val="20"/>
          <w:szCs w:val="20"/>
        </w:rPr>
        <w:t>Předpokládaná doba plnění:  6-14 měsících od realizace první fáze dodávky, dle podmínek projektu EU Peníze školám.</w:t>
      </w:r>
    </w:p>
    <w:p w:rsidR="008C5412" w:rsidRPr="004D6268" w:rsidRDefault="008C5412" w:rsidP="008253CD">
      <w:p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4D6268">
        <w:rPr>
          <w:rFonts w:ascii="Tahoma" w:hAnsi="Tahoma" w:cs="Tahoma"/>
          <w:color w:val="000000"/>
          <w:sz w:val="20"/>
          <w:szCs w:val="20"/>
        </w:rPr>
        <w:t>Zadavatel si vyhrazuje možnost posunutí termínu</w:t>
      </w:r>
      <w:r>
        <w:rPr>
          <w:rFonts w:ascii="Tahoma" w:hAnsi="Tahoma" w:cs="Tahoma"/>
          <w:color w:val="000000"/>
          <w:sz w:val="20"/>
          <w:szCs w:val="20"/>
        </w:rPr>
        <w:t xml:space="preserve"> dodání</w:t>
      </w:r>
      <w:r w:rsidRPr="004D6268">
        <w:rPr>
          <w:rFonts w:ascii="Tahoma" w:hAnsi="Tahoma" w:cs="Tahoma"/>
          <w:color w:val="000000"/>
          <w:sz w:val="20"/>
          <w:szCs w:val="20"/>
        </w:rPr>
        <w:t xml:space="preserve"> s ohledem na své provozní a organizační potřeby a vybranému dodavateli z takového posunu za žádných okolností nemůže vyplývat právo na účtování jakýchkoliv smluvních pokut, navýšení cen či náhrad škod. </w:t>
      </w:r>
    </w:p>
    <w:p w:rsidR="008C5412" w:rsidRPr="004D6268" w:rsidRDefault="008C5412" w:rsidP="008253CD">
      <w:pPr>
        <w:pStyle w:val="Nadpis2"/>
        <w:numPr>
          <w:ilvl w:val="1"/>
          <w:numId w:val="1"/>
        </w:numPr>
        <w:spacing w:before="0" w:after="120" w:line="360" w:lineRule="auto"/>
        <w:jc w:val="both"/>
        <w:rPr>
          <w:rFonts w:ascii="Tahoma" w:hAnsi="Tahoma" w:cs="Tahoma"/>
          <w:i w:val="0"/>
          <w:sz w:val="24"/>
          <w:szCs w:val="24"/>
        </w:rPr>
      </w:pPr>
      <w:bookmarkStart w:id="19" w:name="_Toc345080952"/>
      <w:r w:rsidRPr="004D6268">
        <w:rPr>
          <w:rFonts w:ascii="Tahoma" w:hAnsi="Tahoma" w:cs="Tahoma"/>
          <w:i w:val="0"/>
          <w:sz w:val="24"/>
          <w:szCs w:val="24"/>
        </w:rPr>
        <w:t>Záruční lhůta</w:t>
      </w:r>
      <w:bookmarkEnd w:id="19"/>
    </w:p>
    <w:p w:rsidR="008C5412" w:rsidRPr="004D6268" w:rsidRDefault="008C5412" w:rsidP="008253CD">
      <w:pPr>
        <w:spacing w:after="120" w:line="360" w:lineRule="auto"/>
        <w:jc w:val="both"/>
        <w:rPr>
          <w:rFonts w:ascii="Tahoma" w:hAnsi="Tahoma" w:cs="Tahoma"/>
          <w:bCs/>
          <w:color w:val="000000"/>
          <w:sz w:val="20"/>
          <w:szCs w:val="20"/>
        </w:rPr>
      </w:pPr>
      <w:r w:rsidRPr="004D6268">
        <w:rPr>
          <w:rFonts w:ascii="Tahoma" w:hAnsi="Tahoma" w:cs="Tahoma"/>
          <w:color w:val="000000"/>
          <w:sz w:val="20"/>
          <w:szCs w:val="20"/>
        </w:rPr>
        <w:t>Uchazeč prokáže splnění této obchodní podmínky zapracováním dále požadovaných údajů do návrhu smlouvy. Zadavatel požaduje záruční dobu v minimální délce 24 měsíců,</w:t>
      </w:r>
      <w:r>
        <w:rPr>
          <w:rFonts w:ascii="Tahoma" w:hAnsi="Tahoma" w:cs="Tahoma"/>
          <w:color w:val="000000"/>
          <w:sz w:val="20"/>
          <w:szCs w:val="20"/>
        </w:rPr>
        <w:t xml:space="preserve"> pokud není ve specifikaci předmětu veřejné zakázky podle bodu 2.1 zadávací dokumentace uvedeno jinak.</w:t>
      </w:r>
      <w:r w:rsidRPr="004D6268">
        <w:rPr>
          <w:rFonts w:ascii="Tahoma" w:hAnsi="Tahoma" w:cs="Tahoma"/>
          <w:color w:val="000000"/>
          <w:sz w:val="20"/>
          <w:szCs w:val="20"/>
        </w:rPr>
        <w:t xml:space="preserve"> </w:t>
      </w:r>
    </w:p>
    <w:p w:rsidR="008C5412" w:rsidRDefault="008C5412" w:rsidP="008253CD">
      <w:pPr>
        <w:tabs>
          <w:tab w:val="left" w:pos="720"/>
        </w:tabs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4D6268">
        <w:rPr>
          <w:rFonts w:ascii="Tahoma" w:hAnsi="Tahoma" w:cs="Tahoma"/>
          <w:color w:val="000000"/>
          <w:sz w:val="20"/>
          <w:szCs w:val="20"/>
        </w:rPr>
        <w:t>Záruční doba začíná běžet ode dne předání a převzetí předmětu zakázky</w:t>
      </w:r>
      <w:r>
        <w:rPr>
          <w:rFonts w:ascii="Tahoma" w:hAnsi="Tahoma" w:cs="Tahoma"/>
          <w:color w:val="000000"/>
          <w:sz w:val="20"/>
          <w:szCs w:val="20"/>
        </w:rPr>
        <w:t xml:space="preserve"> zadavateli</w:t>
      </w:r>
      <w:r w:rsidRPr="004D6268">
        <w:rPr>
          <w:rFonts w:ascii="Tahoma" w:hAnsi="Tahoma" w:cs="Tahoma"/>
          <w:color w:val="000000"/>
          <w:sz w:val="20"/>
          <w:szCs w:val="20"/>
        </w:rPr>
        <w:t>.</w:t>
      </w:r>
    </w:p>
    <w:p w:rsidR="008C5412" w:rsidRDefault="008C5412" w:rsidP="008253CD">
      <w:pPr>
        <w:tabs>
          <w:tab w:val="left" w:pos="720"/>
        </w:tabs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Uchazeč uvede v návrhu smlouvy způsob nahlášení reklamace a kontakt, na který může zadavatel reklamaci nahlásit.</w:t>
      </w:r>
    </w:p>
    <w:p w:rsidR="008C5412" w:rsidRPr="004D6268" w:rsidRDefault="008C5412" w:rsidP="008253CD">
      <w:pPr>
        <w:pStyle w:val="Nadpis2"/>
        <w:numPr>
          <w:ilvl w:val="1"/>
          <w:numId w:val="1"/>
        </w:numPr>
        <w:tabs>
          <w:tab w:val="clear" w:pos="576"/>
          <w:tab w:val="num" w:pos="216"/>
        </w:tabs>
        <w:spacing w:before="0" w:after="120" w:line="360" w:lineRule="auto"/>
        <w:jc w:val="both"/>
        <w:rPr>
          <w:rFonts w:ascii="Tahoma" w:hAnsi="Tahoma" w:cs="Tahoma"/>
          <w:i w:val="0"/>
          <w:sz w:val="24"/>
          <w:szCs w:val="24"/>
        </w:rPr>
      </w:pPr>
      <w:bookmarkStart w:id="20" w:name="_Toc345080953"/>
      <w:r w:rsidRPr="004D6268">
        <w:rPr>
          <w:rFonts w:ascii="Tahoma" w:hAnsi="Tahoma" w:cs="Tahoma"/>
          <w:i w:val="0"/>
          <w:sz w:val="24"/>
          <w:szCs w:val="24"/>
        </w:rPr>
        <w:lastRenderedPageBreak/>
        <w:t>Finanční kontrola</w:t>
      </w:r>
      <w:bookmarkEnd w:id="20"/>
    </w:p>
    <w:p w:rsidR="008C5412" w:rsidRDefault="008C5412" w:rsidP="008253CD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</w:t>
      </w:r>
      <w:r w:rsidRPr="004D6268">
        <w:rPr>
          <w:rFonts w:ascii="Tahoma" w:hAnsi="Tahoma" w:cs="Tahoma"/>
          <w:sz w:val="20"/>
          <w:szCs w:val="20"/>
        </w:rPr>
        <w:t xml:space="preserve"> návrhu smlouvy </w:t>
      </w:r>
      <w:r>
        <w:rPr>
          <w:rFonts w:ascii="Tahoma" w:hAnsi="Tahoma" w:cs="Tahoma"/>
          <w:sz w:val="20"/>
          <w:szCs w:val="20"/>
        </w:rPr>
        <w:t>bude uvedeno</w:t>
      </w:r>
      <w:r w:rsidRPr="004D6268">
        <w:rPr>
          <w:rFonts w:ascii="Tahoma" w:hAnsi="Tahoma" w:cs="Tahoma"/>
          <w:sz w:val="20"/>
          <w:szCs w:val="20"/>
        </w:rPr>
        <w:t xml:space="preserve">, že dle § 2e) zákona č. 320/2001 Sb., o finanční kontrole, </w:t>
      </w:r>
      <w:r>
        <w:rPr>
          <w:rFonts w:ascii="Tahoma" w:hAnsi="Tahoma" w:cs="Tahoma"/>
          <w:sz w:val="20"/>
          <w:szCs w:val="20"/>
        </w:rPr>
        <w:t xml:space="preserve">ve znění pozdějších předpisů, </w:t>
      </w:r>
      <w:r w:rsidRPr="004D6268">
        <w:rPr>
          <w:rFonts w:ascii="Tahoma" w:hAnsi="Tahoma" w:cs="Tahoma"/>
          <w:sz w:val="20"/>
          <w:szCs w:val="20"/>
        </w:rPr>
        <w:t>je uchazeč povinen spolupůsobit při výkonu finanční kontroly.</w:t>
      </w:r>
    </w:p>
    <w:p w:rsidR="008C5412" w:rsidRPr="008E3F5F" w:rsidRDefault="008C5412" w:rsidP="008253CD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</w:t>
      </w:r>
      <w:r w:rsidRPr="004D6268">
        <w:rPr>
          <w:rFonts w:ascii="Tahoma" w:hAnsi="Tahoma" w:cs="Tahoma"/>
          <w:sz w:val="20"/>
          <w:szCs w:val="20"/>
        </w:rPr>
        <w:t xml:space="preserve"> návrhu smlouvy </w:t>
      </w:r>
      <w:r>
        <w:rPr>
          <w:rFonts w:ascii="Tahoma" w:hAnsi="Tahoma" w:cs="Tahoma"/>
          <w:sz w:val="20"/>
          <w:szCs w:val="20"/>
        </w:rPr>
        <w:t>bude uvedeno, že</w:t>
      </w:r>
      <w:r w:rsidRPr="008E3F5F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uchazeč se zavazuje, že umožní </w:t>
      </w:r>
      <w:r w:rsidRPr="008E3F5F">
        <w:rPr>
          <w:rFonts w:ascii="Tahoma" w:hAnsi="Tahoma" w:cs="Tahoma"/>
          <w:sz w:val="20"/>
          <w:szCs w:val="20"/>
        </w:rPr>
        <w:t>všem subjektům oprávněným k výkonu kontroly projektu, z jehož prostředků je dodávka hrazena, provést kontrolu dokladů s</w:t>
      </w:r>
      <w:r>
        <w:rPr>
          <w:rFonts w:ascii="Tahoma" w:hAnsi="Tahoma" w:cs="Tahoma"/>
          <w:sz w:val="20"/>
          <w:szCs w:val="20"/>
        </w:rPr>
        <w:t>ouvisejících s plněním zakázky.</w:t>
      </w:r>
    </w:p>
    <w:p w:rsidR="008C5412" w:rsidRPr="004D6268" w:rsidRDefault="008C5412" w:rsidP="008253CD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</w:t>
      </w:r>
      <w:r w:rsidRPr="004D6268">
        <w:rPr>
          <w:rFonts w:ascii="Tahoma" w:hAnsi="Tahoma" w:cs="Tahoma"/>
          <w:sz w:val="20"/>
          <w:szCs w:val="20"/>
        </w:rPr>
        <w:t xml:space="preserve"> návrhu smlouvy </w:t>
      </w:r>
      <w:r>
        <w:rPr>
          <w:rFonts w:ascii="Tahoma" w:hAnsi="Tahoma" w:cs="Tahoma"/>
          <w:sz w:val="20"/>
          <w:szCs w:val="20"/>
        </w:rPr>
        <w:t>bude uvedeno, že</w:t>
      </w:r>
      <w:r w:rsidRPr="008E3F5F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u</w:t>
      </w:r>
      <w:r w:rsidRPr="008E3F5F">
        <w:rPr>
          <w:rFonts w:ascii="Tahoma" w:hAnsi="Tahoma" w:cs="Tahoma"/>
          <w:sz w:val="20"/>
          <w:szCs w:val="20"/>
        </w:rPr>
        <w:t>chazeč se z</w:t>
      </w:r>
      <w:r>
        <w:rPr>
          <w:rFonts w:ascii="Tahoma" w:hAnsi="Tahoma" w:cs="Tahoma"/>
          <w:sz w:val="20"/>
          <w:szCs w:val="20"/>
        </w:rPr>
        <w:t xml:space="preserve">avazuje k </w:t>
      </w:r>
      <w:r w:rsidRPr="008E3F5F">
        <w:rPr>
          <w:rFonts w:ascii="Tahoma" w:hAnsi="Tahoma" w:cs="Tahoma"/>
          <w:sz w:val="20"/>
          <w:szCs w:val="20"/>
        </w:rPr>
        <w:t>archivaci dokumentace související s realizovanou zakázkou minimálně do konce roku 2025, pokud český právní řád nestanovuje lhůtu delší, současně však nejméně tři roky od ukončení nebo částečného uzavření programu OP VK.</w:t>
      </w:r>
    </w:p>
    <w:p w:rsidR="008C5412" w:rsidRPr="004D6268" w:rsidRDefault="008C5412" w:rsidP="008253CD">
      <w:pPr>
        <w:pStyle w:val="Nadpis2"/>
        <w:numPr>
          <w:ilvl w:val="1"/>
          <w:numId w:val="1"/>
        </w:numPr>
        <w:tabs>
          <w:tab w:val="clear" w:pos="576"/>
          <w:tab w:val="num" w:pos="216"/>
        </w:tabs>
        <w:spacing w:before="0" w:after="120" w:line="360" w:lineRule="auto"/>
        <w:jc w:val="both"/>
        <w:rPr>
          <w:rFonts w:ascii="Tahoma" w:hAnsi="Tahoma" w:cs="Tahoma"/>
          <w:i w:val="0"/>
          <w:sz w:val="24"/>
          <w:szCs w:val="24"/>
        </w:rPr>
      </w:pPr>
      <w:bookmarkStart w:id="21" w:name="_Toc345080954"/>
      <w:r w:rsidRPr="004D6268">
        <w:rPr>
          <w:rFonts w:ascii="Tahoma" w:hAnsi="Tahoma" w:cs="Tahoma"/>
          <w:i w:val="0"/>
          <w:sz w:val="24"/>
          <w:szCs w:val="24"/>
        </w:rPr>
        <w:t>Způsob zpracování nabídkové ceny</w:t>
      </w:r>
      <w:bookmarkEnd w:id="21"/>
    </w:p>
    <w:p w:rsidR="008C5412" w:rsidRPr="004D6268" w:rsidRDefault="008C5412" w:rsidP="008253CD">
      <w:p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4D6268">
        <w:rPr>
          <w:rFonts w:ascii="Tahoma" w:hAnsi="Tahoma" w:cs="Tahoma"/>
          <w:color w:val="000000"/>
          <w:sz w:val="20"/>
          <w:szCs w:val="20"/>
        </w:rPr>
        <w:t xml:space="preserve">Uchazeč stanoví nabídkovou cenu jako celkovou cenu za celé plnění veřejné zakázky včetně všech souvisejících činností. V této ceně musí být zahrnuty veškeré náklady nezbytné k plnění veřejné zakázky a tato cena bude stanovena jako „cena nejvýše přípustná“. </w:t>
      </w:r>
    </w:p>
    <w:p w:rsidR="008C5412" w:rsidRPr="004D6268" w:rsidRDefault="008C5412" w:rsidP="008253CD">
      <w:p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4D6268">
        <w:rPr>
          <w:rFonts w:ascii="Tahoma" w:hAnsi="Tahoma" w:cs="Tahoma"/>
          <w:color w:val="000000"/>
          <w:sz w:val="20"/>
          <w:szCs w:val="20"/>
        </w:rPr>
        <w:t xml:space="preserve">Uchazeč předloží jako přílohu nabídky </w:t>
      </w:r>
      <w:r w:rsidRPr="004D6268">
        <w:rPr>
          <w:rFonts w:ascii="Tahoma" w:hAnsi="Tahoma" w:cs="Tahoma"/>
          <w:color w:val="000000"/>
          <w:sz w:val="20"/>
          <w:szCs w:val="20"/>
          <w:u w:val="single"/>
        </w:rPr>
        <w:t>detailní rozpis ceny</w:t>
      </w:r>
      <w:r w:rsidRPr="004D6268">
        <w:rPr>
          <w:rFonts w:ascii="Tahoma" w:hAnsi="Tahoma" w:cs="Tahoma"/>
          <w:color w:val="000000"/>
          <w:sz w:val="20"/>
          <w:szCs w:val="20"/>
        </w:rPr>
        <w:t xml:space="preserve"> dle jednotlivých položek</w:t>
      </w:r>
      <w:r>
        <w:rPr>
          <w:rFonts w:ascii="Tahoma" w:hAnsi="Tahoma" w:cs="Tahoma"/>
          <w:color w:val="000000"/>
          <w:sz w:val="20"/>
          <w:szCs w:val="20"/>
        </w:rPr>
        <w:t xml:space="preserve">, uvedených v předmětu plnění. </w:t>
      </w:r>
      <w:r w:rsidRPr="004D6268">
        <w:rPr>
          <w:rFonts w:ascii="Tahoma" w:hAnsi="Tahoma" w:cs="Tahoma"/>
          <w:color w:val="000000"/>
          <w:sz w:val="20"/>
          <w:szCs w:val="20"/>
        </w:rPr>
        <w:t xml:space="preserve">U každé položky uchazeč uvede cenu v Kč bez DPH, vyčíslí DPH a dále uvede celkovou cenu vč. DPH. </w:t>
      </w:r>
      <w:r>
        <w:rPr>
          <w:rFonts w:ascii="Tahoma" w:hAnsi="Tahoma" w:cs="Tahoma"/>
          <w:color w:val="000000"/>
          <w:sz w:val="20"/>
          <w:szCs w:val="20"/>
        </w:rPr>
        <w:t>Nabízené zboží musí být neinvestičního charakteru.</w:t>
      </w:r>
    </w:p>
    <w:p w:rsidR="008C5412" w:rsidRPr="004D6268" w:rsidRDefault="008C5412" w:rsidP="008253CD">
      <w:p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4D6268">
        <w:rPr>
          <w:rFonts w:ascii="Tahoma" w:hAnsi="Tahoma" w:cs="Tahoma"/>
          <w:color w:val="000000"/>
          <w:sz w:val="20"/>
          <w:szCs w:val="20"/>
        </w:rPr>
        <w:t>Uchazeč odpovídá za úplnost specifikace veškerých činností souvis</w:t>
      </w:r>
      <w:r>
        <w:rPr>
          <w:rFonts w:ascii="Tahoma" w:hAnsi="Tahoma" w:cs="Tahoma"/>
          <w:color w:val="000000"/>
          <w:sz w:val="20"/>
          <w:szCs w:val="20"/>
        </w:rPr>
        <w:t xml:space="preserve">ejících s plněním předmětu </w:t>
      </w:r>
      <w:r w:rsidRPr="004D6268">
        <w:rPr>
          <w:rFonts w:ascii="Tahoma" w:hAnsi="Tahoma" w:cs="Tahoma"/>
          <w:color w:val="000000"/>
          <w:sz w:val="20"/>
          <w:szCs w:val="20"/>
        </w:rPr>
        <w:t>veřejné zakázky při zpracování nabídkové ceny.</w:t>
      </w:r>
    </w:p>
    <w:p w:rsidR="008C5412" w:rsidRDefault="008C5412" w:rsidP="008253CD">
      <w:pPr>
        <w:spacing w:after="120" w:line="360" w:lineRule="auto"/>
        <w:jc w:val="both"/>
        <w:rPr>
          <w:rFonts w:ascii="Tahoma" w:hAnsi="Tahoma" w:cs="Tahoma"/>
          <w:b/>
          <w:bCs/>
          <w:color w:val="000000"/>
          <w:sz w:val="20"/>
          <w:szCs w:val="20"/>
        </w:rPr>
      </w:pPr>
      <w:r w:rsidRPr="004D6268">
        <w:rPr>
          <w:rFonts w:ascii="Tahoma" w:hAnsi="Tahoma" w:cs="Tahoma"/>
          <w:color w:val="000000"/>
          <w:sz w:val="20"/>
          <w:szCs w:val="20"/>
        </w:rPr>
        <w:t xml:space="preserve">Celková nabídková cena bude uvedena v Kč a to v členění - nabídková cena bez daně z přidané hodnoty (DPH), samostatně DPH s příslušnou sazbou a nabídková cena včetně DPH. </w:t>
      </w:r>
      <w:r w:rsidRPr="004D6268">
        <w:rPr>
          <w:rFonts w:ascii="Tahoma" w:hAnsi="Tahoma" w:cs="Tahoma"/>
          <w:b/>
          <w:bCs/>
          <w:color w:val="000000"/>
          <w:sz w:val="20"/>
          <w:szCs w:val="20"/>
        </w:rPr>
        <w:t>Nabídková cena v tomto členění bude uvedena</w:t>
      </w: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také</w:t>
      </w:r>
      <w:r w:rsidRPr="004D6268">
        <w:rPr>
          <w:rFonts w:ascii="Tahoma" w:hAnsi="Tahoma" w:cs="Tahoma"/>
          <w:b/>
          <w:bCs/>
          <w:color w:val="000000"/>
          <w:sz w:val="20"/>
          <w:szCs w:val="20"/>
        </w:rPr>
        <w:t xml:space="preserve"> na krycím listu nabídky.</w:t>
      </w:r>
    </w:p>
    <w:p w:rsidR="008C5412" w:rsidRPr="007C356C" w:rsidRDefault="008C5412" w:rsidP="007C356C">
      <w:pPr>
        <w:pStyle w:val="Nadpis1"/>
        <w:tabs>
          <w:tab w:val="left" w:pos="4500"/>
        </w:tabs>
        <w:spacing w:after="120" w:line="360" w:lineRule="auto"/>
        <w:ind w:left="573" w:hanging="431"/>
        <w:rPr>
          <w:rFonts w:ascii="Tahoma" w:hAnsi="Tahoma" w:cs="Tahoma"/>
          <w:sz w:val="28"/>
        </w:rPr>
      </w:pPr>
      <w:bookmarkStart w:id="22" w:name="_Toc345080955"/>
      <w:r w:rsidRPr="007C356C">
        <w:rPr>
          <w:rFonts w:ascii="Tahoma" w:hAnsi="Tahoma" w:cs="Tahoma"/>
          <w:sz w:val="28"/>
        </w:rPr>
        <w:lastRenderedPageBreak/>
        <w:t>Požadavky na obsahové členění a způsob zpracování nabídky a dokladů k prokázání splnění kvalifikace (jedná se pouze o doporučení zadavatele)</w:t>
      </w:r>
      <w:bookmarkEnd w:id="22"/>
    </w:p>
    <w:p w:rsidR="008C5412" w:rsidRDefault="008C5412" w:rsidP="00F44D11">
      <w:pPr>
        <w:pStyle w:val="Nadpis2"/>
        <w:numPr>
          <w:ilvl w:val="1"/>
          <w:numId w:val="1"/>
        </w:numPr>
        <w:spacing w:before="0" w:after="120" w:line="360" w:lineRule="auto"/>
        <w:jc w:val="both"/>
        <w:rPr>
          <w:rFonts w:ascii="Tahoma" w:hAnsi="Tahoma" w:cs="Tahoma"/>
          <w:i w:val="0"/>
          <w:sz w:val="24"/>
          <w:szCs w:val="24"/>
        </w:rPr>
      </w:pPr>
      <w:bookmarkStart w:id="23" w:name="_Toc345080956"/>
      <w:r w:rsidRPr="004D6268">
        <w:rPr>
          <w:rFonts w:ascii="Tahoma" w:hAnsi="Tahoma" w:cs="Tahoma"/>
          <w:i w:val="0"/>
          <w:sz w:val="24"/>
          <w:szCs w:val="24"/>
        </w:rPr>
        <w:t>Způsob a forma zpracování nabídky a dokladů k prokázání kvalifikace</w:t>
      </w:r>
      <w:bookmarkEnd w:id="23"/>
    </w:p>
    <w:p w:rsidR="008C5412" w:rsidRPr="004D6268" w:rsidRDefault="008C5412" w:rsidP="0015092C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 xml:space="preserve">Nabídku a doklady k prokázání splnění kvalifikace je uchazeč povinen </w:t>
      </w:r>
      <w:r>
        <w:rPr>
          <w:rFonts w:ascii="Tahoma" w:hAnsi="Tahoma" w:cs="Tahoma"/>
          <w:sz w:val="20"/>
          <w:szCs w:val="20"/>
        </w:rPr>
        <w:t>podat písemně v jednom listinném vyhotovení</w:t>
      </w:r>
      <w:r w:rsidRPr="004D6268">
        <w:rPr>
          <w:rFonts w:ascii="Tahoma" w:hAnsi="Tahoma" w:cs="Tahoma"/>
          <w:sz w:val="20"/>
          <w:szCs w:val="20"/>
        </w:rPr>
        <w:t xml:space="preserve"> v souladu se zadávacími podmínkami, a to včetně požadovaného řazení nabídky a dokladů k prokázání splnění kvalifikace.</w:t>
      </w:r>
    </w:p>
    <w:p w:rsidR="008C5412" w:rsidRPr="004D6268" w:rsidRDefault="008C5412" w:rsidP="0015092C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>Nabídka a doklady k prokázání splnění kvalifikace musí být společně s veškerými požadovanými doklady a přílohami svázány do jednoho svazku s názvem:</w:t>
      </w:r>
    </w:p>
    <w:p w:rsidR="008C5412" w:rsidRPr="004D6268" w:rsidRDefault="008C5412" w:rsidP="0015092C">
      <w:pPr>
        <w:spacing w:after="120" w:line="36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4D6268">
        <w:rPr>
          <w:rFonts w:ascii="Tahoma" w:hAnsi="Tahoma" w:cs="Tahoma"/>
          <w:b/>
          <w:bCs/>
          <w:sz w:val="20"/>
          <w:szCs w:val="20"/>
        </w:rPr>
        <w:t>„</w:t>
      </w:r>
      <w:r w:rsidRPr="004D6268">
        <w:rPr>
          <w:rFonts w:ascii="Tahoma" w:hAnsi="Tahoma" w:cs="Tahoma"/>
          <w:b/>
          <w:sz w:val="20"/>
          <w:szCs w:val="20"/>
        </w:rPr>
        <w:t>Nabídka a</w:t>
      </w:r>
      <w:r w:rsidRPr="004D6268">
        <w:rPr>
          <w:rFonts w:ascii="Tahoma" w:hAnsi="Tahoma" w:cs="Tahoma"/>
          <w:b/>
          <w:bCs/>
          <w:sz w:val="20"/>
          <w:szCs w:val="20"/>
        </w:rPr>
        <w:t xml:space="preserve"> doklady k prokázání splnění kvalifikace“</w:t>
      </w:r>
    </w:p>
    <w:p w:rsidR="008C5412" w:rsidRPr="004D6268" w:rsidRDefault="008C5412" w:rsidP="0015092C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 xml:space="preserve">Tento svazek musí být na první straně označen názvem svazku, názvem veřejné zakázky, obchodní firmou a sídlem uchazeče. </w:t>
      </w:r>
    </w:p>
    <w:p w:rsidR="008C5412" w:rsidRPr="004D6268" w:rsidRDefault="008C5412" w:rsidP="0015092C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b/>
          <w:sz w:val="20"/>
          <w:szCs w:val="20"/>
        </w:rPr>
        <w:t>Veškeré doklady musí být zpracovány v českém jazyce</w:t>
      </w:r>
      <w:r w:rsidRPr="004D6268">
        <w:rPr>
          <w:rFonts w:ascii="Tahoma" w:hAnsi="Tahoma" w:cs="Tahoma"/>
          <w:sz w:val="20"/>
          <w:szCs w:val="20"/>
        </w:rPr>
        <w:t xml:space="preserve"> a vytištěny kvalitním způsobem tak, aby byly dobře čitelné. Žádný doklad nesmí obsahovat opravy a přepisy, které by zadavatele mohly uvést v omyl.</w:t>
      </w:r>
    </w:p>
    <w:p w:rsidR="008C5412" w:rsidRPr="004D6268" w:rsidRDefault="008C5412" w:rsidP="0015092C">
      <w:pPr>
        <w:spacing w:after="120" w:line="360" w:lineRule="auto"/>
        <w:jc w:val="both"/>
        <w:rPr>
          <w:rFonts w:ascii="Tahoma" w:hAnsi="Tahoma" w:cs="Tahoma"/>
          <w:b/>
          <w:i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 xml:space="preserve">Svazek včetně veškerých příloh musí být dostatečným způsobem zajištěn proti manipulaci s jednotlivými listy, a to opatřením každého svazku takovými bezpečnostními prvky, které vyloučí možnost jejich neoprávněného nahrazení </w:t>
      </w:r>
      <w:r w:rsidRPr="004D6268">
        <w:rPr>
          <w:rFonts w:ascii="Tahoma" w:hAnsi="Tahoma" w:cs="Tahoma"/>
          <w:b/>
          <w:i/>
          <w:sz w:val="20"/>
          <w:szCs w:val="20"/>
        </w:rPr>
        <w:t>(např. provázek či přelepky opatřené podpisem uchazeče a jeho razítkem, popř. dalšími)</w:t>
      </w:r>
    </w:p>
    <w:p w:rsidR="008C5412" w:rsidRDefault="008C5412" w:rsidP="0015092C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 xml:space="preserve">Všechny listy svazků musí být očíslovány průběžnou číselnou řadou počínající číslem 1. </w:t>
      </w:r>
      <w:r>
        <w:rPr>
          <w:rFonts w:ascii="Tahoma" w:hAnsi="Tahoma" w:cs="Tahoma"/>
          <w:sz w:val="20"/>
          <w:szCs w:val="20"/>
        </w:rPr>
        <w:t>Svazek musí obsahovat</w:t>
      </w:r>
      <w:r w:rsidRPr="004D6268">
        <w:rPr>
          <w:rFonts w:ascii="Tahoma" w:hAnsi="Tahoma" w:cs="Tahoma"/>
          <w:sz w:val="20"/>
          <w:szCs w:val="20"/>
        </w:rPr>
        <w:t xml:space="preserve"> podepsané prohlášení uchazeče, v němž uvede celko</w:t>
      </w:r>
      <w:r>
        <w:rPr>
          <w:rFonts w:ascii="Tahoma" w:hAnsi="Tahoma" w:cs="Tahoma"/>
          <w:sz w:val="20"/>
          <w:szCs w:val="20"/>
        </w:rPr>
        <w:t>vý počet všech listů ve svazku.</w:t>
      </w:r>
    </w:p>
    <w:p w:rsidR="008C5412" w:rsidRDefault="008C5412" w:rsidP="0015092C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</w:p>
    <w:p w:rsidR="008C5412" w:rsidRPr="004D6268" w:rsidRDefault="008C5412" w:rsidP="00F44D11">
      <w:pPr>
        <w:pStyle w:val="Nadpis2"/>
        <w:numPr>
          <w:ilvl w:val="1"/>
          <w:numId w:val="1"/>
        </w:numPr>
        <w:spacing w:before="0" w:after="120" w:line="360" w:lineRule="auto"/>
        <w:jc w:val="both"/>
        <w:rPr>
          <w:rFonts w:ascii="Tahoma" w:hAnsi="Tahoma" w:cs="Tahoma"/>
          <w:i w:val="0"/>
          <w:sz w:val="24"/>
          <w:szCs w:val="24"/>
        </w:rPr>
      </w:pPr>
      <w:bookmarkStart w:id="24" w:name="_Toc345080957"/>
      <w:r w:rsidRPr="004D6268">
        <w:rPr>
          <w:rFonts w:ascii="Tahoma" w:hAnsi="Tahoma" w:cs="Tahoma"/>
          <w:i w:val="0"/>
          <w:sz w:val="24"/>
          <w:szCs w:val="24"/>
        </w:rPr>
        <w:t>Požadavky na jednotné uspořádání písemné nabídky a dokladů k prokázání splnění kvalifikace</w:t>
      </w:r>
      <w:bookmarkEnd w:id="24"/>
    </w:p>
    <w:p w:rsidR="008C5412" w:rsidRPr="004D6268" w:rsidRDefault="008C5412" w:rsidP="00F44D11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>Uchazeč sestaví svazky nabídky a dokladů k splnění kvalifikace v níže vymezeném pořadí.</w:t>
      </w:r>
    </w:p>
    <w:p w:rsidR="008C5412" w:rsidRPr="0015092C" w:rsidRDefault="008C5412" w:rsidP="0015092C">
      <w:pPr>
        <w:autoSpaceDE w:val="0"/>
        <w:spacing w:after="120" w:line="36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15092C">
        <w:rPr>
          <w:rFonts w:ascii="Tahoma" w:hAnsi="Tahoma" w:cs="Tahoma"/>
          <w:b/>
          <w:bCs/>
          <w:sz w:val="20"/>
          <w:szCs w:val="20"/>
        </w:rPr>
        <w:t>„Nabídka a doklady k prokázání splnění kvalifikace“</w:t>
      </w:r>
    </w:p>
    <w:p w:rsidR="008C5412" w:rsidRPr="0015092C" w:rsidRDefault="008C5412" w:rsidP="0015092C">
      <w:pPr>
        <w:numPr>
          <w:ilvl w:val="0"/>
          <w:numId w:val="2"/>
        </w:numPr>
        <w:autoSpaceDE w:val="0"/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15092C">
        <w:rPr>
          <w:rFonts w:ascii="Tahoma" w:hAnsi="Tahoma" w:cs="Tahoma"/>
          <w:sz w:val="20"/>
          <w:szCs w:val="20"/>
        </w:rPr>
        <w:lastRenderedPageBreak/>
        <w:t xml:space="preserve">krycí list nabídky </w:t>
      </w:r>
    </w:p>
    <w:p w:rsidR="008C5412" w:rsidRPr="0015092C" w:rsidRDefault="008C5412" w:rsidP="0015092C">
      <w:pPr>
        <w:numPr>
          <w:ilvl w:val="0"/>
          <w:numId w:val="2"/>
        </w:numPr>
        <w:autoSpaceDE w:val="0"/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15092C">
        <w:rPr>
          <w:rFonts w:ascii="Tahoma" w:hAnsi="Tahoma" w:cs="Tahoma"/>
          <w:sz w:val="20"/>
          <w:szCs w:val="20"/>
        </w:rPr>
        <w:t xml:space="preserve">identifikační údaje o uchazeči </w:t>
      </w:r>
    </w:p>
    <w:p w:rsidR="008C5412" w:rsidRPr="0015092C" w:rsidRDefault="008C5412" w:rsidP="0015092C">
      <w:pPr>
        <w:numPr>
          <w:ilvl w:val="0"/>
          <w:numId w:val="2"/>
        </w:numPr>
        <w:autoSpaceDE w:val="0"/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15092C">
        <w:rPr>
          <w:rFonts w:ascii="Tahoma" w:hAnsi="Tahoma" w:cs="Tahoma"/>
          <w:sz w:val="20"/>
          <w:szCs w:val="20"/>
        </w:rPr>
        <w:t>obsah svazku</w:t>
      </w:r>
    </w:p>
    <w:p w:rsidR="008C5412" w:rsidRPr="0015092C" w:rsidRDefault="008C5412" w:rsidP="0015092C">
      <w:pPr>
        <w:numPr>
          <w:ilvl w:val="0"/>
          <w:numId w:val="2"/>
        </w:numPr>
        <w:autoSpaceDE w:val="0"/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doklady prokazující splnění kvalifikačních požadavků zadavatele</w:t>
      </w:r>
    </w:p>
    <w:p w:rsidR="008C5412" w:rsidRPr="0015092C" w:rsidRDefault="008C5412" w:rsidP="0015092C">
      <w:pPr>
        <w:numPr>
          <w:ilvl w:val="0"/>
          <w:numId w:val="2"/>
        </w:numPr>
        <w:autoSpaceDE w:val="0"/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15092C">
        <w:rPr>
          <w:rFonts w:ascii="Tahoma" w:hAnsi="Tahoma" w:cs="Tahoma"/>
          <w:sz w:val="20"/>
          <w:szCs w:val="20"/>
        </w:rPr>
        <w:t>doklady prokazující splnění dalších požadavků zadavatele na plnění veřejné zakázky</w:t>
      </w:r>
    </w:p>
    <w:p w:rsidR="008C5412" w:rsidRPr="0015092C" w:rsidRDefault="008C5412" w:rsidP="0015092C">
      <w:pPr>
        <w:numPr>
          <w:ilvl w:val="0"/>
          <w:numId w:val="2"/>
        </w:numPr>
        <w:autoSpaceDE w:val="0"/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15092C">
        <w:rPr>
          <w:rFonts w:ascii="Tahoma" w:hAnsi="Tahoma" w:cs="Tahoma"/>
          <w:sz w:val="20"/>
          <w:szCs w:val="20"/>
        </w:rPr>
        <w:t>podepsaný návrh smlouvy splňující požadavky zadavatele včetně příloh</w:t>
      </w:r>
    </w:p>
    <w:p w:rsidR="008C5412" w:rsidRPr="0015092C" w:rsidRDefault="008C5412" w:rsidP="0015092C">
      <w:pPr>
        <w:numPr>
          <w:ilvl w:val="0"/>
          <w:numId w:val="2"/>
        </w:numPr>
        <w:autoSpaceDE w:val="0"/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15092C">
        <w:rPr>
          <w:rFonts w:ascii="Tahoma" w:hAnsi="Tahoma" w:cs="Tahoma"/>
          <w:sz w:val="20"/>
          <w:szCs w:val="20"/>
        </w:rPr>
        <w:t>prohlášení o počtu listů</w:t>
      </w:r>
    </w:p>
    <w:p w:rsidR="008C5412" w:rsidRDefault="008C5412" w:rsidP="0015092C">
      <w:pPr>
        <w:autoSpaceDE w:val="0"/>
        <w:spacing w:after="120"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4D6268">
        <w:rPr>
          <w:rFonts w:ascii="Tahoma" w:hAnsi="Tahoma" w:cs="Tahoma"/>
          <w:b/>
          <w:sz w:val="20"/>
          <w:szCs w:val="20"/>
        </w:rPr>
        <w:t>Čestná prohlášení a návrh smlouvy budou podepsány osobou oprávněnou jednat za uchazeče</w:t>
      </w:r>
      <w:r>
        <w:rPr>
          <w:rFonts w:ascii="Tahoma" w:hAnsi="Tahoma" w:cs="Tahoma"/>
          <w:b/>
          <w:sz w:val="20"/>
          <w:szCs w:val="20"/>
        </w:rPr>
        <w:t xml:space="preserve">, </w:t>
      </w:r>
      <w:r>
        <w:rPr>
          <w:rFonts w:ascii="Tahoma" w:hAnsi="Tahoma" w:cs="Tahoma"/>
          <w:color w:val="000000"/>
          <w:sz w:val="20"/>
          <w:szCs w:val="20"/>
        </w:rPr>
        <w:t>o</w:t>
      </w:r>
      <w:r w:rsidRPr="004D6268">
        <w:rPr>
          <w:rFonts w:ascii="Tahoma" w:hAnsi="Tahoma" w:cs="Tahoma"/>
          <w:color w:val="000000"/>
          <w:sz w:val="20"/>
          <w:szCs w:val="20"/>
        </w:rPr>
        <w:t>riginál nebo úředně ověřená kopie zmocnění musí být v takovém pří</w:t>
      </w:r>
      <w:r>
        <w:rPr>
          <w:rFonts w:ascii="Tahoma" w:hAnsi="Tahoma" w:cs="Tahoma"/>
          <w:color w:val="000000"/>
          <w:sz w:val="20"/>
          <w:szCs w:val="20"/>
        </w:rPr>
        <w:t>padě součástí nabídky uchazeče,</w:t>
      </w:r>
      <w:r>
        <w:rPr>
          <w:rFonts w:ascii="Tahoma" w:hAnsi="Tahoma" w:cs="Tahoma"/>
          <w:b/>
          <w:sz w:val="20"/>
          <w:szCs w:val="20"/>
        </w:rPr>
        <w:t xml:space="preserve"> nebo jeho jménem.</w:t>
      </w:r>
    </w:p>
    <w:p w:rsidR="008C5412" w:rsidRDefault="008C5412" w:rsidP="00F44D11">
      <w:pPr>
        <w:autoSpaceDE w:val="0"/>
        <w:spacing w:after="120" w:line="360" w:lineRule="auto"/>
        <w:jc w:val="both"/>
        <w:rPr>
          <w:rFonts w:ascii="Tahoma" w:hAnsi="Tahoma" w:cs="Tahoma"/>
          <w:sz w:val="20"/>
          <w:szCs w:val="20"/>
        </w:rPr>
      </w:pPr>
    </w:p>
    <w:p w:rsidR="008C5412" w:rsidRPr="007C356C" w:rsidRDefault="008C5412" w:rsidP="007C356C">
      <w:pPr>
        <w:pStyle w:val="Nadpis1"/>
        <w:tabs>
          <w:tab w:val="left" w:pos="4500"/>
        </w:tabs>
        <w:spacing w:after="120" w:line="360" w:lineRule="auto"/>
        <w:ind w:left="573" w:hanging="431"/>
        <w:rPr>
          <w:rFonts w:ascii="Tahoma" w:hAnsi="Tahoma" w:cs="Tahoma"/>
          <w:sz w:val="28"/>
        </w:rPr>
      </w:pPr>
      <w:bookmarkStart w:id="25" w:name="_Toc345080958"/>
      <w:r w:rsidRPr="007C356C">
        <w:rPr>
          <w:rFonts w:ascii="Tahoma" w:hAnsi="Tahoma" w:cs="Tahoma"/>
          <w:sz w:val="28"/>
        </w:rPr>
        <w:t>Způsob a místo podání nabídek</w:t>
      </w:r>
      <w:bookmarkEnd w:id="25"/>
    </w:p>
    <w:p w:rsidR="008C5412" w:rsidRPr="004D6268" w:rsidRDefault="008C5412" w:rsidP="0015092C">
      <w:pPr>
        <w:spacing w:after="120"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172A57">
        <w:rPr>
          <w:rFonts w:ascii="Tahoma" w:hAnsi="Tahoma" w:cs="Tahoma"/>
          <w:bCs/>
          <w:sz w:val="20"/>
          <w:szCs w:val="20"/>
        </w:rPr>
        <w:t xml:space="preserve">Obálka obsahující nabídku a doklady k prokázání splnění kvalifikace bude doručena doporučeně poštou nebo osobním podáním na adresu: </w:t>
      </w:r>
      <w:r w:rsidRPr="00172A57">
        <w:rPr>
          <w:rFonts w:ascii="Tahoma" w:hAnsi="Tahoma" w:cs="Tahoma"/>
          <w:bCs/>
          <w:noProof/>
          <w:sz w:val="20"/>
          <w:szCs w:val="20"/>
        </w:rPr>
        <w:t>Riegrova 1, 37001 České Budějovice</w:t>
      </w:r>
      <w:r w:rsidRPr="00172A57">
        <w:rPr>
          <w:rFonts w:ascii="Tahoma" w:hAnsi="Tahoma" w:cs="Tahoma"/>
          <w:bCs/>
          <w:sz w:val="20"/>
          <w:szCs w:val="20"/>
        </w:rPr>
        <w:t xml:space="preserve">, nejpozději do konce lhůty stanovené pro podání nabídek tj. do </w:t>
      </w:r>
      <w:r w:rsidRPr="00172A57">
        <w:rPr>
          <w:rFonts w:ascii="Tahoma" w:hAnsi="Tahoma" w:cs="Tahoma"/>
          <w:bCs/>
          <w:noProof/>
          <w:sz w:val="20"/>
          <w:szCs w:val="20"/>
        </w:rPr>
        <w:t>21.1.2013</w:t>
      </w:r>
      <w:r w:rsidRPr="00172A57">
        <w:rPr>
          <w:rFonts w:ascii="Tahoma" w:hAnsi="Tahoma" w:cs="Tahoma"/>
          <w:bCs/>
          <w:sz w:val="20"/>
          <w:szCs w:val="20"/>
        </w:rPr>
        <w:t xml:space="preserve"> do </w:t>
      </w:r>
      <w:r w:rsidRPr="00172A57">
        <w:rPr>
          <w:rFonts w:ascii="Tahoma" w:hAnsi="Tahoma" w:cs="Tahoma"/>
          <w:bCs/>
          <w:noProof/>
          <w:sz w:val="20"/>
          <w:szCs w:val="20"/>
        </w:rPr>
        <w:t>12:00</w:t>
      </w:r>
      <w:r w:rsidRPr="00172A57">
        <w:rPr>
          <w:rFonts w:ascii="Tahoma" w:hAnsi="Tahoma" w:cs="Tahoma"/>
          <w:bCs/>
          <w:sz w:val="20"/>
          <w:szCs w:val="20"/>
        </w:rPr>
        <w:t xml:space="preserve"> hod.</w:t>
      </w:r>
      <w:r w:rsidRPr="004D6268"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8C5412" w:rsidRPr="004D6268" w:rsidRDefault="008C5412" w:rsidP="0015092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>Uchazeč je povinen nabídku a doklady k prokázání splnění kvalifikace doručit v uzavřené obálce (balíku), která bude obsahovat svazek nabídky. Obálka bude uzavřena, opatřena přelepkami s podpisem a razítkem uchazeče a zřetelně označena nápisem:</w:t>
      </w:r>
    </w:p>
    <w:p w:rsidR="008C5412" w:rsidRPr="004D6268" w:rsidRDefault="008C5412" w:rsidP="001509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after="120" w:line="36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4D6268">
        <w:rPr>
          <w:rFonts w:ascii="Tahoma" w:hAnsi="Tahoma" w:cs="Tahoma"/>
          <w:b/>
          <w:bCs/>
          <w:sz w:val="20"/>
          <w:szCs w:val="20"/>
        </w:rPr>
        <w:t xml:space="preserve">NEOTVÍRAT PŘED TERMÍNEM – </w:t>
      </w:r>
    </w:p>
    <w:p w:rsidR="008C5412" w:rsidRPr="004D6268" w:rsidRDefault="008C5412" w:rsidP="001509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after="120" w:line="36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4D6268">
        <w:rPr>
          <w:rFonts w:ascii="Tahoma" w:hAnsi="Tahoma" w:cs="Tahoma"/>
          <w:b/>
          <w:bCs/>
          <w:sz w:val="20"/>
          <w:szCs w:val="20"/>
        </w:rPr>
        <w:t>ZAKÁZKA „</w:t>
      </w:r>
      <w:r w:rsidRPr="000627EF">
        <w:rPr>
          <w:rFonts w:ascii="Tahoma" w:hAnsi="Tahoma" w:cs="Tahoma"/>
          <w:b/>
          <w:bCs/>
          <w:noProof/>
          <w:sz w:val="20"/>
          <w:szCs w:val="20"/>
        </w:rPr>
        <w:t>Nákup ICT v rámci projektu EU Peníze školám</w:t>
      </w:r>
      <w:r w:rsidRPr="004D6268">
        <w:rPr>
          <w:rFonts w:ascii="Tahoma" w:hAnsi="Tahoma" w:cs="Tahoma"/>
          <w:b/>
          <w:bCs/>
          <w:sz w:val="20"/>
          <w:szCs w:val="20"/>
        </w:rPr>
        <w:t>“</w:t>
      </w:r>
    </w:p>
    <w:p w:rsidR="008C5412" w:rsidRPr="004D6268" w:rsidRDefault="008C5412" w:rsidP="0015092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>Na obálce nabídky musí být uvedena adresa</w:t>
      </w:r>
      <w:r>
        <w:rPr>
          <w:rFonts w:ascii="Tahoma" w:hAnsi="Tahoma" w:cs="Tahoma"/>
          <w:sz w:val="20"/>
          <w:szCs w:val="20"/>
        </w:rPr>
        <w:t xml:space="preserve"> uchazeče, na kterou by mohl zadavatel odeslat oznámení, že nabídka byla podána po uplynutí lhůty pro podání nabídek.</w:t>
      </w:r>
      <w:r w:rsidRPr="004D6268">
        <w:rPr>
          <w:rFonts w:ascii="Tahoma" w:hAnsi="Tahoma" w:cs="Tahoma"/>
          <w:sz w:val="20"/>
          <w:szCs w:val="20"/>
        </w:rPr>
        <w:t xml:space="preserve"> </w:t>
      </w:r>
    </w:p>
    <w:p w:rsidR="008C5412" w:rsidRDefault="008C5412" w:rsidP="00F44D11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 xml:space="preserve">Zadavatel bude doručené nabídky evidovat a přidělí jim pořadové číslo. </w:t>
      </w:r>
    </w:p>
    <w:p w:rsidR="00B32CAB" w:rsidRPr="004D6268" w:rsidRDefault="00B32CAB" w:rsidP="00F44D11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</w:p>
    <w:p w:rsidR="008C5412" w:rsidRPr="007C356C" w:rsidRDefault="008C5412" w:rsidP="007C356C">
      <w:pPr>
        <w:pStyle w:val="Nadpis1"/>
        <w:tabs>
          <w:tab w:val="left" w:pos="4500"/>
        </w:tabs>
        <w:spacing w:after="120" w:line="360" w:lineRule="auto"/>
        <w:ind w:left="573" w:hanging="431"/>
        <w:rPr>
          <w:rFonts w:ascii="Tahoma" w:hAnsi="Tahoma" w:cs="Tahoma"/>
          <w:sz w:val="28"/>
        </w:rPr>
      </w:pPr>
      <w:bookmarkStart w:id="26" w:name="_Toc345080959"/>
      <w:r w:rsidRPr="007C356C">
        <w:rPr>
          <w:rFonts w:ascii="Tahoma" w:hAnsi="Tahoma" w:cs="Tahoma"/>
          <w:sz w:val="28"/>
        </w:rPr>
        <w:lastRenderedPageBreak/>
        <w:t>Místo a datum otevírání obálek</w:t>
      </w:r>
      <w:bookmarkEnd w:id="26"/>
    </w:p>
    <w:p w:rsidR="008C5412" w:rsidRPr="004D6268" w:rsidRDefault="008C5412" w:rsidP="00F44D11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Otevírání obálek s nabídkami se uskuteční dne </w:t>
      </w:r>
      <w:r w:rsidR="00B32CAB">
        <w:rPr>
          <w:rFonts w:ascii="Tahoma" w:hAnsi="Tahoma" w:cs="Tahoma"/>
          <w:noProof/>
          <w:sz w:val="20"/>
          <w:szCs w:val="20"/>
        </w:rPr>
        <w:t>1.4</w:t>
      </w:r>
      <w:r w:rsidRPr="000627EF">
        <w:rPr>
          <w:rFonts w:ascii="Tahoma" w:hAnsi="Tahoma" w:cs="Tahoma"/>
          <w:noProof/>
          <w:sz w:val="20"/>
          <w:szCs w:val="20"/>
        </w:rPr>
        <w:t>.2013</w:t>
      </w:r>
      <w:r>
        <w:rPr>
          <w:rFonts w:ascii="Tahoma" w:hAnsi="Tahoma" w:cs="Tahoma"/>
          <w:sz w:val="20"/>
          <w:szCs w:val="20"/>
        </w:rPr>
        <w:t xml:space="preserve"> od </w:t>
      </w:r>
      <w:r w:rsidRPr="000627EF">
        <w:rPr>
          <w:rFonts w:ascii="Tahoma" w:hAnsi="Tahoma" w:cs="Tahoma"/>
          <w:noProof/>
          <w:sz w:val="20"/>
          <w:szCs w:val="20"/>
        </w:rPr>
        <w:t>13:00</w:t>
      </w:r>
      <w:r>
        <w:rPr>
          <w:rFonts w:ascii="Tahoma" w:hAnsi="Tahoma" w:cs="Tahoma"/>
          <w:sz w:val="20"/>
          <w:szCs w:val="20"/>
        </w:rPr>
        <w:t xml:space="preserve"> </w:t>
      </w:r>
      <w:r w:rsidRPr="00B15A7D">
        <w:rPr>
          <w:rFonts w:ascii="Tahoma" w:hAnsi="Tahoma" w:cs="Tahoma"/>
          <w:sz w:val="20"/>
          <w:szCs w:val="20"/>
        </w:rPr>
        <w:t>hodin</w:t>
      </w:r>
      <w:r>
        <w:rPr>
          <w:rFonts w:ascii="Tahoma" w:hAnsi="Tahoma" w:cs="Tahoma"/>
          <w:sz w:val="20"/>
          <w:szCs w:val="20"/>
        </w:rPr>
        <w:t xml:space="preserve"> na adrese: </w:t>
      </w:r>
      <w:r w:rsidRPr="000627EF">
        <w:rPr>
          <w:rFonts w:ascii="Tahoma" w:hAnsi="Tahoma" w:cs="Tahoma"/>
          <w:noProof/>
          <w:sz w:val="20"/>
          <w:szCs w:val="20"/>
        </w:rPr>
        <w:t>Riegrova 1, 37001 České Budějovice</w:t>
      </w:r>
      <w:r>
        <w:rPr>
          <w:rFonts w:ascii="Tahoma" w:hAnsi="Tahoma" w:cs="Tahoma"/>
          <w:sz w:val="20"/>
          <w:szCs w:val="20"/>
        </w:rPr>
        <w:t>.</w:t>
      </w:r>
    </w:p>
    <w:p w:rsidR="008C5412" w:rsidRPr="007C356C" w:rsidRDefault="008C5412" w:rsidP="007C356C">
      <w:pPr>
        <w:pStyle w:val="Nadpis1"/>
        <w:tabs>
          <w:tab w:val="left" w:pos="4500"/>
        </w:tabs>
        <w:spacing w:after="120" w:line="360" w:lineRule="auto"/>
        <w:ind w:left="573" w:hanging="431"/>
        <w:rPr>
          <w:rFonts w:ascii="Tahoma" w:hAnsi="Tahoma" w:cs="Tahoma"/>
          <w:sz w:val="28"/>
        </w:rPr>
      </w:pPr>
      <w:bookmarkStart w:id="27" w:name="_Toc345080960"/>
      <w:r w:rsidRPr="007C356C">
        <w:rPr>
          <w:rFonts w:ascii="Tahoma" w:hAnsi="Tahoma" w:cs="Tahoma"/>
          <w:sz w:val="28"/>
        </w:rPr>
        <w:t>Zadávací lhůta</w:t>
      </w:r>
      <w:bookmarkEnd w:id="27"/>
    </w:p>
    <w:p w:rsidR="008C5412" w:rsidRPr="007C356C" w:rsidRDefault="008C5412" w:rsidP="007C356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9306F3">
        <w:rPr>
          <w:rFonts w:ascii="Tahoma" w:hAnsi="Tahoma" w:cs="Tahoma"/>
          <w:sz w:val="20"/>
          <w:szCs w:val="20"/>
        </w:rPr>
        <w:t>Zadavatel stan</w:t>
      </w:r>
      <w:r>
        <w:rPr>
          <w:rFonts w:ascii="Tahoma" w:hAnsi="Tahoma" w:cs="Tahoma"/>
          <w:sz w:val="20"/>
          <w:szCs w:val="20"/>
        </w:rPr>
        <w:t xml:space="preserve">ovuje konec zadávací lhůty dnem </w:t>
      </w:r>
      <w:r w:rsidR="00B32CAB">
        <w:rPr>
          <w:rFonts w:ascii="Tahoma" w:hAnsi="Tahoma" w:cs="Tahoma"/>
          <w:noProof/>
          <w:sz w:val="20"/>
          <w:szCs w:val="20"/>
        </w:rPr>
        <w:t>31.6</w:t>
      </w:r>
      <w:r w:rsidRPr="000627EF">
        <w:rPr>
          <w:rFonts w:ascii="Tahoma" w:hAnsi="Tahoma" w:cs="Tahoma"/>
          <w:noProof/>
          <w:sz w:val="20"/>
          <w:szCs w:val="20"/>
        </w:rPr>
        <w:t>.2013</w:t>
      </w:r>
      <w:r>
        <w:rPr>
          <w:rFonts w:ascii="Tahoma" w:hAnsi="Tahoma" w:cs="Tahoma"/>
          <w:sz w:val="20"/>
          <w:szCs w:val="20"/>
        </w:rPr>
        <w:t xml:space="preserve">. </w:t>
      </w:r>
      <w:r w:rsidRPr="009306F3">
        <w:rPr>
          <w:rFonts w:ascii="Tahoma" w:hAnsi="Tahoma" w:cs="Tahoma"/>
          <w:sz w:val="20"/>
          <w:szCs w:val="20"/>
        </w:rPr>
        <w:t xml:space="preserve">Všichni uchazeči jsou do okamžiku uplynutí této lhůty svými nabídkami vázáni. </w:t>
      </w:r>
    </w:p>
    <w:p w:rsidR="008C5412" w:rsidRPr="007C356C" w:rsidRDefault="008C5412" w:rsidP="007C356C">
      <w:pPr>
        <w:pStyle w:val="Nadpis1"/>
        <w:tabs>
          <w:tab w:val="left" w:pos="4500"/>
        </w:tabs>
        <w:spacing w:after="120" w:line="360" w:lineRule="auto"/>
        <w:ind w:left="573" w:hanging="431"/>
        <w:rPr>
          <w:rFonts w:ascii="Tahoma" w:hAnsi="Tahoma" w:cs="Tahoma"/>
          <w:sz w:val="28"/>
        </w:rPr>
      </w:pPr>
      <w:bookmarkStart w:id="28" w:name="_Toc345080961"/>
      <w:r w:rsidRPr="007C356C">
        <w:rPr>
          <w:rFonts w:ascii="Tahoma" w:hAnsi="Tahoma" w:cs="Tahoma"/>
          <w:sz w:val="28"/>
        </w:rPr>
        <w:t>Požadavek zadavatele na poskytnutí jistoty</w:t>
      </w:r>
      <w:bookmarkEnd w:id="28"/>
    </w:p>
    <w:p w:rsidR="008C5412" w:rsidRPr="007C356C" w:rsidRDefault="008C5412" w:rsidP="007C356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7C356C">
        <w:rPr>
          <w:rFonts w:ascii="Tahoma" w:hAnsi="Tahoma" w:cs="Tahoma"/>
          <w:sz w:val="20"/>
          <w:szCs w:val="20"/>
        </w:rPr>
        <w:t>Poskytnutí jistoty zadavatel nepožaduje.</w:t>
      </w:r>
    </w:p>
    <w:p w:rsidR="008C5412" w:rsidRPr="007C356C" w:rsidRDefault="008C5412" w:rsidP="007C356C">
      <w:pPr>
        <w:pStyle w:val="Nadpis1"/>
        <w:tabs>
          <w:tab w:val="left" w:pos="4500"/>
        </w:tabs>
        <w:spacing w:after="120" w:line="360" w:lineRule="auto"/>
        <w:ind w:left="573" w:hanging="431"/>
        <w:rPr>
          <w:rFonts w:ascii="Tahoma" w:hAnsi="Tahoma" w:cs="Tahoma"/>
          <w:sz w:val="28"/>
        </w:rPr>
      </w:pPr>
      <w:bookmarkStart w:id="29" w:name="_Toc345080962"/>
      <w:r w:rsidRPr="007C356C">
        <w:rPr>
          <w:rFonts w:ascii="Tahoma" w:hAnsi="Tahoma" w:cs="Tahoma"/>
          <w:sz w:val="28"/>
        </w:rPr>
        <w:t>Práva zadavatele</w:t>
      </w:r>
      <w:bookmarkEnd w:id="29"/>
    </w:p>
    <w:p w:rsidR="008C5412" w:rsidRDefault="008C5412" w:rsidP="0015092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4D6268">
        <w:rPr>
          <w:rFonts w:ascii="Tahoma" w:hAnsi="Tahoma" w:cs="Tahoma"/>
          <w:color w:val="000000"/>
          <w:sz w:val="20"/>
          <w:szCs w:val="20"/>
        </w:rPr>
        <w:t>Zadavatel si vyhrazuje právo ponechat si všechny obdržené nabídky</w:t>
      </w:r>
      <w:r>
        <w:rPr>
          <w:rFonts w:ascii="Tahoma" w:hAnsi="Tahoma" w:cs="Tahoma"/>
          <w:color w:val="000000"/>
          <w:sz w:val="20"/>
          <w:szCs w:val="20"/>
        </w:rPr>
        <w:t>.</w:t>
      </w:r>
    </w:p>
    <w:p w:rsidR="008C5412" w:rsidRPr="004D6268" w:rsidRDefault="008C5412" w:rsidP="0015092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4D6268">
        <w:rPr>
          <w:rFonts w:ascii="Tahoma" w:hAnsi="Tahoma" w:cs="Tahoma"/>
          <w:color w:val="000000"/>
          <w:sz w:val="20"/>
          <w:szCs w:val="20"/>
        </w:rPr>
        <w:t>Zadavatel nebude uchazečům hradit žádné náklady spojené s účastí v zadávacím řízení. Tyto náklady nesou uchazeči sami.</w:t>
      </w:r>
    </w:p>
    <w:p w:rsidR="008C5412" w:rsidRPr="007C356C" w:rsidRDefault="008C5412" w:rsidP="007C356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>Z</w:t>
      </w:r>
      <w:r>
        <w:rPr>
          <w:rFonts w:ascii="Tahoma" w:hAnsi="Tahoma" w:cs="Tahoma"/>
          <w:sz w:val="20"/>
          <w:szCs w:val="20"/>
        </w:rPr>
        <w:t>adavatel si vyhrazuje právo</w:t>
      </w:r>
      <w:r w:rsidRPr="004D6268">
        <w:rPr>
          <w:rFonts w:ascii="Tahoma" w:hAnsi="Tahoma" w:cs="Tahoma"/>
          <w:sz w:val="20"/>
          <w:szCs w:val="20"/>
        </w:rPr>
        <w:t xml:space="preserve"> výběrové řízení kdykoli v jeho průběhu zrušit</w:t>
      </w:r>
      <w:r>
        <w:rPr>
          <w:rFonts w:ascii="Tahoma" w:hAnsi="Tahoma" w:cs="Tahoma"/>
          <w:sz w:val="20"/>
          <w:szCs w:val="20"/>
        </w:rPr>
        <w:t>, nejpozději však do uzavření smlouvy.</w:t>
      </w:r>
    </w:p>
    <w:p w:rsidR="008C5412" w:rsidRPr="007C356C" w:rsidRDefault="008C5412" w:rsidP="007C356C">
      <w:pPr>
        <w:pStyle w:val="Nadpis1"/>
        <w:tabs>
          <w:tab w:val="left" w:pos="4500"/>
        </w:tabs>
        <w:spacing w:after="120" w:line="360" w:lineRule="auto"/>
        <w:ind w:left="573" w:hanging="431"/>
        <w:rPr>
          <w:rFonts w:ascii="Tahoma" w:hAnsi="Tahoma" w:cs="Tahoma"/>
          <w:sz w:val="28"/>
        </w:rPr>
      </w:pPr>
      <w:bookmarkStart w:id="30" w:name="_Toc345080963"/>
      <w:r w:rsidRPr="007C356C">
        <w:rPr>
          <w:rFonts w:ascii="Tahoma" w:hAnsi="Tahoma" w:cs="Tahoma"/>
          <w:sz w:val="28"/>
        </w:rPr>
        <w:t>Variantní řešení</w:t>
      </w:r>
      <w:bookmarkEnd w:id="30"/>
    </w:p>
    <w:p w:rsidR="008C5412" w:rsidRDefault="008C5412" w:rsidP="00F44D11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>Zadavatel nepřipouští variantní řešen</w:t>
      </w:r>
      <w:r>
        <w:rPr>
          <w:rFonts w:ascii="Tahoma" w:hAnsi="Tahoma" w:cs="Tahoma"/>
          <w:sz w:val="20"/>
          <w:szCs w:val="20"/>
        </w:rPr>
        <w:t>í nabídek</w:t>
      </w:r>
      <w:r w:rsidRPr="004D6268">
        <w:rPr>
          <w:rFonts w:ascii="Tahoma" w:hAnsi="Tahoma" w:cs="Tahoma"/>
          <w:sz w:val="20"/>
          <w:szCs w:val="20"/>
        </w:rPr>
        <w:t>.</w:t>
      </w:r>
    </w:p>
    <w:p w:rsidR="008C5412" w:rsidRDefault="008C5412" w:rsidP="0015092C">
      <w:pPr>
        <w:tabs>
          <w:tab w:val="right" w:leader="dot" w:pos="3969"/>
          <w:tab w:val="right" w:leader="dot" w:pos="5670"/>
        </w:tabs>
        <w:suppressAutoHyphens w:val="0"/>
        <w:spacing w:after="120" w:line="360" w:lineRule="auto"/>
        <w:rPr>
          <w:rFonts w:ascii="Tahoma" w:hAnsi="Tahoma" w:cs="Tahoma"/>
          <w:noProof/>
          <w:sz w:val="20"/>
          <w:szCs w:val="20"/>
          <w:lang w:eastAsia="en-US"/>
        </w:rPr>
      </w:pPr>
    </w:p>
    <w:p w:rsidR="008C5412" w:rsidRPr="0015092C" w:rsidRDefault="008C5412" w:rsidP="0015092C">
      <w:pPr>
        <w:tabs>
          <w:tab w:val="right" w:leader="dot" w:pos="3969"/>
          <w:tab w:val="right" w:leader="dot" w:pos="5670"/>
        </w:tabs>
        <w:suppressAutoHyphens w:val="0"/>
        <w:spacing w:after="120" w:line="360" w:lineRule="auto"/>
        <w:rPr>
          <w:rFonts w:ascii="Tahoma" w:hAnsi="Tahoma" w:cs="Tahoma"/>
          <w:sz w:val="20"/>
          <w:szCs w:val="20"/>
          <w:lang w:eastAsia="en-US"/>
        </w:rPr>
      </w:pPr>
      <w:r w:rsidRPr="000627EF">
        <w:rPr>
          <w:rFonts w:ascii="Tahoma" w:hAnsi="Tahoma" w:cs="Tahoma"/>
          <w:noProof/>
          <w:sz w:val="20"/>
          <w:szCs w:val="20"/>
          <w:lang w:eastAsia="en-US"/>
        </w:rPr>
        <w:t>V Českých Budějovicích</w:t>
      </w:r>
      <w:r>
        <w:rPr>
          <w:rFonts w:ascii="Tahoma" w:hAnsi="Tahoma" w:cs="Tahoma"/>
          <w:noProof/>
          <w:sz w:val="20"/>
          <w:szCs w:val="20"/>
          <w:lang w:eastAsia="en-US"/>
        </w:rPr>
        <w:t xml:space="preserve"> dne </w:t>
      </w:r>
      <w:r w:rsidR="00B32CAB">
        <w:rPr>
          <w:rFonts w:ascii="Tahoma" w:hAnsi="Tahoma" w:cs="Tahoma"/>
          <w:noProof/>
          <w:sz w:val="20"/>
          <w:szCs w:val="20"/>
          <w:lang w:eastAsia="en-US"/>
        </w:rPr>
        <w:t>18.3</w:t>
      </w:r>
      <w:r w:rsidRPr="000627EF">
        <w:rPr>
          <w:rFonts w:ascii="Tahoma" w:hAnsi="Tahoma" w:cs="Tahoma"/>
          <w:noProof/>
          <w:sz w:val="20"/>
          <w:szCs w:val="20"/>
          <w:lang w:eastAsia="en-US"/>
        </w:rPr>
        <w:t>.2013</w:t>
      </w:r>
    </w:p>
    <w:p w:rsidR="008C5412" w:rsidRPr="0015092C" w:rsidRDefault="008C5412" w:rsidP="0015092C">
      <w:pPr>
        <w:tabs>
          <w:tab w:val="left" w:pos="3969"/>
          <w:tab w:val="right" w:leader="dot" w:pos="8505"/>
        </w:tabs>
        <w:suppressAutoHyphens w:val="0"/>
        <w:spacing w:after="120" w:line="360" w:lineRule="auto"/>
        <w:rPr>
          <w:rFonts w:ascii="Tahoma" w:hAnsi="Tahoma" w:cs="Tahoma"/>
          <w:sz w:val="20"/>
          <w:szCs w:val="20"/>
          <w:lang w:eastAsia="en-US"/>
        </w:rPr>
      </w:pPr>
      <w:r>
        <w:rPr>
          <w:rFonts w:ascii="Tahoma" w:hAnsi="Tahoma" w:cs="Tahoma"/>
          <w:sz w:val="20"/>
          <w:szCs w:val="20"/>
          <w:lang w:eastAsia="en-US"/>
        </w:rPr>
        <w:tab/>
      </w:r>
      <w:r>
        <w:rPr>
          <w:rFonts w:ascii="Tahoma" w:hAnsi="Tahoma" w:cs="Tahoma"/>
          <w:sz w:val="20"/>
          <w:szCs w:val="20"/>
          <w:lang w:eastAsia="en-US"/>
        </w:rPr>
        <w:tab/>
      </w:r>
    </w:p>
    <w:p w:rsidR="008C5412" w:rsidRDefault="008C5412" w:rsidP="0015092C">
      <w:pPr>
        <w:tabs>
          <w:tab w:val="center" w:pos="6237"/>
          <w:tab w:val="left" w:pos="7215"/>
        </w:tabs>
        <w:suppressAutoHyphens w:val="0"/>
        <w:spacing w:after="120" w:line="360" w:lineRule="auto"/>
        <w:rPr>
          <w:rFonts w:ascii="Tahoma" w:hAnsi="Tahoma" w:cs="Tahoma"/>
          <w:noProof/>
          <w:sz w:val="20"/>
          <w:szCs w:val="20"/>
          <w:lang w:eastAsia="en-US"/>
        </w:rPr>
      </w:pPr>
      <w:r w:rsidRPr="0015092C">
        <w:rPr>
          <w:rFonts w:ascii="Tahoma" w:hAnsi="Tahoma" w:cs="Tahoma"/>
          <w:sz w:val="20"/>
          <w:szCs w:val="20"/>
          <w:lang w:eastAsia="en-US"/>
        </w:rPr>
        <w:tab/>
      </w:r>
      <w:r w:rsidRPr="000627EF">
        <w:rPr>
          <w:rFonts w:ascii="Tahoma" w:hAnsi="Tahoma" w:cs="Tahoma"/>
          <w:noProof/>
          <w:sz w:val="20"/>
          <w:szCs w:val="20"/>
          <w:lang w:eastAsia="en-US"/>
        </w:rPr>
        <w:t>Mgr. Ivana Macíková</w:t>
      </w:r>
      <w:r>
        <w:rPr>
          <w:rFonts w:ascii="Tahoma" w:hAnsi="Tahoma" w:cs="Tahoma"/>
          <w:noProof/>
          <w:sz w:val="20"/>
          <w:szCs w:val="20"/>
          <w:lang w:eastAsia="en-US"/>
        </w:rPr>
        <w:t xml:space="preserve">, </w:t>
      </w:r>
      <w:r w:rsidRPr="000627EF">
        <w:rPr>
          <w:rFonts w:ascii="Tahoma" w:hAnsi="Tahoma" w:cs="Tahoma"/>
          <w:noProof/>
          <w:sz w:val="20"/>
          <w:szCs w:val="20"/>
          <w:lang w:eastAsia="en-US"/>
        </w:rPr>
        <w:t>ředitelka školy</w:t>
      </w:r>
    </w:p>
    <w:p w:rsidR="008C5412" w:rsidRDefault="008C5412" w:rsidP="00994DAB">
      <w:pPr>
        <w:suppressAutoHyphens w:val="0"/>
        <w:rPr>
          <w:rFonts w:ascii="Tahoma" w:hAnsi="Tahoma" w:cs="Tahoma"/>
          <w:sz w:val="20"/>
          <w:szCs w:val="20"/>
          <w:lang w:eastAsia="en-US"/>
        </w:rPr>
        <w:sectPr w:rsidR="008C5412" w:rsidSect="009D2B63">
          <w:type w:val="continuous"/>
          <w:pgSz w:w="12240" w:h="15840"/>
          <w:pgMar w:top="1134" w:right="1701" w:bottom="1134" w:left="1701" w:header="720" w:footer="0" w:gutter="0"/>
          <w:cols w:space="708"/>
          <w:docGrid w:linePitch="360"/>
        </w:sectPr>
      </w:pPr>
    </w:p>
    <w:p w:rsidR="008C5412" w:rsidRDefault="008C5412" w:rsidP="00994DAB">
      <w:pPr>
        <w:suppressAutoHyphens w:val="0"/>
        <w:rPr>
          <w:rFonts w:ascii="Tahoma" w:hAnsi="Tahoma" w:cs="Tahoma"/>
          <w:sz w:val="20"/>
          <w:szCs w:val="20"/>
          <w:lang w:eastAsia="en-US"/>
        </w:rPr>
        <w:sectPr w:rsidR="008C5412" w:rsidSect="00F8758C">
          <w:type w:val="continuous"/>
          <w:pgSz w:w="12240" w:h="15840"/>
          <w:pgMar w:top="1134" w:right="1701" w:bottom="1134" w:left="1701" w:header="720" w:footer="0" w:gutter="0"/>
          <w:cols w:space="708"/>
          <w:docGrid w:linePitch="360"/>
        </w:sectPr>
      </w:pPr>
    </w:p>
    <w:p w:rsidR="008C5412" w:rsidRPr="005F263C" w:rsidRDefault="008C5412" w:rsidP="00994DAB">
      <w:pPr>
        <w:suppressAutoHyphens w:val="0"/>
        <w:rPr>
          <w:rFonts w:ascii="Tahoma" w:hAnsi="Tahoma" w:cs="Tahoma"/>
          <w:sz w:val="20"/>
          <w:szCs w:val="20"/>
          <w:lang w:eastAsia="en-US"/>
        </w:rPr>
      </w:pPr>
    </w:p>
    <w:sectPr w:rsidR="008C5412" w:rsidRPr="005F263C" w:rsidSect="008C5412">
      <w:type w:val="continuous"/>
      <w:pgSz w:w="12240" w:h="15840"/>
      <w:pgMar w:top="1134" w:right="1701" w:bottom="1134" w:left="1701" w:header="72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6EF" w:rsidRDefault="00A676EF">
      <w:r>
        <w:separator/>
      </w:r>
    </w:p>
  </w:endnote>
  <w:endnote w:type="continuationSeparator" w:id="0">
    <w:p w:rsidR="00A676EF" w:rsidRDefault="00A67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466" w:rsidRDefault="007E146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7AE" w:rsidRDefault="000157AE">
    <w:pPr>
      <w:pStyle w:val="Zpat"/>
    </w:pPr>
  </w:p>
  <w:p w:rsidR="000157AE" w:rsidRDefault="000157AE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935" distR="114935" simplePos="0" relativeHeight="251659264" behindDoc="1" locked="0" layoutInCell="1" allowOverlap="1" wp14:anchorId="224BEED8" wp14:editId="5616AAC9">
              <wp:simplePos x="0" y="0"/>
              <wp:positionH relativeFrom="margin">
                <wp:posOffset>2443480</wp:posOffset>
              </wp:positionH>
              <wp:positionV relativeFrom="paragraph">
                <wp:posOffset>41910</wp:posOffset>
              </wp:positionV>
              <wp:extent cx="465455" cy="154940"/>
              <wp:effectExtent l="0" t="3810" r="0" b="317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5455" cy="154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57AE" w:rsidRDefault="000157AE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9194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92.4pt;margin-top:3.3pt;width:36.65pt;height:12.2pt;z-index:-251657216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" stroked="f">
              <v:textbox inset="0,0,0,0">
                <w:txbxContent>
                  <w:p w:rsidR="000157AE" w:rsidRDefault="000157AE">
                    <w:pPr>
                      <w:jc w:val="center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9194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0157AE" w:rsidRDefault="000157AE">
    <w:pPr>
      <w:pStyle w:val="Zpat"/>
    </w:pPr>
  </w:p>
  <w:p w:rsidR="000157AE" w:rsidRDefault="000157AE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466" w:rsidRDefault="007E1466">
    <w:pPr>
      <w:pStyle w:val="Zpa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7AE" w:rsidRDefault="000157AE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7AE" w:rsidRDefault="000157AE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7AE" w:rsidRDefault="000157AE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7AE" w:rsidRDefault="000157AE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7AE" w:rsidRDefault="000157AE"/>
  <w:p w:rsidR="000157AE" w:rsidRDefault="000157AE">
    <w:r>
      <w:rPr>
        <w:noProof/>
        <w:lang w:eastAsia="cs-CZ"/>
      </w:rPr>
      <mc:AlternateContent>
        <mc:Choice Requires="wps">
          <w:drawing>
            <wp:anchor distT="0" distB="0" distL="114935" distR="114935" simplePos="0" relativeHeight="251662336" behindDoc="0" locked="0" layoutInCell="1" allowOverlap="1" wp14:anchorId="07B626FF" wp14:editId="7202BC02">
              <wp:simplePos x="0" y="0"/>
              <wp:positionH relativeFrom="page">
                <wp:posOffset>3653155</wp:posOffset>
              </wp:positionH>
              <wp:positionV relativeFrom="page">
                <wp:posOffset>9582150</wp:posOffset>
              </wp:positionV>
              <wp:extent cx="465455" cy="154940"/>
              <wp:effectExtent l="0" t="0" r="0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5455" cy="154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57AE" w:rsidRDefault="000157AE" w:rsidP="009D2B63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9194F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287.65pt;margin-top:754.5pt;width:36.65pt;height:12.2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" stroked="f">
              <v:textbox inset="0,0,0,0">
                <w:txbxContent>
                  <w:p w:rsidR="000157AE" w:rsidRDefault="000157AE" w:rsidP="009D2B63">
                    <w:pPr>
                      <w:jc w:val="center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9194F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0157AE" w:rsidRDefault="000157AE"/>
  <w:p w:rsidR="000157AE" w:rsidRDefault="000157AE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7AE" w:rsidRDefault="000157A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6EF" w:rsidRDefault="00A676EF">
      <w:r>
        <w:separator/>
      </w:r>
    </w:p>
  </w:footnote>
  <w:footnote w:type="continuationSeparator" w:id="0">
    <w:p w:rsidR="00A676EF" w:rsidRDefault="00A676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466" w:rsidRDefault="007E146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7AE" w:rsidRDefault="000157AE">
    <w:pPr>
      <w:pStyle w:val="Zhlav"/>
      <w:rPr>
        <w:rFonts w:ascii="Arial" w:hAnsi="Arial" w:cs="Arial"/>
      </w:rPr>
    </w:pPr>
    <w:r>
      <w:rPr>
        <w:noProof/>
        <w:lang w:eastAsia="cs-CZ"/>
      </w:rPr>
      <w:drawing>
        <wp:anchor distT="0" distB="0" distL="0" distR="0" simplePos="0" relativeHeight="251660288" behindDoc="0" locked="0" layoutInCell="1" allowOverlap="1" wp14:anchorId="37ED9C1A" wp14:editId="318A50D6">
          <wp:simplePos x="0" y="0"/>
          <wp:positionH relativeFrom="margin">
            <wp:posOffset>-377190</wp:posOffset>
          </wp:positionH>
          <wp:positionV relativeFrom="margin">
            <wp:posOffset>-873760</wp:posOffset>
          </wp:positionV>
          <wp:extent cx="6144260" cy="1504315"/>
          <wp:effectExtent l="0" t="0" r="8890" b="635"/>
          <wp:wrapSquare wrapText="largest"/>
          <wp:docPr id="4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260" cy="150431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157AE" w:rsidRDefault="000157AE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466" w:rsidRDefault="007E1466">
    <w:pPr>
      <w:pStyle w:val="Zhlav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7AE" w:rsidRDefault="000157AE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7AE" w:rsidRDefault="000157AE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7AE" w:rsidRDefault="000157AE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7AE" w:rsidRDefault="000157AE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7AE" w:rsidRPr="006A7916" w:rsidRDefault="000157AE" w:rsidP="009D2B63">
    <w:pPr>
      <w:pStyle w:val="Zhlav"/>
      <w:rPr>
        <w:rFonts w:ascii="Arial" w:hAnsi="Arial" w:cs="Arial"/>
      </w:rPr>
    </w:pPr>
    <w:r>
      <w:rPr>
        <w:noProof/>
        <w:lang w:eastAsia="cs-CZ"/>
      </w:rPr>
      <w:drawing>
        <wp:anchor distT="0" distB="0" distL="0" distR="0" simplePos="0" relativeHeight="251661312" behindDoc="0" locked="0" layoutInCell="1" allowOverlap="1" wp14:anchorId="3F40E2C9" wp14:editId="3749079F">
          <wp:simplePos x="0" y="0"/>
          <wp:positionH relativeFrom="margin">
            <wp:posOffset>-196215</wp:posOffset>
          </wp:positionH>
          <wp:positionV relativeFrom="margin">
            <wp:posOffset>-470535</wp:posOffset>
          </wp:positionV>
          <wp:extent cx="6144260" cy="1504315"/>
          <wp:effectExtent l="0" t="0" r="8890" b="635"/>
          <wp:wrapSquare wrapText="largest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260" cy="150431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7AE" w:rsidRDefault="000157A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pStyle w:val="Nadpis1"/>
      <w:lvlText w:val="%1"/>
      <w:lvlJc w:val="left"/>
      <w:pPr>
        <w:tabs>
          <w:tab w:val="num" w:pos="574"/>
        </w:tabs>
        <w:ind w:left="574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multilevel"/>
    <w:tmpl w:val="EEF855F0"/>
    <w:name w:val="WW8Num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6"/>
    <w:multiLevelType w:val="multilevel"/>
    <w:tmpl w:val="00000006"/>
    <w:name w:val="WW8Num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00000008"/>
    <w:multiLevelType w:val="singleLevel"/>
    <w:tmpl w:val="00000008"/>
    <w:name w:val="WW8Num15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Arial"/>
        <w:sz w:val="20"/>
        <w:szCs w:val="20"/>
      </w:rPr>
    </w:lvl>
  </w:abstractNum>
  <w:abstractNum w:abstractNumId="6">
    <w:nsid w:val="00000009"/>
    <w:multiLevelType w:val="singleLevel"/>
    <w:tmpl w:val="00000009"/>
    <w:name w:val="WW8Num21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7">
    <w:nsid w:val="18A35B7E"/>
    <w:multiLevelType w:val="hybridMultilevel"/>
    <w:tmpl w:val="FABC8DAA"/>
    <w:lvl w:ilvl="0" w:tplc="5C9ADC8A">
      <w:start w:val="1"/>
      <w:numFmt w:val="bullet"/>
      <w:lvlText w:val=""/>
      <w:lvlJc w:val="left"/>
      <w:pPr>
        <w:ind w:left="723" w:hanging="360"/>
      </w:pPr>
      <w:rPr>
        <w:rFonts w:ascii="Wingdings" w:hAnsi="Wingdings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8">
    <w:nsid w:val="2A467445"/>
    <w:multiLevelType w:val="hybridMultilevel"/>
    <w:tmpl w:val="CE74DA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00594D"/>
    <w:multiLevelType w:val="hybridMultilevel"/>
    <w:tmpl w:val="528AD67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713424E"/>
    <w:multiLevelType w:val="hybridMultilevel"/>
    <w:tmpl w:val="BEDC6F0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8635D70"/>
    <w:multiLevelType w:val="hybridMultilevel"/>
    <w:tmpl w:val="9F5E6D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631CD9"/>
    <w:multiLevelType w:val="hybridMultilevel"/>
    <w:tmpl w:val="C4E4F9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966AC1"/>
    <w:multiLevelType w:val="hybridMultilevel"/>
    <w:tmpl w:val="CA4659E8"/>
    <w:lvl w:ilvl="0" w:tplc="75CA299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0"/>
  </w:num>
  <w:num w:numId="5">
    <w:abstractNumId w:val="11"/>
  </w:num>
  <w:num w:numId="6">
    <w:abstractNumId w:val="9"/>
  </w:num>
  <w:num w:numId="7">
    <w:abstractNumId w:val="12"/>
  </w:num>
  <w:num w:numId="8">
    <w:abstractNumId w:val="13"/>
  </w:num>
  <w:num w:numId="9">
    <w:abstractNumId w:val="2"/>
  </w:num>
  <w:num w:numId="10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D11"/>
    <w:rsid w:val="000157AE"/>
    <w:rsid w:val="00021DC1"/>
    <w:rsid w:val="00031C1F"/>
    <w:rsid w:val="00051BC7"/>
    <w:rsid w:val="000C1AD6"/>
    <w:rsid w:val="000E1C72"/>
    <w:rsid w:val="00107288"/>
    <w:rsid w:val="001234A8"/>
    <w:rsid w:val="001262A9"/>
    <w:rsid w:val="0015092C"/>
    <w:rsid w:val="00172A57"/>
    <w:rsid w:val="001A470C"/>
    <w:rsid w:val="00254C36"/>
    <w:rsid w:val="002B0AE3"/>
    <w:rsid w:val="002C74C8"/>
    <w:rsid w:val="003A2132"/>
    <w:rsid w:val="003C12F2"/>
    <w:rsid w:val="0040425F"/>
    <w:rsid w:val="00437028"/>
    <w:rsid w:val="00463066"/>
    <w:rsid w:val="00474C33"/>
    <w:rsid w:val="004C2402"/>
    <w:rsid w:val="00511A69"/>
    <w:rsid w:val="00530585"/>
    <w:rsid w:val="005345D0"/>
    <w:rsid w:val="005577A9"/>
    <w:rsid w:val="005E6540"/>
    <w:rsid w:val="005F263C"/>
    <w:rsid w:val="0061328B"/>
    <w:rsid w:val="0064026C"/>
    <w:rsid w:val="00643E3E"/>
    <w:rsid w:val="006658E8"/>
    <w:rsid w:val="006817AA"/>
    <w:rsid w:val="0068565B"/>
    <w:rsid w:val="006B5D8A"/>
    <w:rsid w:val="006F7B8A"/>
    <w:rsid w:val="0079194F"/>
    <w:rsid w:val="007C356C"/>
    <w:rsid w:val="007C762F"/>
    <w:rsid w:val="007E1466"/>
    <w:rsid w:val="008253CD"/>
    <w:rsid w:val="00826DE8"/>
    <w:rsid w:val="008A7DED"/>
    <w:rsid w:val="008C5412"/>
    <w:rsid w:val="008D2504"/>
    <w:rsid w:val="008E0A23"/>
    <w:rsid w:val="008F7096"/>
    <w:rsid w:val="00901EFD"/>
    <w:rsid w:val="00913692"/>
    <w:rsid w:val="00967646"/>
    <w:rsid w:val="00974A7F"/>
    <w:rsid w:val="00986B8F"/>
    <w:rsid w:val="00994DAB"/>
    <w:rsid w:val="009B55B8"/>
    <w:rsid w:val="009D0D16"/>
    <w:rsid w:val="009D2B63"/>
    <w:rsid w:val="009F4BCE"/>
    <w:rsid w:val="00A676EF"/>
    <w:rsid w:val="00AB6D6E"/>
    <w:rsid w:val="00AE5DE0"/>
    <w:rsid w:val="00AF18B4"/>
    <w:rsid w:val="00B01E31"/>
    <w:rsid w:val="00B1170F"/>
    <w:rsid w:val="00B32A3B"/>
    <w:rsid w:val="00B32CAB"/>
    <w:rsid w:val="00B66B93"/>
    <w:rsid w:val="00B70A2B"/>
    <w:rsid w:val="00BB0E5C"/>
    <w:rsid w:val="00BF5F98"/>
    <w:rsid w:val="00CD486D"/>
    <w:rsid w:val="00CF2193"/>
    <w:rsid w:val="00D33179"/>
    <w:rsid w:val="00D45A78"/>
    <w:rsid w:val="00D62D5A"/>
    <w:rsid w:val="00D71BFE"/>
    <w:rsid w:val="00DB262E"/>
    <w:rsid w:val="00DF030C"/>
    <w:rsid w:val="00DF1247"/>
    <w:rsid w:val="00E40757"/>
    <w:rsid w:val="00E50EA1"/>
    <w:rsid w:val="00EC6839"/>
    <w:rsid w:val="00F00B89"/>
    <w:rsid w:val="00F16CA0"/>
    <w:rsid w:val="00F230D4"/>
    <w:rsid w:val="00F44D11"/>
    <w:rsid w:val="00F8758C"/>
    <w:rsid w:val="00F92531"/>
    <w:rsid w:val="00FA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4D1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9"/>
    <w:qFormat/>
    <w:rsid w:val="00F44D11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F44D1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F44D1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F44D11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F44D11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F44D11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F44D11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F44D11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F44D1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F44D11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Nadpis2Char">
    <w:name w:val="Nadpis 2 Char"/>
    <w:basedOn w:val="Standardnpsmoodstavce"/>
    <w:link w:val="Nadpis2"/>
    <w:rsid w:val="00F44D11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Nadpis3Char">
    <w:name w:val="Nadpis 3 Char"/>
    <w:basedOn w:val="Standardnpsmoodstavce"/>
    <w:link w:val="Nadpis3"/>
    <w:uiPriority w:val="99"/>
    <w:rsid w:val="00F44D11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Nadpis4Char">
    <w:name w:val="Nadpis 4 Char"/>
    <w:basedOn w:val="Standardnpsmoodstavce"/>
    <w:link w:val="Nadpis4"/>
    <w:uiPriority w:val="99"/>
    <w:rsid w:val="00F44D11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Nadpis5Char">
    <w:name w:val="Nadpis 5 Char"/>
    <w:basedOn w:val="Standardnpsmoodstavce"/>
    <w:link w:val="Nadpis5"/>
    <w:uiPriority w:val="99"/>
    <w:rsid w:val="00F44D11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Nadpis6Char">
    <w:name w:val="Nadpis 6 Char"/>
    <w:basedOn w:val="Standardnpsmoodstavce"/>
    <w:link w:val="Nadpis6"/>
    <w:uiPriority w:val="99"/>
    <w:rsid w:val="00F44D11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Nadpis7Char">
    <w:name w:val="Nadpis 7 Char"/>
    <w:basedOn w:val="Standardnpsmoodstavce"/>
    <w:link w:val="Nadpis7"/>
    <w:uiPriority w:val="99"/>
    <w:rsid w:val="00F44D1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8Char">
    <w:name w:val="Nadpis 8 Char"/>
    <w:basedOn w:val="Standardnpsmoodstavce"/>
    <w:link w:val="Nadpis8"/>
    <w:uiPriority w:val="99"/>
    <w:rsid w:val="00F44D11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dpis9Char">
    <w:name w:val="Nadpis 9 Char"/>
    <w:basedOn w:val="Standardnpsmoodstavce"/>
    <w:link w:val="Nadpis9"/>
    <w:uiPriority w:val="99"/>
    <w:rsid w:val="00F44D11"/>
    <w:rPr>
      <w:rFonts w:ascii="Arial" w:eastAsia="Times New Roman" w:hAnsi="Arial" w:cs="Arial"/>
      <w:lang w:eastAsia="ar-SA"/>
    </w:rPr>
  </w:style>
  <w:style w:type="character" w:styleId="Hypertextovodkaz">
    <w:name w:val="Hyperlink"/>
    <w:uiPriority w:val="99"/>
    <w:rsid w:val="00F44D11"/>
    <w:rPr>
      <w:color w:val="0000FF"/>
      <w:u w:val="single"/>
    </w:rPr>
  </w:style>
  <w:style w:type="paragraph" w:styleId="Zkladntext">
    <w:name w:val="Body Text"/>
    <w:basedOn w:val="Normln"/>
    <w:link w:val="ZkladntextChar"/>
    <w:rsid w:val="00F44D1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F44D1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bsah1">
    <w:name w:val="toc 1"/>
    <w:basedOn w:val="Normln"/>
    <w:next w:val="Normln"/>
    <w:uiPriority w:val="39"/>
    <w:rsid w:val="00F44D11"/>
    <w:pPr>
      <w:tabs>
        <w:tab w:val="left" w:pos="480"/>
        <w:tab w:val="right" w:leader="dot" w:pos="9062"/>
      </w:tabs>
      <w:jc w:val="center"/>
    </w:pPr>
    <w:rPr>
      <w:rFonts w:ascii="Calibri" w:hAnsi="Calibri" w:cs="Arial"/>
      <w:b/>
      <w:sz w:val="22"/>
      <w:szCs w:val="20"/>
    </w:rPr>
  </w:style>
  <w:style w:type="paragraph" w:styleId="Zhlav">
    <w:name w:val="header"/>
    <w:basedOn w:val="Normln"/>
    <w:link w:val="ZhlavChar"/>
    <w:rsid w:val="00F44D11"/>
    <w:pPr>
      <w:tabs>
        <w:tab w:val="center" w:pos="4703"/>
        <w:tab w:val="right" w:pos="9406"/>
      </w:tabs>
    </w:pPr>
  </w:style>
  <w:style w:type="character" w:customStyle="1" w:styleId="ZhlavChar">
    <w:name w:val="Záhlaví Char"/>
    <w:basedOn w:val="Standardnpsmoodstavce"/>
    <w:link w:val="Zhlav"/>
    <w:rsid w:val="00F44D1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rsid w:val="00F44D11"/>
    <w:pPr>
      <w:tabs>
        <w:tab w:val="center" w:pos="4703"/>
        <w:tab w:val="right" w:pos="9406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4D1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lnweb">
    <w:name w:val="Normal (Web)"/>
    <w:basedOn w:val="Normln"/>
    <w:rsid w:val="00F44D11"/>
    <w:pPr>
      <w:spacing w:before="280" w:after="280"/>
    </w:pPr>
  </w:style>
  <w:style w:type="paragraph" w:customStyle="1" w:styleId="normalodsazene">
    <w:name w:val="normalodsazene"/>
    <w:basedOn w:val="Normln"/>
    <w:rsid w:val="00F44D11"/>
    <w:pPr>
      <w:spacing w:before="280" w:after="280"/>
    </w:pPr>
    <w:rPr>
      <w:sz w:val="20"/>
    </w:rPr>
  </w:style>
  <w:style w:type="paragraph" w:customStyle="1" w:styleId="Textkomente1">
    <w:name w:val="Text komentáře1"/>
    <w:basedOn w:val="Normln"/>
    <w:rsid w:val="00F44D11"/>
    <w:pPr>
      <w:spacing w:after="200"/>
    </w:pPr>
    <w:rPr>
      <w:rFonts w:ascii="Calibri" w:hAnsi="Calibri"/>
      <w:sz w:val="20"/>
      <w:szCs w:val="20"/>
    </w:rPr>
  </w:style>
  <w:style w:type="paragraph" w:styleId="Obsah2">
    <w:name w:val="toc 2"/>
    <w:basedOn w:val="Normln"/>
    <w:next w:val="Normln"/>
    <w:uiPriority w:val="39"/>
    <w:rsid w:val="00F44D11"/>
    <w:pPr>
      <w:tabs>
        <w:tab w:val="left" w:pos="960"/>
        <w:tab w:val="right" w:leader="dot" w:pos="8630"/>
      </w:tabs>
      <w:ind w:left="240"/>
    </w:pPr>
    <w:rPr>
      <w:rFonts w:ascii="Tahoma" w:hAnsi="Tahoma" w:cs="Tahoma"/>
    </w:rPr>
  </w:style>
  <w:style w:type="paragraph" w:styleId="Odstavecseseznamem">
    <w:name w:val="List Paragraph"/>
    <w:basedOn w:val="Normln"/>
    <w:uiPriority w:val="34"/>
    <w:qFormat/>
    <w:rsid w:val="00901EFD"/>
    <w:pPr>
      <w:ind w:left="720"/>
    </w:pPr>
  </w:style>
  <w:style w:type="paragraph" w:styleId="Textpoznpodarou">
    <w:name w:val="footnote text"/>
    <w:basedOn w:val="Normln"/>
    <w:link w:val="TextpoznpodarouChar"/>
    <w:semiHidden/>
    <w:rsid w:val="005F263C"/>
    <w:pPr>
      <w:suppressAutoHyphens w:val="0"/>
    </w:pPr>
    <w:rPr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F263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5F263C"/>
    <w:rPr>
      <w:vertAlign w:val="superscript"/>
    </w:rPr>
  </w:style>
  <w:style w:type="paragraph" w:styleId="Nadpisobsahu">
    <w:name w:val="TOC Heading"/>
    <w:basedOn w:val="Nadpis1"/>
    <w:next w:val="Normln"/>
    <w:uiPriority w:val="39"/>
    <w:unhideWhenUsed/>
    <w:qFormat/>
    <w:rsid w:val="00F8758C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8758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8758C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4D1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9"/>
    <w:qFormat/>
    <w:rsid w:val="00F44D11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F44D1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F44D1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F44D11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F44D11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F44D11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F44D11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F44D11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F44D1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F44D11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Nadpis2Char">
    <w:name w:val="Nadpis 2 Char"/>
    <w:basedOn w:val="Standardnpsmoodstavce"/>
    <w:link w:val="Nadpis2"/>
    <w:rsid w:val="00F44D11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Nadpis3Char">
    <w:name w:val="Nadpis 3 Char"/>
    <w:basedOn w:val="Standardnpsmoodstavce"/>
    <w:link w:val="Nadpis3"/>
    <w:uiPriority w:val="99"/>
    <w:rsid w:val="00F44D11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Nadpis4Char">
    <w:name w:val="Nadpis 4 Char"/>
    <w:basedOn w:val="Standardnpsmoodstavce"/>
    <w:link w:val="Nadpis4"/>
    <w:uiPriority w:val="99"/>
    <w:rsid w:val="00F44D11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Nadpis5Char">
    <w:name w:val="Nadpis 5 Char"/>
    <w:basedOn w:val="Standardnpsmoodstavce"/>
    <w:link w:val="Nadpis5"/>
    <w:uiPriority w:val="99"/>
    <w:rsid w:val="00F44D11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Nadpis6Char">
    <w:name w:val="Nadpis 6 Char"/>
    <w:basedOn w:val="Standardnpsmoodstavce"/>
    <w:link w:val="Nadpis6"/>
    <w:uiPriority w:val="99"/>
    <w:rsid w:val="00F44D11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Nadpis7Char">
    <w:name w:val="Nadpis 7 Char"/>
    <w:basedOn w:val="Standardnpsmoodstavce"/>
    <w:link w:val="Nadpis7"/>
    <w:uiPriority w:val="99"/>
    <w:rsid w:val="00F44D1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8Char">
    <w:name w:val="Nadpis 8 Char"/>
    <w:basedOn w:val="Standardnpsmoodstavce"/>
    <w:link w:val="Nadpis8"/>
    <w:uiPriority w:val="99"/>
    <w:rsid w:val="00F44D11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dpis9Char">
    <w:name w:val="Nadpis 9 Char"/>
    <w:basedOn w:val="Standardnpsmoodstavce"/>
    <w:link w:val="Nadpis9"/>
    <w:uiPriority w:val="99"/>
    <w:rsid w:val="00F44D11"/>
    <w:rPr>
      <w:rFonts w:ascii="Arial" w:eastAsia="Times New Roman" w:hAnsi="Arial" w:cs="Arial"/>
      <w:lang w:eastAsia="ar-SA"/>
    </w:rPr>
  </w:style>
  <w:style w:type="character" w:styleId="Hypertextovodkaz">
    <w:name w:val="Hyperlink"/>
    <w:uiPriority w:val="99"/>
    <w:rsid w:val="00F44D11"/>
    <w:rPr>
      <w:color w:val="0000FF"/>
      <w:u w:val="single"/>
    </w:rPr>
  </w:style>
  <w:style w:type="paragraph" w:styleId="Zkladntext">
    <w:name w:val="Body Text"/>
    <w:basedOn w:val="Normln"/>
    <w:link w:val="ZkladntextChar"/>
    <w:rsid w:val="00F44D1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F44D1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bsah1">
    <w:name w:val="toc 1"/>
    <w:basedOn w:val="Normln"/>
    <w:next w:val="Normln"/>
    <w:uiPriority w:val="39"/>
    <w:rsid w:val="00F44D11"/>
    <w:pPr>
      <w:tabs>
        <w:tab w:val="left" w:pos="480"/>
        <w:tab w:val="right" w:leader="dot" w:pos="9062"/>
      </w:tabs>
      <w:jc w:val="center"/>
    </w:pPr>
    <w:rPr>
      <w:rFonts w:ascii="Calibri" w:hAnsi="Calibri" w:cs="Arial"/>
      <w:b/>
      <w:sz w:val="22"/>
      <w:szCs w:val="20"/>
    </w:rPr>
  </w:style>
  <w:style w:type="paragraph" w:styleId="Zhlav">
    <w:name w:val="header"/>
    <w:basedOn w:val="Normln"/>
    <w:link w:val="ZhlavChar"/>
    <w:rsid w:val="00F44D11"/>
    <w:pPr>
      <w:tabs>
        <w:tab w:val="center" w:pos="4703"/>
        <w:tab w:val="right" w:pos="9406"/>
      </w:tabs>
    </w:pPr>
  </w:style>
  <w:style w:type="character" w:customStyle="1" w:styleId="ZhlavChar">
    <w:name w:val="Záhlaví Char"/>
    <w:basedOn w:val="Standardnpsmoodstavce"/>
    <w:link w:val="Zhlav"/>
    <w:rsid w:val="00F44D1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rsid w:val="00F44D11"/>
    <w:pPr>
      <w:tabs>
        <w:tab w:val="center" w:pos="4703"/>
        <w:tab w:val="right" w:pos="9406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4D1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lnweb">
    <w:name w:val="Normal (Web)"/>
    <w:basedOn w:val="Normln"/>
    <w:rsid w:val="00F44D11"/>
    <w:pPr>
      <w:spacing w:before="280" w:after="280"/>
    </w:pPr>
  </w:style>
  <w:style w:type="paragraph" w:customStyle="1" w:styleId="normalodsazene">
    <w:name w:val="normalodsazene"/>
    <w:basedOn w:val="Normln"/>
    <w:rsid w:val="00F44D11"/>
    <w:pPr>
      <w:spacing w:before="280" w:after="280"/>
    </w:pPr>
    <w:rPr>
      <w:sz w:val="20"/>
    </w:rPr>
  </w:style>
  <w:style w:type="paragraph" w:customStyle="1" w:styleId="Textkomente1">
    <w:name w:val="Text komentáře1"/>
    <w:basedOn w:val="Normln"/>
    <w:rsid w:val="00F44D11"/>
    <w:pPr>
      <w:spacing w:after="200"/>
    </w:pPr>
    <w:rPr>
      <w:rFonts w:ascii="Calibri" w:hAnsi="Calibri"/>
      <w:sz w:val="20"/>
      <w:szCs w:val="20"/>
    </w:rPr>
  </w:style>
  <w:style w:type="paragraph" w:styleId="Obsah2">
    <w:name w:val="toc 2"/>
    <w:basedOn w:val="Normln"/>
    <w:next w:val="Normln"/>
    <w:uiPriority w:val="39"/>
    <w:rsid w:val="00F44D11"/>
    <w:pPr>
      <w:tabs>
        <w:tab w:val="left" w:pos="960"/>
        <w:tab w:val="right" w:leader="dot" w:pos="8630"/>
      </w:tabs>
      <w:ind w:left="240"/>
    </w:pPr>
    <w:rPr>
      <w:rFonts w:ascii="Tahoma" w:hAnsi="Tahoma" w:cs="Tahoma"/>
    </w:rPr>
  </w:style>
  <w:style w:type="paragraph" w:styleId="Odstavecseseznamem">
    <w:name w:val="List Paragraph"/>
    <w:basedOn w:val="Normln"/>
    <w:uiPriority w:val="34"/>
    <w:qFormat/>
    <w:rsid w:val="00901EFD"/>
    <w:pPr>
      <w:ind w:left="720"/>
    </w:pPr>
  </w:style>
  <w:style w:type="paragraph" w:styleId="Textpoznpodarou">
    <w:name w:val="footnote text"/>
    <w:basedOn w:val="Normln"/>
    <w:link w:val="TextpoznpodarouChar"/>
    <w:semiHidden/>
    <w:rsid w:val="005F263C"/>
    <w:pPr>
      <w:suppressAutoHyphens w:val="0"/>
    </w:pPr>
    <w:rPr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F263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5F263C"/>
    <w:rPr>
      <w:vertAlign w:val="superscript"/>
    </w:rPr>
  </w:style>
  <w:style w:type="paragraph" w:styleId="Nadpisobsahu">
    <w:name w:val="TOC Heading"/>
    <w:basedOn w:val="Nadpis1"/>
    <w:next w:val="Normln"/>
    <w:uiPriority w:val="39"/>
    <w:unhideWhenUsed/>
    <w:qFormat/>
    <w:rsid w:val="00F8758C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8758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8758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41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7FB4B-7EEA-4332-B4BA-35A2D4852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4257</Words>
  <Characters>25120</Characters>
  <Application>Microsoft Office Word</Application>
  <DocSecurity>0</DocSecurity>
  <Lines>209</Lines>
  <Paragraphs>58</Paragraphs>
  <ScaleCrop>false</ScaleCrop>
  <Company/>
  <LinksUpToDate>false</LinksUpToDate>
  <CharactersWithSpaces>29319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2013-01-04T16:00:00Z</dcterms:created>
  <dcterms:modified xsi:type="dcterms:W3CDTF">2013-02-25T09:17:00Z</dcterms:modified>
</cp:coreProperties>
</file>