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32A" w:rsidRDefault="000F432A" w:rsidP="000F432A">
      <w:pPr>
        <w:jc w:val="center"/>
        <w:rPr>
          <w:rFonts w:ascii="Arial" w:hAnsi="Arial" w:cs="Arial"/>
          <w:b/>
          <w:sz w:val="32"/>
          <w:szCs w:val="32"/>
        </w:rPr>
      </w:pPr>
      <w:r w:rsidRPr="009942AA">
        <w:rPr>
          <w:rFonts w:ascii="Arial" w:hAnsi="Arial" w:cs="Arial"/>
          <w:b/>
          <w:sz w:val="32"/>
          <w:szCs w:val="32"/>
        </w:rPr>
        <w:t>Výzva k podání nabídek</w:t>
      </w:r>
    </w:p>
    <w:p w:rsidR="000F432A" w:rsidRPr="009942AA" w:rsidRDefault="000F432A" w:rsidP="000F432A">
      <w:pPr>
        <w:jc w:val="center"/>
        <w:rPr>
          <w:rFonts w:ascii="Arial" w:hAnsi="Arial" w:cs="Arial"/>
          <w:b/>
          <w:sz w:val="32"/>
          <w:szCs w:val="32"/>
        </w:rPr>
      </w:pPr>
    </w:p>
    <w:p w:rsidR="000F432A" w:rsidRPr="009942AA" w:rsidRDefault="000F432A" w:rsidP="000F432A">
      <w:pPr>
        <w:jc w:val="center"/>
        <w:rPr>
          <w:rFonts w:ascii="Arial" w:hAnsi="Arial" w:cs="Arial"/>
          <w:sz w:val="20"/>
          <w:szCs w:val="20"/>
        </w:rPr>
      </w:pPr>
      <w:r w:rsidRPr="009942AA">
        <w:rPr>
          <w:rFonts w:ascii="Arial" w:hAnsi="Arial" w:cs="Arial"/>
          <w:sz w:val="20"/>
          <w:szCs w:val="20"/>
        </w:rPr>
        <w:t xml:space="preserve">(pro účely uveřejnění na </w:t>
      </w:r>
      <w:hyperlink r:id="rId8" w:history="1">
        <w:r w:rsidRPr="009942A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9942AA">
        <w:rPr>
          <w:rFonts w:ascii="Arial" w:hAnsi="Arial" w:cs="Arial"/>
          <w:sz w:val="20"/>
          <w:szCs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předpisů)</w:t>
      </w:r>
    </w:p>
    <w:p w:rsidR="000F432A" w:rsidRDefault="000F432A" w:rsidP="000F432A">
      <w:pPr>
        <w:jc w:val="center"/>
        <w:rPr>
          <w:rFonts w:ascii="Arial" w:hAnsi="Arial" w:cs="Arial"/>
          <w:sz w:val="20"/>
          <w:szCs w:val="20"/>
        </w:rPr>
      </w:pPr>
    </w:p>
    <w:p w:rsidR="000F432A" w:rsidRPr="009942AA" w:rsidRDefault="000F432A" w:rsidP="000F432A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6098"/>
      </w:tblGrid>
      <w:tr w:rsidR="000F432A" w:rsidRPr="009942AA" w:rsidTr="00E25C93">
        <w:trPr>
          <w:trHeight w:val="90"/>
        </w:trPr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Číslo zakázky:</w:t>
            </w:r>
          </w:p>
        </w:tc>
        <w:tc>
          <w:tcPr>
            <w:tcW w:w="5856" w:type="dxa"/>
          </w:tcPr>
          <w:p w:rsidR="000F432A" w:rsidRPr="00A8715C" w:rsidRDefault="00A8715C" w:rsidP="00A871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715C">
              <w:rPr>
                <w:rFonts w:ascii="Arial" w:hAnsi="Arial" w:cs="Arial"/>
                <w:sz w:val="22"/>
                <w:szCs w:val="22"/>
              </w:rPr>
              <w:t>C/13/501</w:t>
            </w:r>
          </w:p>
        </w:tc>
      </w:tr>
      <w:tr w:rsidR="000F432A" w:rsidRPr="009942AA" w:rsidTr="00E25C93">
        <w:trPr>
          <w:trHeight w:val="90"/>
        </w:trPr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0F432A" w:rsidRPr="009942AA" w:rsidTr="00E25C93">
        <w:trPr>
          <w:trHeight w:val="90"/>
        </w:trPr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Název projektu a registrační číslo:</w:t>
            </w:r>
          </w:p>
        </w:tc>
        <w:tc>
          <w:tcPr>
            <w:tcW w:w="5856" w:type="dxa"/>
            <w:vAlign w:val="center"/>
          </w:tcPr>
          <w:p w:rsidR="000F432A" w:rsidRPr="0087642C" w:rsidRDefault="000F432A" w:rsidP="000F432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432A" w:rsidRPr="009942AA" w:rsidTr="00E25C93">
        <w:trPr>
          <w:trHeight w:val="255"/>
        </w:trPr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„Rámcová smlouva na dodávku osobních ochranných pracovních pomůcek“</w:t>
            </w:r>
          </w:p>
        </w:tc>
      </w:tr>
      <w:tr w:rsidR="000F432A" w:rsidRPr="009942AA" w:rsidTr="00E25C93">
        <w:trPr>
          <w:trHeight w:val="255"/>
        </w:trPr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Předmět zakázky</w:t>
            </w:r>
            <w:r w:rsidRPr="0087642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Dodávka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856" w:type="dxa"/>
          </w:tcPr>
          <w:p w:rsidR="000F432A" w:rsidRPr="0087642C" w:rsidRDefault="007B34D1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0F432A">
              <w:rPr>
                <w:rFonts w:ascii="Arial" w:hAnsi="Arial" w:cs="Arial"/>
                <w:sz w:val="22"/>
                <w:szCs w:val="22"/>
              </w:rPr>
              <w:t>.04</w:t>
            </w:r>
            <w:r w:rsidR="000F432A" w:rsidRPr="0087642C">
              <w:rPr>
                <w:rFonts w:ascii="Arial" w:hAnsi="Arial" w:cs="Arial"/>
                <w:sz w:val="22"/>
                <w:szCs w:val="22"/>
              </w:rPr>
              <w:t>.2013</w:t>
            </w:r>
            <w:proofErr w:type="gramEnd"/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856" w:type="dxa"/>
          </w:tcPr>
          <w:p w:rsidR="000F432A" w:rsidRPr="0087642C" w:rsidRDefault="000F432A" w:rsidP="00760D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Zemědělská 1665/1, 613 00 Brno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 xml:space="preserve">Prof. Ing. Jaroslav </w:t>
            </w:r>
            <w:proofErr w:type="spellStart"/>
            <w:r w:rsidRPr="0087642C">
              <w:rPr>
                <w:rFonts w:ascii="Arial" w:hAnsi="Arial" w:cs="Arial"/>
                <w:sz w:val="22"/>
                <w:szCs w:val="22"/>
              </w:rPr>
              <w:t>Hlušek</w:t>
            </w:r>
            <w:proofErr w:type="spellEnd"/>
            <w:r w:rsidRPr="0087642C">
              <w:rPr>
                <w:rFonts w:ascii="Arial" w:hAnsi="Arial" w:cs="Arial"/>
                <w:sz w:val="22"/>
                <w:szCs w:val="22"/>
              </w:rPr>
              <w:t>, CSc.</w:t>
            </w:r>
          </w:p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Rektor</w:t>
            </w:r>
          </w:p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Tel.: +420 545 135 004</w:t>
            </w:r>
          </w:p>
          <w:p w:rsidR="000F432A" w:rsidRPr="0087642C" w:rsidRDefault="000F432A" w:rsidP="00E25C93">
            <w:pPr>
              <w:tabs>
                <w:tab w:val="center" w:pos="612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E-mail: rektor@mendelu.cz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62156498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DIČ zadavatele: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CZ62156498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87642C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Ing. Miroslav Haman</w:t>
            </w:r>
          </w:p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  <w:p w:rsidR="000F432A" w:rsidRPr="0087642C" w:rsidRDefault="00EF04B3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0F432A" w:rsidRPr="00274340">
                <w:rPr>
                  <w:rStyle w:val="Hypertextovodkaz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odbor</w:t>
              </w:r>
            </w:hyperlink>
            <w:r w:rsidR="000F432A" w:rsidRPr="002743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432A" w:rsidRPr="0087642C">
              <w:rPr>
                <w:rFonts w:ascii="Arial" w:hAnsi="Arial" w:cs="Arial"/>
                <w:sz w:val="22"/>
                <w:szCs w:val="22"/>
              </w:rPr>
              <w:t>vědy a výzkumu</w:t>
            </w:r>
          </w:p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Zemědělská 1, 613 00 Brno</w:t>
            </w:r>
          </w:p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 xml:space="preserve">tel.: +420545135195, </w:t>
            </w:r>
          </w:p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e-mail: miroslav.haman@mendelu.cz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Lhůta pro podávání nabídek:</w:t>
            </w:r>
            <w:r w:rsidRPr="0087642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 xml:space="preserve">Zahájení příjmu: </w:t>
            </w:r>
            <w:proofErr w:type="gramStart"/>
            <w:r w:rsidR="007B34D1">
              <w:rPr>
                <w:rFonts w:ascii="Arial" w:hAnsi="Arial" w:cs="Arial"/>
                <w:sz w:val="22"/>
                <w:szCs w:val="22"/>
                <w:u w:val="single"/>
              </w:rPr>
              <w:t>24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.04</w:t>
            </w:r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>.2013</w:t>
            </w:r>
            <w:proofErr w:type="gramEnd"/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 xml:space="preserve"> od 07:00 hodin</w:t>
            </w:r>
          </w:p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 xml:space="preserve">Ukončení příjmu: </w:t>
            </w:r>
            <w:proofErr w:type="gramStart"/>
            <w:r>
              <w:rPr>
                <w:rFonts w:ascii="Arial" w:hAnsi="Arial" w:cs="Arial"/>
                <w:sz w:val="22"/>
                <w:szCs w:val="22"/>
                <w:u w:val="single"/>
              </w:rPr>
              <w:t>06.05</w:t>
            </w:r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>.2013</w:t>
            </w:r>
            <w:proofErr w:type="gramEnd"/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 xml:space="preserve"> v 10:00 hodin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</w:p>
          <w:p w:rsidR="000F432A" w:rsidRPr="0087642C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Cs/>
                <w:sz w:val="22"/>
                <w:szCs w:val="22"/>
              </w:rPr>
              <w:t xml:space="preserve">Dodatečné informace budou poskytovány </w:t>
            </w:r>
            <w:proofErr w:type="gramStart"/>
            <w:r w:rsidRPr="0087642C">
              <w:rPr>
                <w:rFonts w:ascii="Arial" w:hAnsi="Arial" w:cs="Arial"/>
                <w:bCs/>
                <w:sz w:val="22"/>
                <w:szCs w:val="22"/>
              </w:rPr>
              <w:t>do</w:t>
            </w:r>
            <w:proofErr w:type="gramEnd"/>
            <w:r w:rsidRPr="0087642C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proofErr w:type="gramStart"/>
            <w:r w:rsidRPr="00800783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3.05</w:t>
            </w:r>
            <w:r w:rsidRPr="0087642C">
              <w:rPr>
                <w:rFonts w:ascii="Arial" w:hAnsi="Arial" w:cs="Arial"/>
                <w:b/>
                <w:sz w:val="22"/>
                <w:szCs w:val="22"/>
              </w:rPr>
              <w:t>.2013</w:t>
            </w:r>
            <w:proofErr w:type="gramEnd"/>
            <w:r w:rsidRPr="0087642C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0F432A" w:rsidRPr="0087642C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Zadavatel nepřijme žádné obálky, které budou poškozeny tak, že se z nich dá vyjmout některá jejich část.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Předmětem zakázky malého rozsahu je rámcová smlouva na dodávku osobních ochranných pracovních pomůcek za zadavatelem specifikovaných obchodních podmínek.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Klasifikace předmětu veřejné </w:t>
            </w:r>
            <w:r>
              <w:rPr>
                <w:rFonts w:ascii="Arial" w:hAnsi="Arial" w:cs="Arial"/>
                <w:sz w:val="22"/>
                <w:szCs w:val="22"/>
              </w:rPr>
              <w:t xml:space="preserve">zakázky je vymezena CPV kódem: </w:t>
            </w:r>
          </w:p>
          <w:tbl>
            <w:tblPr>
              <w:tblW w:w="5827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58"/>
              <w:gridCol w:w="3969"/>
            </w:tblGrid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18100000-0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Zaměstnanecké oděvy, speciální pracovní oděvy a oděvní doplňky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18110000-3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Zaměstnanecké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18113000-4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Průmyslové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18114000-1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Kombinézy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18130000-9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Speciální pracovní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18140000-2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Doplňky k pracovním oděvům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18141000-9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Pracovní rukavice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18142000-6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Ochranné obličejové masky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lastRenderedPageBreak/>
                    <w:t>18143000-3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Ochranné vybavení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18200000-1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Svrchní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18210000-4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Kabáty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18211000-1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Pláště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18212000-8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Pláštěnky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18213000-5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Větrovky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18220000-7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Oděvy odolné vůči počasí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18221000-4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Nepromokavé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18221100-5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Nepromokavé pláštěnky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18221300-7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Pláště do deště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18222100-2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Obleky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18222200-3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Komplety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18224000-5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Oděvy vyrobené z potahované nebo impregnované textilní látky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18230000-0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Různé svrchní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18234000-8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Kalhoty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18235000-5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Pulovry, zapínací vesty a podobné výrobky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18235200-7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Zapínací vesty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18235300-8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Trička s dlouhým rukávem (</w:t>
                  </w:r>
                  <w:proofErr w:type="spellStart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sweatshirts</w:t>
                  </w:r>
                  <w:proofErr w:type="spellEnd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18235400-9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Vesty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18300000-2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Prádlo a oděvní součásti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18330000-1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Trička s krátkým rukávem (T-</w:t>
                  </w:r>
                  <w:proofErr w:type="spellStart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shirts</w:t>
                  </w:r>
                  <w:proofErr w:type="spellEnd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) a košile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18331000-8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Trička s krátkým rukávem (T-</w:t>
                  </w:r>
                  <w:proofErr w:type="spellStart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shirts</w:t>
                  </w:r>
                  <w:proofErr w:type="spellEnd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18332000-5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Košile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18333000-2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Polokošile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18424300-0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Rukavice na jedno použití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18444000-3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Ochranné pokrývky hlavy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18444100-4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Bezpečnostní pokrývky hlavy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18444110-7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Helmy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18444111-4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Ochranné helmy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18444200-5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Bezpečnostní přilby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18811000-7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Nepromokavá obuv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18816000-2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Galoše</w:t>
                  </w:r>
                </w:p>
              </w:tc>
            </w:tr>
            <w:tr w:rsidR="000F432A" w:rsidRPr="009942AA" w:rsidTr="00E25C93">
              <w:trPr>
                <w:trHeight w:val="574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18830000-6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Ochranná obuv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18831000-3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Obuv se zabudovanou ochrannou kovovou špičkou</w:t>
                  </w:r>
                </w:p>
              </w:tc>
            </w:tr>
          </w:tbl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Předmět zakázky je podrobně specifikován v příloze č. 1 této výzvy „Technická specifikace“.</w:t>
            </w:r>
          </w:p>
          <w:p w:rsidR="000F432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942AA">
              <w:rPr>
                <w:rFonts w:ascii="Arial" w:eastAsia="Calibri" w:hAnsi="Arial" w:cs="Arial"/>
                <w:sz w:val="22"/>
                <w:szCs w:val="22"/>
              </w:rPr>
              <w:t>Obchodní podmínky jsou stanoveny návrhem smlouvy, který je nedílnou součástí této výzvy jako příloha č. 4.</w:t>
            </w: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Zadavatel nebude poskytovat žádné zálohy.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  <w:u w:val="single"/>
              </w:rPr>
              <w:t>Technické podmínky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Výzva obsahuje, v souladu se zákonem o veřejných zakázkách, Technické podmínky.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Technickými podmínkami se rozumí charakteristiky a požadavky na dodávky, stanovené objektivně a </w:t>
            </w:r>
            <w:r w:rsidRPr="009942AA">
              <w:rPr>
                <w:rFonts w:ascii="Arial" w:hAnsi="Arial" w:cs="Arial"/>
                <w:sz w:val="22"/>
                <w:szCs w:val="22"/>
              </w:rPr>
              <w:lastRenderedPageBreak/>
              <w:t xml:space="preserve">jednoznačně způsobem vyjadřujícím účel využití požadovaného plnění zamýšlený Zadavatelem.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Technické podmínky jsou přílohou č. 1 této Výzvy.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Pokud se v Technických podmínkách vyskytnou obchodní názvy některých výrobků nebo dodávek, případně jiná označení či vyobrazení mající vztah ke konkrétnímu dodavateli, jedná se o vymezení předpokládané charakteristiky a uchazeč je oprávněn navrhnout i jiné, technicky a kvalitativně srovnatelné řešení.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  <w:u w:val="single"/>
              </w:rPr>
              <w:t>Dodatečné informace k zadávacím podmínkám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Cs/>
                <w:sz w:val="22"/>
                <w:szCs w:val="22"/>
              </w:rPr>
              <w:t xml:space="preserve">Uchazeč je oprávněn požadovat po Zadavateli dodatečné informace k zadávacím podmínkám. </w:t>
            </w:r>
            <w:r w:rsidRPr="009942AA">
              <w:rPr>
                <w:rFonts w:ascii="Arial" w:hAnsi="Arial" w:cs="Arial"/>
                <w:b/>
                <w:bCs/>
                <w:sz w:val="22"/>
                <w:szCs w:val="22"/>
              </w:rPr>
              <w:t>Žádost musí být písemná a musí být Zadavateli doručena nejpozději 5 pracovních dnů před uplynutím lhůty pro podání nabídek</w:t>
            </w:r>
            <w:r w:rsidRPr="009942AA">
              <w:rPr>
                <w:rFonts w:ascii="Arial" w:hAnsi="Arial" w:cs="Arial"/>
                <w:bCs/>
                <w:sz w:val="22"/>
                <w:szCs w:val="22"/>
              </w:rPr>
              <w:t xml:space="preserve"> na kontaktní adresu:</w:t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Mendelova univerzita v Brně, Rektorát - podatelna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Zemědělská 1665/1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613 00 Brno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k rukám Ing. Miroslava Hamana.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Na základě žádosti o dodatečné informace k zadávacím podmínkám doručené ve stanovené lhůtě Zadavatel poskytne uchazeči dodatečné informace, a to nejpozději do 3 dnů ode dne doručení žádosti uchazeče. Tyto dodatečné informace, včetně přesného znění žádosti, poskytne Zadavatel i všem ostatním uchazečům, kteří požádali o poskytnutí Výzvy nebo kterým byla Výzva poskytnuta. Doplňující informace bude zadavatel poskytovat výhradně prostřednictvím profilu zadavatele.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Zadavatel může v souladu s § 49 odst. 3 Zákona poskytnout dodavatelům dodatečné informace k zadávacím podmínkám i bez jejich předchozí žádosti do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03.05</w:t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t>.2013</w:t>
            </w:r>
            <w:proofErr w:type="gramEnd"/>
            <w:r w:rsidRPr="009942A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F432A" w:rsidRPr="009942AA" w:rsidTr="00E25C93">
        <w:trPr>
          <w:trHeight w:val="424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Předpokládaná hodnota zakázky v Kč</w:t>
            </w:r>
            <w:r w:rsidRPr="009942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9942AA" w:rsidRDefault="007B34D1" w:rsidP="00E25C93">
            <w:pPr>
              <w:pStyle w:val="Zkladntext"/>
              <w:ind w:left="180"/>
              <w:rPr>
                <w:rFonts w:cs="Arial"/>
                <w:b/>
                <w:color w:val="000000"/>
                <w:sz w:val="22"/>
                <w:szCs w:val="22"/>
                <w:lang w:val="cs-CZ"/>
              </w:rPr>
            </w:pPr>
            <w:r>
              <w:rPr>
                <w:rFonts w:cs="Arial"/>
                <w:b/>
                <w:sz w:val="22"/>
                <w:szCs w:val="22"/>
              </w:rPr>
              <w:t>97</w:t>
            </w:r>
            <w:r w:rsidR="00A86EBB">
              <w:rPr>
                <w:rFonts w:cs="Arial"/>
                <w:b/>
                <w:sz w:val="22"/>
                <w:szCs w:val="22"/>
              </w:rPr>
              <w:t>3.061</w:t>
            </w:r>
            <w:r w:rsidR="000F432A" w:rsidRPr="009942AA">
              <w:rPr>
                <w:rFonts w:cs="Arial"/>
                <w:b/>
                <w:sz w:val="22"/>
                <w:szCs w:val="22"/>
              </w:rPr>
              <w:t xml:space="preserve">,- </w:t>
            </w:r>
            <w:proofErr w:type="spellStart"/>
            <w:r w:rsidR="000F432A" w:rsidRPr="009942AA">
              <w:rPr>
                <w:rFonts w:cs="Arial"/>
                <w:b/>
                <w:sz w:val="22"/>
                <w:szCs w:val="22"/>
              </w:rPr>
              <w:t>Kč</w:t>
            </w:r>
            <w:proofErr w:type="spellEnd"/>
            <w:r w:rsidR="000F432A" w:rsidRPr="009942AA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spellStart"/>
            <w:r w:rsidR="000F432A" w:rsidRPr="009942AA">
              <w:rPr>
                <w:rFonts w:cs="Arial"/>
                <w:b/>
                <w:sz w:val="22"/>
                <w:szCs w:val="22"/>
              </w:rPr>
              <w:t>bez</w:t>
            </w:r>
            <w:proofErr w:type="spellEnd"/>
            <w:r w:rsidR="000F432A" w:rsidRPr="009942AA">
              <w:rPr>
                <w:rFonts w:cs="Arial"/>
                <w:b/>
                <w:sz w:val="22"/>
                <w:szCs w:val="22"/>
              </w:rPr>
              <w:t xml:space="preserve"> DPH</w:t>
            </w:r>
            <w:r w:rsidR="000F432A" w:rsidRPr="009942AA">
              <w:rPr>
                <w:rFonts w:cs="Arial"/>
                <w:b/>
                <w:color w:val="000000"/>
                <w:sz w:val="22"/>
                <w:szCs w:val="22"/>
                <w:lang w:val="cs-CZ"/>
              </w:rPr>
              <w:t xml:space="preserve"> </w:t>
            </w:r>
          </w:p>
          <w:p w:rsidR="000F432A" w:rsidRPr="009942AA" w:rsidRDefault="000F432A" w:rsidP="00E25C93">
            <w:pPr>
              <w:pStyle w:val="Zkladntext"/>
              <w:ind w:left="180"/>
              <w:rPr>
                <w:rFonts w:cs="Arial"/>
                <w:b/>
                <w:color w:val="000000"/>
                <w:sz w:val="22"/>
                <w:szCs w:val="22"/>
                <w:lang w:val="cs-CZ"/>
              </w:rPr>
            </w:pPr>
          </w:p>
          <w:p w:rsidR="000F432A" w:rsidRPr="009942AA" w:rsidRDefault="000F432A" w:rsidP="00E25C93">
            <w:pPr>
              <w:pStyle w:val="Zkladntext"/>
              <w:rPr>
                <w:rFonts w:cs="Arial"/>
                <w:b/>
                <w:sz w:val="22"/>
                <w:szCs w:val="22"/>
                <w:lang w:val="cs-CZ"/>
              </w:rPr>
            </w:pPr>
            <w:r w:rsidRPr="009942AA">
              <w:rPr>
                <w:rFonts w:cs="Arial"/>
                <w:b/>
                <w:sz w:val="22"/>
                <w:szCs w:val="22"/>
                <w:lang w:val="cs-CZ"/>
              </w:rPr>
              <w:t>Výše uvedená cena obsahuje veškeré náklady na řádné plnění dodavatele, pojištění, kurzová rizika apod. Uvedená cena i ceny jednotlivých částí jsou ceny nejvýše přípustné a nepřekročitelné.</w:t>
            </w:r>
          </w:p>
        </w:tc>
      </w:tr>
      <w:tr w:rsidR="000F432A" w:rsidRPr="009942AA" w:rsidTr="00E25C93">
        <w:trPr>
          <w:trHeight w:val="630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Typ zakázky:</w:t>
            </w:r>
          </w:p>
        </w:tc>
        <w:tc>
          <w:tcPr>
            <w:tcW w:w="5856" w:type="dxa"/>
            <w:shd w:val="clear" w:color="auto" w:fill="auto"/>
          </w:tcPr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Jedná se o zakázku malého rozsahu, zadávanou dle § 18 odst. 5 zákona č. 137/2006 Sb., o veřejných zakázkách, ve znění pozdějších předpisů (dále jen ZVZ), mimo režim tohoto zákona, ačkoliv se na něj pro zpřesnění může odkazovat, při dodržení zásad dle § 6 ZVZ. a dále pravidly OP VK upravenými v příslušných Příručkách pro příjemce finanční podpory z Operačního programu Vzdělávání pro konkurenceschopnost - části </w:t>
            </w:r>
            <w:r w:rsidRPr="009942AA">
              <w:rPr>
                <w:rFonts w:ascii="Arial" w:hAnsi="Arial" w:cs="Arial"/>
                <w:i/>
                <w:sz w:val="22"/>
                <w:szCs w:val="22"/>
              </w:rPr>
              <w:t>„Postupy pro zadávání zakázek při pořizování zboží, služeb či stavebních prací z prostředků finanční podpory OP VK“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F432A" w:rsidRPr="009942AA" w:rsidTr="00E25C93">
        <w:trPr>
          <w:trHeight w:val="630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Lhůta a místo dodání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 (zpracování zakázky)/časový harmonogram plnění/doba trvání zakázky</w:t>
            </w:r>
          </w:p>
        </w:tc>
        <w:tc>
          <w:tcPr>
            <w:tcW w:w="5856" w:type="dxa"/>
            <w:shd w:val="clear" w:color="auto" w:fill="auto"/>
          </w:tcPr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Termín plnění je do 3 dnů od potvrzení jednotlivých objednávek. Po uplynutí lhůty 7 dnů se má za to, že objednávka byla potvrzená. Dodavatel je povinen na výzvu zadavatele zajistit do 5 dnů dodání vzorků zboží (v dostatečném počtu a velikostech) nebo vyzkoušení jednotlivými pracovníky zadavatele, a to ve vhodných  prostorách zadavatele. </w:t>
            </w:r>
            <w:r>
              <w:rPr>
                <w:rFonts w:ascii="Arial" w:hAnsi="Arial" w:cs="Arial"/>
                <w:sz w:val="22"/>
                <w:szCs w:val="22"/>
              </w:rPr>
              <w:t>Dodavatel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 je povinen zkoušené zboží dodat v dostatečném počtu velikostí.</w:t>
            </w: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tabs>
                <w:tab w:val="num" w:pos="1440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sz w:val="22"/>
                <w:szCs w:val="22"/>
                <w:u w:val="single"/>
              </w:rPr>
              <w:t>Místem dodání jsou jednotlivá pracoviště zadavatele: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Mendelova univerzita v Brně, Zemědělská 1, 613 00 Brno;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Mendelova univerzita v Brně, Zahradnická fakulta, Valtická 337, 691 44  Lednice;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Institut celoživotního vzdělávání, Zemědělská 5, 61300 Brno;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ŠLP Křtiny, 679 05 Křtiny 175;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MENDELU v Brně, Školní zemědělský podnik Žabčice, 664 63 Žabčice 53;</w:t>
            </w:r>
          </w:p>
          <w:p w:rsidR="000F432A" w:rsidRPr="009942AA" w:rsidRDefault="000F432A" w:rsidP="00E25C93">
            <w:pPr>
              <w:rPr>
                <w:rFonts w:ascii="Arial" w:hAnsi="Arial" w:cs="Arial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Správa kolejí a menz MENDELU, Palackého 26, 612 00 Brno.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Místa dodání/převzetí nabídky</w:t>
            </w:r>
            <w:r w:rsidRPr="009942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Uchazeči předkládají písemnou nabídku v českém jazyce v jednom originále v řádně uzavřené obálce, zabezpečené na přelepu proti otevření, a to buď doporučenou zásilkou, nebo kurýrní službou nebo osobně na adresu: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Mendelova univerzita v Brně, Rektorát - podatelna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Zemědělská 1665/1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613 00 Brno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k </w:t>
            </w:r>
            <w:proofErr w:type="gramStart"/>
            <w:r w:rsidRPr="009942AA">
              <w:rPr>
                <w:rFonts w:ascii="Arial" w:hAnsi="Arial" w:cs="Arial"/>
                <w:sz w:val="22"/>
                <w:szCs w:val="22"/>
              </w:rPr>
              <w:t>rukám  Ing.</w:t>
            </w:r>
            <w:proofErr w:type="gramEnd"/>
            <w:r w:rsidRPr="009942AA">
              <w:rPr>
                <w:rFonts w:ascii="Arial" w:hAnsi="Arial" w:cs="Arial"/>
                <w:sz w:val="22"/>
                <w:szCs w:val="22"/>
              </w:rPr>
              <w:t xml:space="preserve"> Miroslava Hamana.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Úřední hodiny podatelny: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pracovní dny 7:00 – 8:30 hodin a 12:30 – 14:00 hodin, v poslední den do 13:00 hodin.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Nabídku doručí uchazeč v písemné podobě v zalepené obálce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color w:val="000000"/>
                <w:sz w:val="22"/>
                <w:szCs w:val="22"/>
              </w:rPr>
              <w:t>označené nápisem: „</w:t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t>Rámcová smlouva na dodávku osobních ochranných pracovních pomůcek</w:t>
            </w:r>
            <w:r w:rsidRPr="009942A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- NEOTVÍRAT“.</w:t>
            </w:r>
            <w:r w:rsidRPr="009942A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Při doručení poštou nebo kurýrní službou rozhoduje datum a čas doručení nabídky.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Na obálce bude dále uvedeno: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Obchodní jméno uchazeče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Sídlo uchazeče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Identifikační číslo uchazeče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Jméno odpovědné osoby a adresa včetně e-mailové adresy, na kterou je možno poslat oznámení pro potřeby vyrozumění uchazeče.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V adrese zadavatele musí být na prvním místě uvedeno jméno kontaktní osoby.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Každý uchazeč může podat pouze jednu nabídku.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Nabídky podané po uplynutí uvedené lhůty nebudou otevřeny a nevyhodnocují se. Využívá-li dodavatel k doručení nabídky třetího subjektu, nese plné riziko </w:t>
            </w:r>
            <w:r w:rsidRPr="009942AA">
              <w:rPr>
                <w:rFonts w:ascii="Arial" w:hAnsi="Arial" w:cs="Arial"/>
                <w:sz w:val="22"/>
                <w:szCs w:val="22"/>
              </w:rPr>
              <w:lastRenderedPageBreak/>
              <w:t>včasného a řádného doručení nabídky, a to včetně neporušenosti obálky. Posouzení a následné hodnocení nabídek provede tříčlenná hodnotící komise.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261E8E" w:rsidRDefault="000F432A" w:rsidP="00E25C93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Otevírání obálek proběhne dne </w:t>
            </w:r>
            <w:r w:rsidRPr="00261E8E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06.05.2013 v 10:30 hodin 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(Odbor vědy a výzkumu Mendelu, 1.NP budovy E </w:t>
            </w:r>
            <w:proofErr w:type="spellStart"/>
            <w:proofErr w:type="gramStart"/>
            <w:r w:rsidRPr="009942AA">
              <w:rPr>
                <w:rFonts w:ascii="Arial" w:hAnsi="Arial" w:cs="Arial"/>
                <w:sz w:val="22"/>
                <w:szCs w:val="22"/>
              </w:rPr>
              <w:t>č.d</w:t>
            </w:r>
            <w:proofErr w:type="spellEnd"/>
            <w:r w:rsidRPr="009942AA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Pr="009942AA">
              <w:rPr>
                <w:rFonts w:ascii="Arial" w:hAnsi="Arial" w:cs="Arial"/>
                <w:sz w:val="22"/>
                <w:szCs w:val="22"/>
              </w:rPr>
              <w:t xml:space="preserve"> 2020)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Hodnotící kritéria</w:t>
            </w:r>
            <w:r w:rsidRPr="009942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Zadavatel bude hodnotit nabídky, za předpokladu dodržení všech podmínek uvedených v zadávací dokumentaci a jejích přílohách, na základě </w:t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t>nejnižší nabídkové ceny bez DPH</w:t>
            </w:r>
            <w:r w:rsidRPr="009942A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Požadavky na prokázání splnění základní a profesní kvalifikace dodavatele na základě zadávací dokumentace</w:t>
            </w:r>
            <w:r w:rsidRPr="009942AA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id="1"/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pStyle w:val="Nadpis2"/>
              <w:spacing w:before="0"/>
              <w:rPr>
                <w:rFonts w:ascii="Arial" w:hAnsi="Arial" w:cs="Arial"/>
                <w:color w:val="auto"/>
                <w:sz w:val="22"/>
                <w:szCs w:val="22"/>
                <w:lang w:val="cs-CZ"/>
              </w:rPr>
            </w:pPr>
            <w:r w:rsidRPr="009942AA">
              <w:rPr>
                <w:rFonts w:ascii="Arial" w:hAnsi="Arial" w:cs="Arial"/>
                <w:color w:val="auto"/>
                <w:sz w:val="22"/>
                <w:szCs w:val="22"/>
                <w:lang w:val="cs-CZ"/>
              </w:rPr>
              <w:t>Splnění kvalifikace: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 prokáže splnění základních kvalifikačních předpokladů podepsáním čestného prohlášení (příloha č. 3).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 prokáže splnění profesních kvalifikačních předpokladů předložením dokladů podle § 54 ZVZ.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Doklady uchazeč předloží v prosté kopii.                       </w:t>
            </w: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Zadavatel požaduje, aby dodavatel, se kterým bude uzavřena smlouva, předložil před podpisem smlouvy originály nebo ověřené kopie dokladů prokazujících splnění kvalifikace. 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Požadavek na uvedení kontaktní osoby uchazeče</w:t>
            </w:r>
            <w:r w:rsidRPr="009942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 ve své nabídce, resp. na vlastní obálce, uvede svou kontaktní osobu ve věci veřejné zakázky, její telefon a e-mailovou adresu.</w:t>
            </w:r>
          </w:p>
        </w:tc>
      </w:tr>
      <w:tr w:rsidR="000F432A" w:rsidRPr="009942AA" w:rsidTr="00E25C93">
        <w:trPr>
          <w:trHeight w:val="849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Požadavek na písemnou formu nabídky: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Nabídka uchazeče musí být zpracována písemně, v českém jazyce a vlastnoručně podepsána statutárním zástupcem uchazeče nebo osobou oprávněnou jednat jménem uchazeče.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Nabídka </w:t>
            </w:r>
            <w:r w:rsidRPr="009942AA">
              <w:rPr>
                <w:rFonts w:ascii="Arial" w:hAnsi="Arial" w:cs="Arial"/>
                <w:sz w:val="22"/>
                <w:szCs w:val="22"/>
                <w:u w:val="single"/>
              </w:rPr>
              <w:t>musí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 obsahovat tyto dokumenty:</w:t>
            </w:r>
          </w:p>
          <w:p w:rsidR="000F432A" w:rsidRPr="009942AA" w:rsidRDefault="000F432A" w:rsidP="000F432A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Krycí list nabídky (příloha č. 2)</w:t>
            </w:r>
            <w:r w:rsidRPr="009942AA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F432A" w:rsidRPr="009942AA" w:rsidRDefault="000F432A" w:rsidP="000F432A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ind w:left="709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bCs/>
                <w:sz w:val="22"/>
                <w:szCs w:val="22"/>
              </w:rPr>
              <w:t>Čestné prohlášení o splnění základních kvalifikačních předpokladů (příloha č. 3);</w:t>
            </w:r>
          </w:p>
          <w:p w:rsidR="000F432A" w:rsidRPr="009942AA" w:rsidRDefault="000F432A" w:rsidP="000F432A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ind w:left="709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bCs/>
                <w:sz w:val="22"/>
                <w:szCs w:val="22"/>
              </w:rPr>
              <w:t>Doklady k prokázání profesních kvalifikačních předpokladů</w:t>
            </w:r>
          </w:p>
          <w:p w:rsidR="000F432A" w:rsidRPr="009942AA" w:rsidRDefault="000F432A" w:rsidP="000F432A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ind w:left="709" w:hanging="709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 xml:space="preserve">Návrh smlouvy (příloha č. 4) podepsaný oprávněnou osobou uchazeče </w:t>
            </w:r>
            <w:r w:rsidRPr="009942AA">
              <w:rPr>
                <w:rFonts w:ascii="Arial" w:hAnsi="Arial" w:cs="Arial"/>
                <w:sz w:val="22"/>
                <w:szCs w:val="22"/>
              </w:rPr>
              <w:t>(nepřiložení návrhu smlouvy má za následek vyloučení uchazeče z účasti na zadávacím řízení)</w:t>
            </w:r>
          </w:p>
          <w:p w:rsidR="000F432A" w:rsidRPr="009942AA" w:rsidRDefault="000F432A" w:rsidP="000F432A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ind w:left="709" w:hanging="70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Čestné prohlášení o vázanosti nabídkou (příloha č. 5)</w:t>
            </w: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ind w:left="70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 uvede jednotkovou cenu v Kč bez DPH a jednotkovou cenu v Kč s DPH. Takto stanovená celková cena nesmí překročit nejvýše přípustnou cenu veřejné zakázky, jež je uvedena výše v této výz</w:t>
            </w:r>
            <w:r w:rsidRPr="007B34D1">
              <w:rPr>
                <w:rFonts w:ascii="Arial" w:hAnsi="Arial" w:cs="Arial"/>
                <w:sz w:val="22"/>
                <w:szCs w:val="22"/>
              </w:rPr>
              <w:t xml:space="preserve">vě. Součástí nabídkové ceny je i „položkový ceník“ </w:t>
            </w:r>
            <w:r w:rsidRPr="007B34D1">
              <w:rPr>
                <w:rFonts w:ascii="Arial" w:hAnsi="Arial" w:cs="Arial"/>
                <w:b/>
                <w:sz w:val="22"/>
                <w:szCs w:val="22"/>
              </w:rPr>
              <w:t>konkrétních nabízených částí</w:t>
            </w:r>
            <w:r w:rsidRPr="007B34D1">
              <w:rPr>
                <w:rFonts w:ascii="Arial" w:hAnsi="Arial" w:cs="Arial"/>
                <w:sz w:val="22"/>
                <w:szCs w:val="22"/>
              </w:rPr>
              <w:t xml:space="preserve"> „s“ a „bez“ DPH daného uchazeče, jak je naznačeno v příloze č. 1 této výzvy.</w:t>
            </w: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942AA">
              <w:rPr>
                <w:rFonts w:ascii="Arial" w:hAnsi="Arial" w:cs="Arial"/>
                <w:bCs/>
                <w:sz w:val="22"/>
                <w:szCs w:val="22"/>
              </w:rPr>
              <w:t xml:space="preserve">V případě, že je v nabídce uchazeče shledána nejasnost, může být zadavatelem uchazeč vyzván k doplnění nabídky </w:t>
            </w:r>
            <w:r w:rsidRPr="009942AA">
              <w:rPr>
                <w:rFonts w:ascii="Arial" w:hAnsi="Arial" w:cs="Arial"/>
                <w:bCs/>
                <w:sz w:val="22"/>
                <w:szCs w:val="22"/>
              </w:rPr>
              <w:lastRenderedPageBreak/>
              <w:t>ve stanovené lhůtě.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942AA">
              <w:rPr>
                <w:rFonts w:ascii="Arial" w:hAnsi="Arial" w:cs="Arial"/>
                <w:bCs/>
                <w:sz w:val="22"/>
                <w:szCs w:val="22"/>
              </w:rPr>
              <w:t xml:space="preserve">Pokud nabídka nebude obsahovat kteroukoli z těchto náležitostí v požadovaném obsahu, rozsahu a členění, či nebude řádně doplněna, bude taková nabídka posouzena jako neúplná. </w:t>
            </w:r>
            <w:r w:rsidRPr="009942AA">
              <w:rPr>
                <w:rFonts w:ascii="Arial" w:hAnsi="Arial" w:cs="Arial"/>
                <w:sz w:val="22"/>
                <w:szCs w:val="22"/>
              </w:rPr>
              <w:t>Výše uvedená struktura nabídky má doporučující charakter.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Povinnost uchovávat doklady a umožnit kontrolu: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9942AA">
              <w:rPr>
                <w:rFonts w:ascii="Arial" w:hAnsi="Arial" w:cs="Arial"/>
                <w:color w:val="000000"/>
                <w:sz w:val="22"/>
                <w:szCs w:val="22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0F432A" w:rsidRPr="009942AA" w:rsidTr="00B77DB0">
        <w:trPr>
          <w:trHeight w:val="558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Další podmínky pro plnění zakázky:*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>Nabídka bude předložena v českém jazyce.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Cenová nabídka musí zahrnovat všechny náklady spojené s poskytnutím předmětu zakázky.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Smluvní vztah bude upraven kupní smlouvou. </w:t>
            </w:r>
          </w:p>
          <w:p w:rsidR="000F432A" w:rsidRPr="009942A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Pokud nabídka nevyhoví všem uvedeným požadavkům zadavatele, bude komisí ze zadávacího řízení vyřazena, o čemž bude uchazeč zadavatelem bezodkladně vyrozuměn.</w:t>
            </w:r>
          </w:p>
          <w:p w:rsidR="000F432A" w:rsidRPr="009942A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F432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Jestliže jsou v zadávací dokumentaci uvedena přesná obchodní označení, jedná se pouze o příklady a lze nabídnout i jiné dodávky či služby splňující rovnocenným způsobem požadavky vymezené takovými technickými podmínkami.</w:t>
            </w:r>
          </w:p>
          <w:p w:rsidR="000F432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F432A" w:rsidRPr="007B34D1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B34D1">
              <w:rPr>
                <w:rFonts w:ascii="Arial" w:hAnsi="Arial" w:cs="Arial"/>
                <w:sz w:val="22"/>
                <w:szCs w:val="22"/>
              </w:rPr>
              <w:t>Uchazeč se zavazuje dodat zboží zadavateli ve lhůtě do 3 dnů od potvrzení jednotlivých objednávek. Po uplynutí lhůty 7 dnů se má za to, že objednávka byla uchazečem potvrzená. Uchazeč je povinen na výzvu zadavatele zajistit do 5 dnů dodání vzorků zboží (v dostatečném počtu a velikostech) nebo vyzkoušení jednotlivými pracovníky zadavatele, a to ve vhodných prostorách zadavatele. Uchazeč je povinen zkoušené zboží dodat v dostatečném počtu velikostí.</w:t>
            </w:r>
          </w:p>
          <w:p w:rsidR="000F432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Technické kvalifikační předpoklady</w:t>
            </w:r>
          </w:p>
          <w:p w:rsidR="000F432A" w:rsidRPr="009942AA" w:rsidRDefault="000F432A" w:rsidP="00E25C93">
            <w:pPr>
              <w:pStyle w:val="l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 xml:space="preserve">Zadavatel nestanovil žádné technické kvalifikační </w:t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požadavky.</w:t>
            </w:r>
          </w:p>
          <w:p w:rsidR="000F432A" w:rsidRPr="009942AA" w:rsidRDefault="000F432A" w:rsidP="00E25C93">
            <w:pPr>
              <w:pStyle w:val="VPTextdopisu"/>
              <w:keepNext/>
              <w:rPr>
                <w:b/>
                <w:i/>
              </w:rPr>
            </w:pPr>
            <w:r w:rsidRPr="009942AA">
              <w:rPr>
                <w:b/>
                <w:i/>
              </w:rPr>
              <w:t>Zpracování nabídkové ceny</w:t>
            </w:r>
          </w:p>
          <w:p w:rsidR="000F432A" w:rsidRPr="009942AA" w:rsidRDefault="000F432A" w:rsidP="00E25C93">
            <w:pPr>
              <w:pStyle w:val="VPTextdopisu"/>
              <w:keepNext/>
              <w:rPr>
                <w:b/>
                <w:i/>
              </w:rPr>
            </w:pPr>
          </w:p>
          <w:p w:rsidR="000F432A" w:rsidRPr="009942AA" w:rsidRDefault="000F432A" w:rsidP="00E25C93">
            <w:pPr>
              <w:pStyle w:val="VPTextdopisu"/>
              <w:jc w:val="both"/>
            </w:pPr>
            <w:r w:rsidRPr="009942AA">
              <w:t xml:space="preserve">Nabídková cena bude zahrnovat veškeré náklady související s předmětem plnění veřejné zakázky. </w:t>
            </w:r>
          </w:p>
          <w:p w:rsidR="000F432A" w:rsidRPr="009942AA" w:rsidRDefault="000F432A" w:rsidP="00E25C93">
            <w:pPr>
              <w:pStyle w:val="VPTextdopisu"/>
              <w:jc w:val="both"/>
            </w:pPr>
            <w:r w:rsidRPr="009942AA">
              <w:t xml:space="preserve">Nabídková cena bude stanovena jako cena nejvýše přípustná. </w:t>
            </w:r>
          </w:p>
          <w:p w:rsidR="000F432A" w:rsidRPr="009942AA" w:rsidRDefault="000F432A" w:rsidP="00E25C93">
            <w:pPr>
              <w:pStyle w:val="VPTextdopisu"/>
              <w:jc w:val="both"/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Nabídková cena musí být stanovena i s přihlédnutím k vývoji cen v daném oboru včetně vývoje kurzu české měny k zahraničním měnám až do doby dokončení předmětné zakázky.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Překročení nebo snížení nabídkové ceny je možné pouze v případě, že v období mezi předložením nabídky a podpisem smlouvy na plnění dojde ke změnám sazeb DPH. V takovém případě bude celková nabídková cena upravena podle výše sazeb DPH platných v době podpisu smlouvy.</w:t>
            </w:r>
          </w:p>
          <w:p w:rsidR="000F432A" w:rsidRPr="009942AA" w:rsidRDefault="000F432A" w:rsidP="00E25C93">
            <w:pPr>
              <w:pStyle w:val="VPTextdopisu"/>
              <w:jc w:val="both"/>
            </w:pPr>
          </w:p>
          <w:p w:rsidR="000F432A" w:rsidRPr="009942AA" w:rsidRDefault="000F432A" w:rsidP="00E25C93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Zadavatel si dále vyhrazuje právo: 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zrušit zadávací řízení (celé nebo jednotlivé části) do doby uzavření smlouvy v souladu se zákonem,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upřesnit návrh kupní smlouvy uvedený v nabídce (vypracovaný zejména v souladu s touto zadávací dokumentací)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Uveřejnit rozhodnutí o vyloučení uchazeče na profilu zadavatele podobně jako podle § 76 odst. 6 ZVZ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Uveřejnit rozhodnutí o výběru nejvhodnější nabídky na profilu zadavatele podobně jako podle § 81 odst. 4 ZVZ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oznámit doplňující informace na profilu zadavatele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požadovat od uchazečů doplňující informace a ověřit si skutečnosti uvedené v nabídkách</w:t>
            </w:r>
          </w:p>
          <w:p w:rsidR="000F432A" w:rsidRPr="009942AA" w:rsidRDefault="000F432A" w:rsidP="00E25C93">
            <w:pPr>
              <w:spacing w:before="40"/>
              <w:ind w:left="714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Uchazeč je vázán celým obsahem své nabídky, a to po celou dobu trvání výběrového řízení, což dokládá podpisem formuláře Prohlášení o vázanosti nabídkou (viz příloha č. 5 této Výzvy). 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Nabídka vč. příloh bude opatřena bezpečnostními prvky, které ji zajistí proti případnému poškození a proti manipulaci s jednotlivými listy tak, aby byla vyloučena možnost jejich neoprávněného nahrazení. Všechny listy výtisku nabídky budou očíslovány.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Uchazeči nevzniká nárok na uhrazení nákladů spojených s podáním nabídky zadavateli.</w:t>
            </w: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Jednotlivé nabídky budou ponechány zadavateli pro jeho potřebu a nebudou uchazečům vráceny.</w:t>
            </w: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Dodavatel se zavazuje bez zbytečného odkladu v případě potřeby písemně poskytnout zadavateli jakékoliv informace </w:t>
            </w:r>
            <w:r w:rsidRPr="009942AA">
              <w:rPr>
                <w:rFonts w:ascii="Arial" w:hAnsi="Arial" w:cs="Arial"/>
                <w:sz w:val="22"/>
                <w:szCs w:val="22"/>
              </w:rPr>
              <w:lastRenderedPageBreak/>
              <w:t>vztahující se k předmětu plnění této veřejné zakázky.</w:t>
            </w:r>
          </w:p>
        </w:tc>
      </w:tr>
      <w:tr w:rsidR="000F432A" w:rsidRPr="009942AA" w:rsidTr="00E25C93">
        <w:trPr>
          <w:trHeight w:val="2129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Podmínky poskytnutí zadávací dokumentace:</w:t>
            </w:r>
          </w:p>
        </w:tc>
        <w:tc>
          <w:tcPr>
            <w:tcW w:w="5856" w:type="dxa"/>
          </w:tcPr>
          <w:p w:rsidR="000F432A" w:rsidRPr="009942AA" w:rsidRDefault="0011530E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Zadávací dokumentace je</w:t>
            </w:r>
            <w:r w:rsidR="000F432A"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zpracována jako samostatný dokument.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Zájemce získá tuto výzvu, včetně všech příloh stažením z profilu zadavatele: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  <w:p w:rsidR="000F432A" w:rsidRPr="009942AA" w:rsidRDefault="00EF04B3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hyperlink r:id="rId10" w:history="1">
              <w:r w:rsidR="000F432A" w:rsidRPr="009942AA">
                <w:rPr>
                  <w:rStyle w:val="Hypertextovodkaz"/>
                  <w:rFonts w:ascii="Arial" w:hAnsi="Arial" w:cs="Arial"/>
                  <w:snapToGrid w:val="0"/>
                  <w:sz w:val="22"/>
                  <w:szCs w:val="22"/>
                </w:rPr>
                <w:t>https://zakazky.mendelu.cz/cz</w:t>
              </w:r>
            </w:hyperlink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  <w:p w:rsidR="000F432A" w:rsidRPr="009942AA" w:rsidRDefault="000F432A" w:rsidP="00E25C93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nebo 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stažením z profilu MŠMT: </w:t>
            </w:r>
            <w:hyperlink r:id="rId11" w:history="1">
              <w:r w:rsidRPr="009942AA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http://www.msmt.cz/strukturalni-fondy/nove-vyhlasene-zakazky</w:t>
              </w:r>
            </w:hyperlink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</w:tc>
      </w:tr>
      <w:tr w:rsidR="000F432A" w:rsidRPr="009942AA" w:rsidTr="00E25C93">
        <w:trPr>
          <w:trHeight w:val="390"/>
        </w:trPr>
        <w:tc>
          <w:tcPr>
            <w:tcW w:w="9288" w:type="dxa"/>
            <w:gridSpan w:val="2"/>
            <w:shd w:val="clear" w:color="auto" w:fill="FABF8F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Zadavatel si vyhrazuje právo zadávací řízení před jeho ukončením zrušit.</w:t>
            </w:r>
          </w:p>
        </w:tc>
      </w:tr>
    </w:tbl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 xml:space="preserve">Příloha č. 1 – Technická specifikace </w:t>
      </w:r>
      <w:r w:rsidR="007B34D1" w:rsidRPr="007B34D1">
        <w:rPr>
          <w:rFonts w:ascii="Arial" w:hAnsi="Arial" w:cs="Arial"/>
          <w:sz w:val="22"/>
          <w:szCs w:val="22"/>
        </w:rPr>
        <w:t>a hodnotící tabulka „Nabídková cena“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Příloha č. 2 -  Krycí list nabídky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Příloha č. 3 – Čestné prohlášení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Příloha č. 4 – Návrh smlouvy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Příloha č. 5 – Prohlášení o vázanosti nabídkou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 xml:space="preserve">V Brně dne </w:t>
      </w:r>
      <w:r w:rsidR="007B34D1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>.04</w:t>
      </w:r>
      <w:r w:rsidRPr="009942AA">
        <w:rPr>
          <w:rFonts w:ascii="Arial" w:hAnsi="Arial" w:cs="Arial"/>
          <w:sz w:val="22"/>
          <w:szCs w:val="22"/>
        </w:rPr>
        <w:t>.2013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napToGrid w:val="0"/>
          <w:color w:val="000000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. .</w:t>
      </w:r>
      <w:r w:rsidRPr="009942AA">
        <w:rPr>
          <w:rFonts w:ascii="Arial" w:hAnsi="Arial" w:cs="Arial"/>
          <w:snapToGrid w:val="0"/>
          <w:color w:val="000000"/>
          <w:sz w:val="22"/>
          <w:szCs w:val="22"/>
        </w:rPr>
        <w:t>……………………………………..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  <w:t xml:space="preserve">Prof. Ing. Jaroslav </w:t>
      </w:r>
      <w:proofErr w:type="spellStart"/>
      <w:r w:rsidRPr="009942AA">
        <w:rPr>
          <w:rFonts w:ascii="Arial" w:hAnsi="Arial" w:cs="Arial"/>
          <w:sz w:val="22"/>
          <w:szCs w:val="22"/>
        </w:rPr>
        <w:t>Hlušek</w:t>
      </w:r>
      <w:proofErr w:type="spellEnd"/>
      <w:r w:rsidRPr="009942AA">
        <w:rPr>
          <w:rFonts w:ascii="Arial" w:hAnsi="Arial" w:cs="Arial"/>
          <w:sz w:val="22"/>
          <w:szCs w:val="22"/>
        </w:rPr>
        <w:t>, CSc.</w:t>
      </w:r>
    </w:p>
    <w:p w:rsidR="000F432A" w:rsidRPr="009942AA" w:rsidRDefault="000F432A" w:rsidP="000F432A">
      <w:pPr>
        <w:ind w:left="5664" w:firstLine="708"/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Rektor</w:t>
      </w:r>
    </w:p>
    <w:p w:rsidR="000F432A" w:rsidRPr="009942AA" w:rsidRDefault="000F432A" w:rsidP="000F432A">
      <w:pPr>
        <w:jc w:val="both"/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jc w:val="both"/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jc w:val="both"/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jc w:val="both"/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Kontaktní osoba: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0F432A" w:rsidRPr="009942AA" w:rsidTr="00E25C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Miroslav</w:t>
            </w:r>
          </w:p>
        </w:tc>
      </w:tr>
      <w:tr w:rsidR="000F432A" w:rsidRPr="009942AA" w:rsidTr="00E25C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Haman</w:t>
            </w:r>
          </w:p>
        </w:tc>
      </w:tr>
      <w:tr w:rsidR="000F432A" w:rsidRPr="009942AA" w:rsidTr="00E25C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 miroslav.haman@mendelu.cz</w:t>
            </w:r>
          </w:p>
        </w:tc>
      </w:tr>
      <w:tr w:rsidR="000F432A" w:rsidRPr="009942AA" w:rsidTr="00E25C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545 135 195</w:t>
            </w:r>
          </w:p>
        </w:tc>
      </w:tr>
    </w:tbl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AA10E7" w:rsidRDefault="00AA10E7"/>
    <w:sectPr w:rsidR="00AA1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4B3" w:rsidRDefault="00EF04B3" w:rsidP="000F432A">
      <w:r>
        <w:separator/>
      </w:r>
    </w:p>
  </w:endnote>
  <w:endnote w:type="continuationSeparator" w:id="0">
    <w:p w:rsidR="00EF04B3" w:rsidRDefault="00EF04B3" w:rsidP="000F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4B3" w:rsidRDefault="00EF04B3" w:rsidP="000F432A">
      <w:r>
        <w:separator/>
      </w:r>
    </w:p>
  </w:footnote>
  <w:footnote w:type="continuationSeparator" w:id="0">
    <w:p w:rsidR="00EF04B3" w:rsidRDefault="00EF04B3" w:rsidP="000F432A">
      <w:r>
        <w:continuationSeparator/>
      </w:r>
    </w:p>
  </w:footnote>
  <w:footnote w:id="1">
    <w:p w:rsidR="000F432A" w:rsidRDefault="000F432A" w:rsidP="000F432A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2A"/>
    <w:rsid w:val="000F432A"/>
    <w:rsid w:val="0011530E"/>
    <w:rsid w:val="00274340"/>
    <w:rsid w:val="003229F9"/>
    <w:rsid w:val="00375527"/>
    <w:rsid w:val="00510794"/>
    <w:rsid w:val="006F50E3"/>
    <w:rsid w:val="00760D2A"/>
    <w:rsid w:val="007B34D1"/>
    <w:rsid w:val="007D1599"/>
    <w:rsid w:val="00A86EBB"/>
    <w:rsid w:val="00A8715C"/>
    <w:rsid w:val="00AA10E7"/>
    <w:rsid w:val="00B77DB0"/>
    <w:rsid w:val="00EF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4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0F43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F432A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character" w:styleId="Hypertextovodkaz">
    <w:name w:val="Hyperlink"/>
    <w:uiPriority w:val="99"/>
    <w:unhideWhenUsed/>
    <w:rsid w:val="000F432A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0F432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0F432A"/>
    <w:rPr>
      <w:rFonts w:ascii="Arial" w:eastAsia="Times New Roman" w:hAnsi="Arial" w:cs="Times New Roman"/>
      <w:sz w:val="20"/>
      <w:szCs w:val="20"/>
      <w:lang w:val="en-US" w:eastAsia="cs-CZ"/>
    </w:rPr>
  </w:style>
  <w:style w:type="paragraph" w:styleId="Textpoznpodarou">
    <w:name w:val="footnote text"/>
    <w:basedOn w:val="Normln"/>
    <w:link w:val="TextpoznpodarouChar"/>
    <w:semiHidden/>
    <w:rsid w:val="000F432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43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F432A"/>
    <w:rPr>
      <w:vertAlign w:val="superscript"/>
    </w:rPr>
  </w:style>
  <w:style w:type="paragraph" w:customStyle="1" w:styleId="VPTextdopisu">
    <w:name w:val="VÚP Text dopisu"/>
    <w:basedOn w:val="Normln"/>
    <w:rsid w:val="000F432A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styleId="Normlnweb">
    <w:name w:val="Normal (Web)"/>
    <w:basedOn w:val="Normln"/>
    <w:unhideWhenUsed/>
    <w:rsid w:val="000F432A"/>
    <w:pPr>
      <w:spacing w:before="100" w:beforeAutospacing="1" w:after="100" w:afterAutospacing="1"/>
    </w:pPr>
  </w:style>
  <w:style w:type="paragraph" w:customStyle="1" w:styleId="l7">
    <w:name w:val="l7"/>
    <w:basedOn w:val="Normln"/>
    <w:rsid w:val="000F432A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0F43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4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0F43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F432A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character" w:styleId="Hypertextovodkaz">
    <w:name w:val="Hyperlink"/>
    <w:uiPriority w:val="99"/>
    <w:unhideWhenUsed/>
    <w:rsid w:val="000F432A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0F432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0F432A"/>
    <w:rPr>
      <w:rFonts w:ascii="Arial" w:eastAsia="Times New Roman" w:hAnsi="Arial" w:cs="Times New Roman"/>
      <w:sz w:val="20"/>
      <w:szCs w:val="20"/>
      <w:lang w:val="en-US" w:eastAsia="cs-CZ"/>
    </w:rPr>
  </w:style>
  <w:style w:type="paragraph" w:styleId="Textpoznpodarou">
    <w:name w:val="footnote text"/>
    <w:basedOn w:val="Normln"/>
    <w:link w:val="TextpoznpodarouChar"/>
    <w:semiHidden/>
    <w:rsid w:val="000F432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43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F432A"/>
    <w:rPr>
      <w:vertAlign w:val="superscript"/>
    </w:rPr>
  </w:style>
  <w:style w:type="paragraph" w:customStyle="1" w:styleId="VPTextdopisu">
    <w:name w:val="VÚP Text dopisu"/>
    <w:basedOn w:val="Normln"/>
    <w:rsid w:val="000F432A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styleId="Normlnweb">
    <w:name w:val="Normal (Web)"/>
    <w:basedOn w:val="Normln"/>
    <w:unhideWhenUsed/>
    <w:rsid w:val="000F432A"/>
    <w:pPr>
      <w:spacing w:before="100" w:beforeAutospacing="1" w:after="100" w:afterAutospacing="1"/>
    </w:pPr>
  </w:style>
  <w:style w:type="paragraph" w:customStyle="1" w:styleId="l7">
    <w:name w:val="l7"/>
    <w:basedOn w:val="Normln"/>
    <w:rsid w:val="000F432A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0F43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smt.cz/strukturalni-fondy/nove-vyhlasene-zakazk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azky.mendelu.cz/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.mendelu.cz/pracoviste/pracoviste.pl?id=33;nerozbaluj=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2283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Mgr.Němcová Kateřina</dc:creator>
  <cp:lastModifiedBy>Mgr.Němcová Kateřina</cp:lastModifiedBy>
  <cp:revision>9</cp:revision>
  <cp:lastPrinted>2013-04-23T07:50:00Z</cp:lastPrinted>
  <dcterms:created xsi:type="dcterms:W3CDTF">2013-04-19T10:50:00Z</dcterms:created>
  <dcterms:modified xsi:type="dcterms:W3CDTF">2013-04-23T12:10:00Z</dcterms:modified>
</cp:coreProperties>
</file>