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349F5" w:rsidRPr="004D22C2" w:rsidRDefault="008349F5" w:rsidP="004D22C2">
      <w:pPr>
        <w:spacing w:after="120"/>
        <w:rPr>
          <w:rFonts w:asciiTheme="minorHAnsi" w:hAnsiTheme="minorHAnsi" w:cstheme="minorHAnsi"/>
        </w:rPr>
      </w:pPr>
    </w:p>
    <w:p w:rsidR="008349F5" w:rsidRPr="004D22C2" w:rsidRDefault="008349F5" w:rsidP="004D22C2">
      <w:pPr>
        <w:spacing w:after="120"/>
        <w:rPr>
          <w:rFonts w:asciiTheme="minorHAnsi" w:hAnsiTheme="minorHAnsi" w:cstheme="minorHAnsi"/>
        </w:rPr>
      </w:pPr>
    </w:p>
    <w:p w:rsidR="008349F5" w:rsidRPr="004D22C2" w:rsidRDefault="008349F5" w:rsidP="004D22C2">
      <w:pPr>
        <w:spacing w:after="120"/>
        <w:jc w:val="center"/>
        <w:rPr>
          <w:rFonts w:asciiTheme="minorHAnsi" w:hAnsiTheme="minorHAnsi" w:cstheme="minorHAnsi"/>
        </w:rPr>
      </w:pPr>
      <w:r w:rsidRPr="004D22C2">
        <w:rPr>
          <w:rFonts w:asciiTheme="minorHAnsi" w:hAnsiTheme="minorHAnsi" w:cstheme="minorHAnsi"/>
        </w:rPr>
        <w:t xml:space="preserve">Zadávací dokumentace pro zakázku malého rozsahu na dodávky zadanou v souladu s </w:t>
      </w:r>
      <w:r w:rsidRPr="004D22C2">
        <w:rPr>
          <w:rFonts w:asciiTheme="minorHAnsi" w:hAnsiTheme="minorHAnsi" w:cstheme="minorHAnsi"/>
          <w:bCs/>
        </w:rPr>
        <w:t>Příručkou pro střední školy</w:t>
      </w:r>
      <w:r w:rsidRPr="004D22C2">
        <w:rPr>
          <w:rFonts w:asciiTheme="minorHAnsi" w:hAnsiTheme="minorHAnsi" w:cstheme="minorHAnsi"/>
          <w:b/>
          <w:bCs/>
        </w:rPr>
        <w:t xml:space="preserve"> </w:t>
      </w:r>
      <w:r w:rsidRPr="004D22C2">
        <w:rPr>
          <w:rFonts w:asciiTheme="minorHAnsi" w:hAnsiTheme="minorHAnsi" w:cstheme="minorHAnsi"/>
        </w:rPr>
        <w:t>– žadatele a příjemce 1.5 Operačního programu Vzdělávání pro konkurenceschopnost:</w:t>
      </w:r>
    </w:p>
    <w:p w:rsidR="008349F5" w:rsidRPr="004D22C2" w:rsidRDefault="008349F5" w:rsidP="004D22C2">
      <w:pPr>
        <w:spacing w:after="120"/>
        <w:jc w:val="center"/>
        <w:rPr>
          <w:rFonts w:asciiTheme="minorHAnsi" w:hAnsiTheme="minorHAnsi" w:cstheme="minorHAnsi"/>
        </w:rPr>
      </w:pPr>
    </w:p>
    <w:p w:rsidR="008349F5" w:rsidRPr="004D22C2" w:rsidRDefault="008349F5" w:rsidP="004D22C2">
      <w:pPr>
        <w:spacing w:after="120"/>
        <w:jc w:val="center"/>
        <w:rPr>
          <w:rFonts w:asciiTheme="minorHAnsi" w:hAnsiTheme="minorHAnsi" w:cstheme="minorHAnsi"/>
        </w:rPr>
      </w:pPr>
    </w:p>
    <w:p w:rsidR="008349F5" w:rsidRPr="004D22C2" w:rsidRDefault="008349F5" w:rsidP="004D22C2">
      <w:pPr>
        <w:spacing w:after="120"/>
        <w:jc w:val="center"/>
        <w:rPr>
          <w:rFonts w:asciiTheme="minorHAnsi" w:hAnsiTheme="minorHAnsi" w:cstheme="minorHAnsi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78"/>
      </w:tblGrid>
      <w:tr w:rsidR="008349F5" w:rsidRPr="004D22C2" w:rsidTr="00BE2502">
        <w:trPr>
          <w:trHeight w:val="567"/>
          <w:jc w:val="center"/>
        </w:trPr>
        <w:tc>
          <w:tcPr>
            <w:tcW w:w="5341" w:type="dxa"/>
          </w:tcPr>
          <w:p w:rsidR="008349F5" w:rsidRPr="004D22C2" w:rsidRDefault="008349F5" w:rsidP="004D22C2">
            <w:pPr>
              <w:spacing w:after="120"/>
              <w:jc w:val="center"/>
              <w:rPr>
                <w:rFonts w:asciiTheme="minorHAnsi" w:hAnsiTheme="minorHAnsi" w:cstheme="minorHAnsi"/>
                <w:b/>
              </w:rPr>
            </w:pPr>
            <w:r w:rsidRPr="004D22C2">
              <w:rPr>
                <w:rFonts w:asciiTheme="minorHAnsi" w:hAnsiTheme="minorHAnsi" w:cstheme="minorHAnsi"/>
                <w:b/>
                <w:bCs/>
                <w:sz w:val="36"/>
                <w:szCs w:val="36"/>
              </w:rPr>
              <w:t>„</w:t>
            </w:r>
            <w:r w:rsidRPr="004D22C2">
              <w:rPr>
                <w:rFonts w:asciiTheme="minorHAnsi" w:hAnsiTheme="minorHAnsi" w:cstheme="minorHAnsi"/>
                <w:b/>
                <w:bCs/>
                <w:noProof/>
                <w:sz w:val="36"/>
                <w:szCs w:val="36"/>
              </w:rPr>
              <w:t>Inovace výuky</w:t>
            </w:r>
            <w:r w:rsidRPr="004D22C2">
              <w:rPr>
                <w:rFonts w:asciiTheme="minorHAnsi" w:hAnsiTheme="minorHAnsi" w:cstheme="minorHAnsi"/>
                <w:b/>
                <w:bCs/>
                <w:sz w:val="36"/>
                <w:szCs w:val="36"/>
              </w:rPr>
              <w:t>“</w:t>
            </w:r>
          </w:p>
        </w:tc>
      </w:tr>
    </w:tbl>
    <w:p w:rsidR="008349F5" w:rsidRPr="004D22C2" w:rsidRDefault="008349F5" w:rsidP="004D22C2">
      <w:pPr>
        <w:spacing w:after="120"/>
        <w:rPr>
          <w:rFonts w:asciiTheme="minorHAnsi" w:hAnsiTheme="minorHAnsi" w:cstheme="minorHAnsi"/>
        </w:rPr>
      </w:pPr>
    </w:p>
    <w:p w:rsidR="008349F5" w:rsidRPr="004D22C2" w:rsidRDefault="008349F5" w:rsidP="004D22C2">
      <w:pPr>
        <w:spacing w:after="120"/>
        <w:rPr>
          <w:rFonts w:asciiTheme="minorHAnsi" w:hAnsiTheme="minorHAnsi" w:cstheme="minorHAnsi"/>
        </w:rPr>
      </w:pPr>
    </w:p>
    <w:p w:rsidR="008349F5" w:rsidRPr="004D22C2" w:rsidRDefault="008349F5" w:rsidP="004D22C2">
      <w:pPr>
        <w:spacing w:after="120"/>
        <w:jc w:val="center"/>
        <w:rPr>
          <w:rFonts w:asciiTheme="minorHAnsi" w:hAnsiTheme="minorHAnsi" w:cstheme="minorHAnsi"/>
          <w:b/>
          <w:sz w:val="28"/>
        </w:rPr>
      </w:pPr>
      <w:r w:rsidRPr="004D22C2">
        <w:rPr>
          <w:rFonts w:asciiTheme="minorHAnsi" w:hAnsiTheme="minorHAnsi" w:cstheme="minorHAnsi"/>
          <w:b/>
          <w:sz w:val="28"/>
        </w:rPr>
        <w:t>Zadavatel:</w:t>
      </w:r>
    </w:p>
    <w:p w:rsidR="008349F5" w:rsidRPr="004D22C2" w:rsidRDefault="008349F5" w:rsidP="004D22C2">
      <w:pPr>
        <w:spacing w:after="120"/>
        <w:jc w:val="center"/>
        <w:rPr>
          <w:rFonts w:asciiTheme="minorHAnsi" w:hAnsiTheme="minorHAnsi" w:cstheme="minorHAnsi"/>
          <w:b/>
          <w:sz w:val="36"/>
          <w:szCs w:val="32"/>
        </w:rPr>
      </w:pPr>
    </w:p>
    <w:p w:rsidR="008349F5" w:rsidRPr="00F57A1D" w:rsidRDefault="00F57A1D" w:rsidP="004D22C2">
      <w:pPr>
        <w:pStyle w:val="Zhlav"/>
        <w:spacing w:after="120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F57A1D">
        <w:rPr>
          <w:rFonts w:asciiTheme="minorHAnsi" w:hAnsiTheme="minorHAnsi" w:cstheme="minorHAnsi"/>
          <w:b/>
          <w:noProof/>
          <w:sz w:val="32"/>
          <w:szCs w:val="32"/>
        </w:rPr>
        <w:t>INTEGROVANÁ STŘEDNÍ ŠKOLA, SLAVKOV U BRNA, TYRŠOVA 479</w:t>
      </w:r>
    </w:p>
    <w:p w:rsidR="008349F5" w:rsidRPr="00F57A1D" w:rsidRDefault="00F57A1D" w:rsidP="00F57A1D">
      <w:pPr>
        <w:pStyle w:val="Obsah1"/>
        <w:jc w:val="center"/>
        <w:rPr>
          <w:b w:val="0"/>
        </w:rPr>
      </w:pPr>
      <w:r>
        <w:rPr>
          <w:b w:val="0"/>
          <w:caps w:val="0"/>
          <w:noProof/>
          <w:sz w:val="28"/>
          <w:szCs w:val="32"/>
        </w:rPr>
        <w:t>Tyršova 479, 684 15 S</w:t>
      </w:r>
      <w:r w:rsidRPr="00F57A1D">
        <w:rPr>
          <w:b w:val="0"/>
          <w:caps w:val="0"/>
          <w:noProof/>
          <w:sz w:val="28"/>
          <w:szCs w:val="32"/>
        </w:rPr>
        <w:t xml:space="preserve">lavkov u </w:t>
      </w:r>
      <w:r>
        <w:rPr>
          <w:b w:val="0"/>
          <w:caps w:val="0"/>
          <w:noProof/>
          <w:sz w:val="28"/>
          <w:szCs w:val="32"/>
        </w:rPr>
        <w:t>B</w:t>
      </w:r>
      <w:r w:rsidRPr="00F57A1D">
        <w:rPr>
          <w:b w:val="0"/>
          <w:caps w:val="0"/>
          <w:noProof/>
          <w:sz w:val="28"/>
          <w:szCs w:val="32"/>
        </w:rPr>
        <w:t>rna</w:t>
      </w:r>
    </w:p>
    <w:p w:rsidR="008349F5" w:rsidRPr="004D22C2" w:rsidRDefault="008349F5" w:rsidP="004D22C2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4D22C2">
        <w:rPr>
          <w:rFonts w:asciiTheme="minorHAnsi" w:hAnsiTheme="minorHAnsi" w:cstheme="minorHAnsi"/>
          <w:sz w:val="22"/>
          <w:szCs w:val="22"/>
        </w:rPr>
        <w:br w:type="page"/>
      </w: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ar-SA"/>
        </w:rPr>
        <w:id w:val="1115255852"/>
        <w:docPartObj>
          <w:docPartGallery w:val="Table of Contents"/>
          <w:docPartUnique/>
        </w:docPartObj>
      </w:sdtPr>
      <w:sdtEndPr>
        <w:rPr>
          <w:rFonts w:asciiTheme="minorHAnsi" w:hAnsiTheme="minorHAnsi" w:cstheme="minorHAnsi"/>
        </w:rPr>
      </w:sdtEndPr>
      <w:sdtContent>
        <w:p w:rsidR="004D22C2" w:rsidRDefault="008349F5" w:rsidP="004D22C2">
          <w:pPr>
            <w:pStyle w:val="Nadpisobsahu"/>
          </w:pPr>
          <w:r w:rsidRPr="004D22C2">
            <w:t>Obsah</w:t>
          </w:r>
        </w:p>
        <w:p w:rsidR="008349F5" w:rsidRPr="004D22C2" w:rsidRDefault="00055113" w:rsidP="004D22C2">
          <w:pPr>
            <w:rPr>
              <w:lang w:eastAsia="cs-CZ"/>
            </w:rPr>
          </w:pPr>
        </w:p>
      </w:sdtContent>
    </w:sdt>
    <w:p w:rsidR="00142FC5" w:rsidRDefault="0084065C">
      <w:pPr>
        <w:pStyle w:val="Obsah1"/>
        <w:tabs>
          <w:tab w:val="left" w:pos="480"/>
          <w:tab w:val="right" w:leader="dot" w:pos="8828"/>
        </w:tabs>
        <w:rPr>
          <w:rFonts w:eastAsiaTheme="minorEastAsia" w:cstheme="minorBidi"/>
          <w:b w:val="0"/>
          <w:bCs w:val="0"/>
          <w:caps w:val="0"/>
          <w:noProof/>
          <w:sz w:val="22"/>
          <w:szCs w:val="22"/>
          <w:lang w:eastAsia="cs-CZ"/>
        </w:rPr>
      </w:pPr>
      <w:r>
        <w:fldChar w:fldCharType="begin"/>
      </w:r>
      <w:r w:rsidR="004D22C2">
        <w:instrText xml:space="preserve"> TOC \o "1-3" \h \z \u </w:instrText>
      </w:r>
      <w:r>
        <w:fldChar w:fldCharType="separate"/>
      </w:r>
      <w:hyperlink w:anchor="_Toc327451882" w:history="1">
        <w:r w:rsidR="00142FC5" w:rsidRPr="00296374">
          <w:rPr>
            <w:rStyle w:val="Hypertextovodkaz"/>
            <w:noProof/>
          </w:rPr>
          <w:t>1</w:t>
        </w:r>
        <w:r w:rsidR="00142FC5">
          <w:rPr>
            <w:rFonts w:eastAsiaTheme="minorEastAsia" w:cstheme="minorBidi"/>
            <w:b w:val="0"/>
            <w:bCs w:val="0"/>
            <w:caps w:val="0"/>
            <w:noProof/>
            <w:sz w:val="22"/>
            <w:szCs w:val="22"/>
            <w:lang w:eastAsia="cs-CZ"/>
          </w:rPr>
          <w:tab/>
        </w:r>
        <w:r w:rsidR="00142FC5" w:rsidRPr="00296374">
          <w:rPr>
            <w:rStyle w:val="Hypertextovodkaz"/>
            <w:noProof/>
          </w:rPr>
          <w:t>Identifikace zadavatele</w:t>
        </w:r>
        <w:r w:rsidR="00142FC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42FC5">
          <w:rPr>
            <w:noProof/>
            <w:webHidden/>
          </w:rPr>
          <w:instrText xml:space="preserve"> PAGEREF _Toc327451882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57A1D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142FC5" w:rsidRDefault="00055113">
      <w:pPr>
        <w:pStyle w:val="Obsah1"/>
        <w:tabs>
          <w:tab w:val="left" w:pos="480"/>
          <w:tab w:val="right" w:leader="dot" w:pos="8828"/>
        </w:tabs>
        <w:rPr>
          <w:rFonts w:eastAsiaTheme="minorEastAsia" w:cstheme="minorBidi"/>
          <w:b w:val="0"/>
          <w:bCs w:val="0"/>
          <w:caps w:val="0"/>
          <w:noProof/>
          <w:sz w:val="22"/>
          <w:szCs w:val="22"/>
          <w:lang w:eastAsia="cs-CZ"/>
        </w:rPr>
      </w:pPr>
      <w:hyperlink w:anchor="_Toc327451883" w:history="1">
        <w:r w:rsidR="00142FC5" w:rsidRPr="00296374">
          <w:rPr>
            <w:rStyle w:val="Hypertextovodkaz"/>
            <w:noProof/>
          </w:rPr>
          <w:t>2</w:t>
        </w:r>
        <w:r w:rsidR="00142FC5">
          <w:rPr>
            <w:rFonts w:eastAsiaTheme="minorEastAsia" w:cstheme="minorBidi"/>
            <w:b w:val="0"/>
            <w:bCs w:val="0"/>
            <w:caps w:val="0"/>
            <w:noProof/>
            <w:sz w:val="22"/>
            <w:szCs w:val="22"/>
            <w:lang w:eastAsia="cs-CZ"/>
          </w:rPr>
          <w:tab/>
        </w:r>
        <w:r w:rsidR="00142FC5" w:rsidRPr="00296374">
          <w:rPr>
            <w:rStyle w:val="Hypertextovodkaz"/>
            <w:noProof/>
          </w:rPr>
          <w:t>Vymezení předmětu veřejné zakázky</w:t>
        </w:r>
        <w:r w:rsidR="00142FC5">
          <w:rPr>
            <w:noProof/>
            <w:webHidden/>
          </w:rPr>
          <w:tab/>
        </w:r>
        <w:r w:rsidR="0084065C">
          <w:rPr>
            <w:noProof/>
            <w:webHidden/>
          </w:rPr>
          <w:fldChar w:fldCharType="begin"/>
        </w:r>
        <w:r w:rsidR="00142FC5">
          <w:rPr>
            <w:noProof/>
            <w:webHidden/>
          </w:rPr>
          <w:instrText xml:space="preserve"> PAGEREF _Toc327451883 \h </w:instrText>
        </w:r>
        <w:r w:rsidR="0084065C">
          <w:rPr>
            <w:noProof/>
            <w:webHidden/>
          </w:rPr>
        </w:r>
        <w:r w:rsidR="0084065C">
          <w:rPr>
            <w:noProof/>
            <w:webHidden/>
          </w:rPr>
          <w:fldChar w:fldCharType="separate"/>
        </w:r>
        <w:r w:rsidR="00F57A1D">
          <w:rPr>
            <w:noProof/>
            <w:webHidden/>
          </w:rPr>
          <w:t>4</w:t>
        </w:r>
        <w:r w:rsidR="0084065C">
          <w:rPr>
            <w:noProof/>
            <w:webHidden/>
          </w:rPr>
          <w:fldChar w:fldCharType="end"/>
        </w:r>
      </w:hyperlink>
    </w:p>
    <w:p w:rsidR="00142FC5" w:rsidRDefault="00055113">
      <w:pPr>
        <w:pStyle w:val="Obsah2"/>
        <w:tabs>
          <w:tab w:val="left" w:pos="720"/>
          <w:tab w:val="right" w:leader="dot" w:pos="8828"/>
        </w:tabs>
        <w:rPr>
          <w:rFonts w:eastAsiaTheme="minorEastAsia" w:cstheme="minorBidi"/>
          <w:smallCaps w:val="0"/>
          <w:noProof/>
          <w:sz w:val="22"/>
          <w:szCs w:val="22"/>
          <w:lang w:eastAsia="cs-CZ"/>
        </w:rPr>
      </w:pPr>
      <w:hyperlink w:anchor="_Toc327451884" w:history="1">
        <w:r w:rsidR="00142FC5" w:rsidRPr="00296374">
          <w:rPr>
            <w:rStyle w:val="Hypertextovodkaz"/>
            <w:noProof/>
          </w:rPr>
          <w:t>2.1</w:t>
        </w:r>
        <w:r w:rsidR="00142FC5">
          <w:rPr>
            <w:rFonts w:eastAsiaTheme="minorEastAsia" w:cstheme="minorBidi"/>
            <w:smallCaps w:val="0"/>
            <w:noProof/>
            <w:sz w:val="22"/>
            <w:szCs w:val="22"/>
            <w:lang w:eastAsia="cs-CZ"/>
          </w:rPr>
          <w:tab/>
        </w:r>
        <w:r w:rsidR="00142FC5" w:rsidRPr="00296374">
          <w:rPr>
            <w:rStyle w:val="Hypertextovodkaz"/>
            <w:noProof/>
          </w:rPr>
          <w:t>Předmět veřejné zakázky</w:t>
        </w:r>
        <w:r w:rsidR="00142FC5">
          <w:rPr>
            <w:noProof/>
            <w:webHidden/>
          </w:rPr>
          <w:tab/>
        </w:r>
        <w:r w:rsidR="0084065C">
          <w:rPr>
            <w:noProof/>
            <w:webHidden/>
          </w:rPr>
          <w:fldChar w:fldCharType="begin"/>
        </w:r>
        <w:r w:rsidR="00142FC5">
          <w:rPr>
            <w:noProof/>
            <w:webHidden/>
          </w:rPr>
          <w:instrText xml:space="preserve"> PAGEREF _Toc327451884 \h </w:instrText>
        </w:r>
        <w:r w:rsidR="0084065C">
          <w:rPr>
            <w:noProof/>
            <w:webHidden/>
          </w:rPr>
        </w:r>
        <w:r w:rsidR="0084065C">
          <w:rPr>
            <w:noProof/>
            <w:webHidden/>
          </w:rPr>
          <w:fldChar w:fldCharType="separate"/>
        </w:r>
        <w:r w:rsidR="00F57A1D">
          <w:rPr>
            <w:noProof/>
            <w:webHidden/>
          </w:rPr>
          <w:t>4</w:t>
        </w:r>
        <w:r w:rsidR="0084065C">
          <w:rPr>
            <w:noProof/>
            <w:webHidden/>
          </w:rPr>
          <w:fldChar w:fldCharType="end"/>
        </w:r>
      </w:hyperlink>
    </w:p>
    <w:p w:rsidR="00142FC5" w:rsidRDefault="00055113">
      <w:pPr>
        <w:pStyle w:val="Obsah2"/>
        <w:tabs>
          <w:tab w:val="left" w:pos="720"/>
          <w:tab w:val="right" w:leader="dot" w:pos="8828"/>
        </w:tabs>
        <w:rPr>
          <w:rFonts w:eastAsiaTheme="minorEastAsia" w:cstheme="minorBidi"/>
          <w:smallCaps w:val="0"/>
          <w:noProof/>
          <w:sz w:val="22"/>
          <w:szCs w:val="22"/>
          <w:lang w:eastAsia="cs-CZ"/>
        </w:rPr>
      </w:pPr>
      <w:hyperlink w:anchor="_Toc327451885" w:history="1">
        <w:r w:rsidR="00142FC5" w:rsidRPr="00296374">
          <w:rPr>
            <w:rStyle w:val="Hypertextovodkaz"/>
            <w:noProof/>
          </w:rPr>
          <w:t>2.2</w:t>
        </w:r>
        <w:r w:rsidR="00142FC5">
          <w:rPr>
            <w:rFonts w:eastAsiaTheme="minorEastAsia" w:cstheme="minorBidi"/>
            <w:smallCaps w:val="0"/>
            <w:noProof/>
            <w:sz w:val="22"/>
            <w:szCs w:val="22"/>
            <w:lang w:eastAsia="cs-CZ"/>
          </w:rPr>
          <w:tab/>
        </w:r>
        <w:r w:rsidR="00142FC5" w:rsidRPr="00296374">
          <w:rPr>
            <w:rStyle w:val="Hypertextovodkaz"/>
            <w:noProof/>
          </w:rPr>
          <w:t>Klasifikace předmětu dle nařízení Evropského parlamentu a Rady (ES) č. 2195/2002 a nařízení Komise č. 213/2008</w:t>
        </w:r>
        <w:r w:rsidR="00142FC5">
          <w:rPr>
            <w:noProof/>
            <w:webHidden/>
          </w:rPr>
          <w:tab/>
        </w:r>
        <w:r w:rsidR="0084065C">
          <w:rPr>
            <w:noProof/>
            <w:webHidden/>
          </w:rPr>
          <w:fldChar w:fldCharType="begin"/>
        </w:r>
        <w:r w:rsidR="00142FC5">
          <w:rPr>
            <w:noProof/>
            <w:webHidden/>
          </w:rPr>
          <w:instrText xml:space="preserve"> PAGEREF _Toc327451885 \h </w:instrText>
        </w:r>
        <w:r w:rsidR="0084065C">
          <w:rPr>
            <w:noProof/>
            <w:webHidden/>
          </w:rPr>
        </w:r>
        <w:r w:rsidR="0084065C">
          <w:rPr>
            <w:noProof/>
            <w:webHidden/>
          </w:rPr>
          <w:fldChar w:fldCharType="separate"/>
        </w:r>
        <w:r w:rsidR="00F57A1D">
          <w:rPr>
            <w:noProof/>
            <w:webHidden/>
          </w:rPr>
          <w:t>8</w:t>
        </w:r>
        <w:r w:rsidR="0084065C">
          <w:rPr>
            <w:noProof/>
            <w:webHidden/>
          </w:rPr>
          <w:fldChar w:fldCharType="end"/>
        </w:r>
      </w:hyperlink>
    </w:p>
    <w:p w:rsidR="00142FC5" w:rsidRDefault="00055113">
      <w:pPr>
        <w:pStyle w:val="Obsah1"/>
        <w:tabs>
          <w:tab w:val="left" w:pos="480"/>
          <w:tab w:val="right" w:leader="dot" w:pos="8828"/>
        </w:tabs>
        <w:rPr>
          <w:rFonts w:eastAsiaTheme="minorEastAsia" w:cstheme="minorBidi"/>
          <w:b w:val="0"/>
          <w:bCs w:val="0"/>
          <w:caps w:val="0"/>
          <w:noProof/>
          <w:sz w:val="22"/>
          <w:szCs w:val="22"/>
          <w:lang w:eastAsia="cs-CZ"/>
        </w:rPr>
      </w:pPr>
      <w:hyperlink w:anchor="_Toc327451886" w:history="1">
        <w:r w:rsidR="00142FC5" w:rsidRPr="00296374">
          <w:rPr>
            <w:rStyle w:val="Hypertextovodkaz"/>
            <w:noProof/>
          </w:rPr>
          <w:t>3</w:t>
        </w:r>
        <w:r w:rsidR="00142FC5">
          <w:rPr>
            <w:rFonts w:eastAsiaTheme="minorEastAsia" w:cstheme="minorBidi"/>
            <w:b w:val="0"/>
            <w:bCs w:val="0"/>
            <w:caps w:val="0"/>
            <w:noProof/>
            <w:sz w:val="22"/>
            <w:szCs w:val="22"/>
            <w:lang w:eastAsia="cs-CZ"/>
          </w:rPr>
          <w:tab/>
        </w:r>
        <w:r w:rsidR="00142FC5" w:rsidRPr="00296374">
          <w:rPr>
            <w:rStyle w:val="Hypertextovodkaz"/>
            <w:noProof/>
          </w:rPr>
          <w:t>Doba a místo plnění veřejné zakázky</w:t>
        </w:r>
        <w:r w:rsidR="00142FC5">
          <w:rPr>
            <w:noProof/>
            <w:webHidden/>
          </w:rPr>
          <w:tab/>
        </w:r>
        <w:r w:rsidR="0084065C">
          <w:rPr>
            <w:noProof/>
            <w:webHidden/>
          </w:rPr>
          <w:fldChar w:fldCharType="begin"/>
        </w:r>
        <w:r w:rsidR="00142FC5">
          <w:rPr>
            <w:noProof/>
            <w:webHidden/>
          </w:rPr>
          <w:instrText xml:space="preserve"> PAGEREF _Toc327451886 \h </w:instrText>
        </w:r>
        <w:r w:rsidR="0084065C">
          <w:rPr>
            <w:noProof/>
            <w:webHidden/>
          </w:rPr>
        </w:r>
        <w:r w:rsidR="0084065C">
          <w:rPr>
            <w:noProof/>
            <w:webHidden/>
          </w:rPr>
          <w:fldChar w:fldCharType="separate"/>
        </w:r>
        <w:r w:rsidR="00F57A1D">
          <w:rPr>
            <w:noProof/>
            <w:webHidden/>
          </w:rPr>
          <w:t>8</w:t>
        </w:r>
        <w:r w:rsidR="0084065C">
          <w:rPr>
            <w:noProof/>
            <w:webHidden/>
          </w:rPr>
          <w:fldChar w:fldCharType="end"/>
        </w:r>
      </w:hyperlink>
    </w:p>
    <w:p w:rsidR="00142FC5" w:rsidRDefault="00055113">
      <w:pPr>
        <w:pStyle w:val="Obsah1"/>
        <w:tabs>
          <w:tab w:val="left" w:pos="480"/>
          <w:tab w:val="right" w:leader="dot" w:pos="8828"/>
        </w:tabs>
        <w:rPr>
          <w:rFonts w:eastAsiaTheme="minorEastAsia" w:cstheme="minorBidi"/>
          <w:b w:val="0"/>
          <w:bCs w:val="0"/>
          <w:caps w:val="0"/>
          <w:noProof/>
          <w:sz w:val="22"/>
          <w:szCs w:val="22"/>
          <w:lang w:eastAsia="cs-CZ"/>
        </w:rPr>
      </w:pPr>
      <w:hyperlink w:anchor="_Toc327451887" w:history="1">
        <w:r w:rsidR="00142FC5" w:rsidRPr="00296374">
          <w:rPr>
            <w:rStyle w:val="Hypertextovodkaz"/>
            <w:noProof/>
          </w:rPr>
          <w:t>4</w:t>
        </w:r>
        <w:r w:rsidR="00142FC5">
          <w:rPr>
            <w:rFonts w:eastAsiaTheme="minorEastAsia" w:cstheme="minorBidi"/>
            <w:b w:val="0"/>
            <w:bCs w:val="0"/>
            <w:caps w:val="0"/>
            <w:noProof/>
            <w:sz w:val="22"/>
            <w:szCs w:val="22"/>
            <w:lang w:eastAsia="cs-CZ"/>
          </w:rPr>
          <w:tab/>
        </w:r>
        <w:r w:rsidR="00142FC5" w:rsidRPr="00296374">
          <w:rPr>
            <w:rStyle w:val="Hypertextovodkaz"/>
            <w:noProof/>
          </w:rPr>
          <w:t>Kritéria pro hodnocení nabídek</w:t>
        </w:r>
        <w:r w:rsidR="00142FC5">
          <w:rPr>
            <w:noProof/>
            <w:webHidden/>
          </w:rPr>
          <w:tab/>
        </w:r>
        <w:r w:rsidR="0084065C">
          <w:rPr>
            <w:noProof/>
            <w:webHidden/>
          </w:rPr>
          <w:fldChar w:fldCharType="begin"/>
        </w:r>
        <w:r w:rsidR="00142FC5">
          <w:rPr>
            <w:noProof/>
            <w:webHidden/>
          </w:rPr>
          <w:instrText xml:space="preserve"> PAGEREF _Toc327451887 \h </w:instrText>
        </w:r>
        <w:r w:rsidR="0084065C">
          <w:rPr>
            <w:noProof/>
            <w:webHidden/>
          </w:rPr>
        </w:r>
        <w:r w:rsidR="0084065C">
          <w:rPr>
            <w:noProof/>
            <w:webHidden/>
          </w:rPr>
          <w:fldChar w:fldCharType="separate"/>
        </w:r>
        <w:r w:rsidR="00F57A1D">
          <w:rPr>
            <w:noProof/>
            <w:webHidden/>
          </w:rPr>
          <w:t>8</w:t>
        </w:r>
        <w:r w:rsidR="0084065C">
          <w:rPr>
            <w:noProof/>
            <w:webHidden/>
          </w:rPr>
          <w:fldChar w:fldCharType="end"/>
        </w:r>
      </w:hyperlink>
    </w:p>
    <w:p w:rsidR="00142FC5" w:rsidRDefault="00055113">
      <w:pPr>
        <w:pStyle w:val="Obsah1"/>
        <w:tabs>
          <w:tab w:val="left" w:pos="480"/>
          <w:tab w:val="right" w:leader="dot" w:pos="8828"/>
        </w:tabs>
        <w:rPr>
          <w:rFonts w:eastAsiaTheme="minorEastAsia" w:cstheme="minorBidi"/>
          <w:b w:val="0"/>
          <w:bCs w:val="0"/>
          <w:caps w:val="0"/>
          <w:noProof/>
          <w:sz w:val="22"/>
          <w:szCs w:val="22"/>
          <w:lang w:eastAsia="cs-CZ"/>
        </w:rPr>
      </w:pPr>
      <w:hyperlink w:anchor="_Toc327451888" w:history="1">
        <w:r w:rsidR="00142FC5" w:rsidRPr="00296374">
          <w:rPr>
            <w:rStyle w:val="Hypertextovodkaz"/>
            <w:noProof/>
          </w:rPr>
          <w:t>5</w:t>
        </w:r>
        <w:r w:rsidR="00142FC5">
          <w:rPr>
            <w:rFonts w:eastAsiaTheme="minorEastAsia" w:cstheme="minorBidi"/>
            <w:b w:val="0"/>
            <w:bCs w:val="0"/>
            <w:caps w:val="0"/>
            <w:noProof/>
            <w:sz w:val="22"/>
            <w:szCs w:val="22"/>
            <w:lang w:eastAsia="cs-CZ"/>
          </w:rPr>
          <w:tab/>
        </w:r>
        <w:r w:rsidR="00142FC5" w:rsidRPr="00296374">
          <w:rPr>
            <w:rStyle w:val="Hypertextovodkaz"/>
            <w:noProof/>
          </w:rPr>
          <w:t>Kvalifikační předpoklady</w:t>
        </w:r>
        <w:r w:rsidR="00142FC5">
          <w:rPr>
            <w:noProof/>
            <w:webHidden/>
          </w:rPr>
          <w:tab/>
        </w:r>
        <w:r w:rsidR="0084065C">
          <w:rPr>
            <w:noProof/>
            <w:webHidden/>
          </w:rPr>
          <w:fldChar w:fldCharType="begin"/>
        </w:r>
        <w:r w:rsidR="00142FC5">
          <w:rPr>
            <w:noProof/>
            <w:webHidden/>
          </w:rPr>
          <w:instrText xml:space="preserve"> PAGEREF _Toc327451888 \h </w:instrText>
        </w:r>
        <w:r w:rsidR="0084065C">
          <w:rPr>
            <w:noProof/>
            <w:webHidden/>
          </w:rPr>
        </w:r>
        <w:r w:rsidR="0084065C">
          <w:rPr>
            <w:noProof/>
            <w:webHidden/>
          </w:rPr>
          <w:fldChar w:fldCharType="separate"/>
        </w:r>
        <w:r w:rsidR="00F57A1D">
          <w:rPr>
            <w:noProof/>
            <w:webHidden/>
          </w:rPr>
          <w:t>9</w:t>
        </w:r>
        <w:r w:rsidR="0084065C">
          <w:rPr>
            <w:noProof/>
            <w:webHidden/>
          </w:rPr>
          <w:fldChar w:fldCharType="end"/>
        </w:r>
      </w:hyperlink>
    </w:p>
    <w:p w:rsidR="00142FC5" w:rsidRDefault="00055113">
      <w:pPr>
        <w:pStyle w:val="Obsah2"/>
        <w:tabs>
          <w:tab w:val="left" w:pos="720"/>
          <w:tab w:val="right" w:leader="dot" w:pos="8828"/>
        </w:tabs>
        <w:rPr>
          <w:rFonts w:eastAsiaTheme="minorEastAsia" w:cstheme="minorBidi"/>
          <w:smallCaps w:val="0"/>
          <w:noProof/>
          <w:sz w:val="22"/>
          <w:szCs w:val="22"/>
          <w:lang w:eastAsia="cs-CZ"/>
        </w:rPr>
      </w:pPr>
      <w:hyperlink w:anchor="_Toc327451889" w:history="1">
        <w:r w:rsidR="00142FC5" w:rsidRPr="00296374">
          <w:rPr>
            <w:rStyle w:val="Hypertextovodkaz"/>
            <w:noProof/>
          </w:rPr>
          <w:t>5.1</w:t>
        </w:r>
        <w:r w:rsidR="00142FC5">
          <w:rPr>
            <w:rFonts w:eastAsiaTheme="minorEastAsia" w:cstheme="minorBidi"/>
            <w:smallCaps w:val="0"/>
            <w:noProof/>
            <w:sz w:val="22"/>
            <w:szCs w:val="22"/>
            <w:lang w:eastAsia="cs-CZ"/>
          </w:rPr>
          <w:tab/>
        </w:r>
        <w:r w:rsidR="00142FC5" w:rsidRPr="00296374">
          <w:rPr>
            <w:rStyle w:val="Hypertextovodkaz"/>
            <w:noProof/>
          </w:rPr>
          <w:t>Základní kvalifikační předpoklady</w:t>
        </w:r>
        <w:r w:rsidR="00142FC5">
          <w:rPr>
            <w:noProof/>
            <w:webHidden/>
          </w:rPr>
          <w:tab/>
        </w:r>
        <w:r w:rsidR="0084065C">
          <w:rPr>
            <w:noProof/>
            <w:webHidden/>
          </w:rPr>
          <w:fldChar w:fldCharType="begin"/>
        </w:r>
        <w:r w:rsidR="00142FC5">
          <w:rPr>
            <w:noProof/>
            <w:webHidden/>
          </w:rPr>
          <w:instrText xml:space="preserve"> PAGEREF _Toc327451889 \h </w:instrText>
        </w:r>
        <w:r w:rsidR="0084065C">
          <w:rPr>
            <w:noProof/>
            <w:webHidden/>
          </w:rPr>
        </w:r>
        <w:r w:rsidR="0084065C">
          <w:rPr>
            <w:noProof/>
            <w:webHidden/>
          </w:rPr>
          <w:fldChar w:fldCharType="separate"/>
        </w:r>
        <w:r w:rsidR="00F57A1D">
          <w:rPr>
            <w:noProof/>
            <w:webHidden/>
          </w:rPr>
          <w:t>10</w:t>
        </w:r>
        <w:r w:rsidR="0084065C">
          <w:rPr>
            <w:noProof/>
            <w:webHidden/>
          </w:rPr>
          <w:fldChar w:fldCharType="end"/>
        </w:r>
      </w:hyperlink>
    </w:p>
    <w:p w:rsidR="00142FC5" w:rsidRDefault="00055113">
      <w:pPr>
        <w:pStyle w:val="Obsah2"/>
        <w:tabs>
          <w:tab w:val="left" w:pos="720"/>
          <w:tab w:val="right" w:leader="dot" w:pos="8828"/>
        </w:tabs>
        <w:rPr>
          <w:rFonts w:eastAsiaTheme="minorEastAsia" w:cstheme="minorBidi"/>
          <w:smallCaps w:val="0"/>
          <w:noProof/>
          <w:sz w:val="22"/>
          <w:szCs w:val="22"/>
          <w:lang w:eastAsia="cs-CZ"/>
        </w:rPr>
      </w:pPr>
      <w:hyperlink w:anchor="_Toc327451890" w:history="1">
        <w:r w:rsidR="00142FC5" w:rsidRPr="00296374">
          <w:rPr>
            <w:rStyle w:val="Hypertextovodkaz"/>
            <w:noProof/>
          </w:rPr>
          <w:t>5.2</w:t>
        </w:r>
        <w:r w:rsidR="00142FC5">
          <w:rPr>
            <w:rFonts w:eastAsiaTheme="minorEastAsia" w:cstheme="minorBidi"/>
            <w:smallCaps w:val="0"/>
            <w:noProof/>
            <w:sz w:val="22"/>
            <w:szCs w:val="22"/>
            <w:lang w:eastAsia="cs-CZ"/>
          </w:rPr>
          <w:tab/>
        </w:r>
        <w:r w:rsidR="00142FC5" w:rsidRPr="00296374">
          <w:rPr>
            <w:rStyle w:val="Hypertextovodkaz"/>
            <w:noProof/>
          </w:rPr>
          <w:t>Profesní kvalifikační předpoklady</w:t>
        </w:r>
        <w:r w:rsidR="00142FC5">
          <w:rPr>
            <w:noProof/>
            <w:webHidden/>
          </w:rPr>
          <w:tab/>
        </w:r>
        <w:r w:rsidR="0084065C">
          <w:rPr>
            <w:noProof/>
            <w:webHidden/>
          </w:rPr>
          <w:fldChar w:fldCharType="begin"/>
        </w:r>
        <w:r w:rsidR="00142FC5">
          <w:rPr>
            <w:noProof/>
            <w:webHidden/>
          </w:rPr>
          <w:instrText xml:space="preserve"> PAGEREF _Toc327451890 \h </w:instrText>
        </w:r>
        <w:r w:rsidR="0084065C">
          <w:rPr>
            <w:noProof/>
            <w:webHidden/>
          </w:rPr>
        </w:r>
        <w:r w:rsidR="0084065C">
          <w:rPr>
            <w:noProof/>
            <w:webHidden/>
          </w:rPr>
          <w:fldChar w:fldCharType="separate"/>
        </w:r>
        <w:r w:rsidR="00F57A1D">
          <w:rPr>
            <w:noProof/>
            <w:webHidden/>
          </w:rPr>
          <w:t>10</w:t>
        </w:r>
        <w:r w:rsidR="0084065C">
          <w:rPr>
            <w:noProof/>
            <w:webHidden/>
          </w:rPr>
          <w:fldChar w:fldCharType="end"/>
        </w:r>
      </w:hyperlink>
    </w:p>
    <w:p w:rsidR="00142FC5" w:rsidRDefault="00055113">
      <w:pPr>
        <w:pStyle w:val="Obsah2"/>
        <w:tabs>
          <w:tab w:val="left" w:pos="720"/>
          <w:tab w:val="right" w:leader="dot" w:pos="8828"/>
        </w:tabs>
        <w:rPr>
          <w:rFonts w:eastAsiaTheme="minorEastAsia" w:cstheme="minorBidi"/>
          <w:smallCaps w:val="0"/>
          <w:noProof/>
          <w:sz w:val="22"/>
          <w:szCs w:val="22"/>
          <w:lang w:eastAsia="cs-CZ"/>
        </w:rPr>
      </w:pPr>
      <w:hyperlink w:anchor="_Toc327451891" w:history="1">
        <w:r w:rsidR="00142FC5" w:rsidRPr="00296374">
          <w:rPr>
            <w:rStyle w:val="Hypertextovodkaz"/>
            <w:noProof/>
          </w:rPr>
          <w:t>5.3</w:t>
        </w:r>
        <w:r w:rsidR="00142FC5">
          <w:rPr>
            <w:rFonts w:eastAsiaTheme="minorEastAsia" w:cstheme="minorBidi"/>
            <w:smallCaps w:val="0"/>
            <w:noProof/>
            <w:sz w:val="22"/>
            <w:szCs w:val="22"/>
            <w:lang w:eastAsia="cs-CZ"/>
          </w:rPr>
          <w:tab/>
        </w:r>
        <w:r w:rsidR="00142FC5" w:rsidRPr="00296374">
          <w:rPr>
            <w:rStyle w:val="Hypertextovodkaz"/>
            <w:noProof/>
          </w:rPr>
          <w:t>Technické kvalifikační předpoklady</w:t>
        </w:r>
        <w:r w:rsidR="00142FC5">
          <w:rPr>
            <w:noProof/>
            <w:webHidden/>
          </w:rPr>
          <w:tab/>
        </w:r>
        <w:r w:rsidR="0084065C">
          <w:rPr>
            <w:noProof/>
            <w:webHidden/>
          </w:rPr>
          <w:fldChar w:fldCharType="begin"/>
        </w:r>
        <w:r w:rsidR="00142FC5">
          <w:rPr>
            <w:noProof/>
            <w:webHidden/>
          </w:rPr>
          <w:instrText xml:space="preserve"> PAGEREF _Toc327451891 \h </w:instrText>
        </w:r>
        <w:r w:rsidR="0084065C">
          <w:rPr>
            <w:noProof/>
            <w:webHidden/>
          </w:rPr>
        </w:r>
        <w:r w:rsidR="0084065C">
          <w:rPr>
            <w:noProof/>
            <w:webHidden/>
          </w:rPr>
          <w:fldChar w:fldCharType="separate"/>
        </w:r>
        <w:r w:rsidR="00F57A1D">
          <w:rPr>
            <w:noProof/>
            <w:webHidden/>
          </w:rPr>
          <w:t>10</w:t>
        </w:r>
        <w:r w:rsidR="0084065C">
          <w:rPr>
            <w:noProof/>
            <w:webHidden/>
          </w:rPr>
          <w:fldChar w:fldCharType="end"/>
        </w:r>
      </w:hyperlink>
    </w:p>
    <w:p w:rsidR="00142FC5" w:rsidRDefault="00055113">
      <w:pPr>
        <w:pStyle w:val="Obsah2"/>
        <w:tabs>
          <w:tab w:val="left" w:pos="720"/>
          <w:tab w:val="right" w:leader="dot" w:pos="8828"/>
        </w:tabs>
        <w:rPr>
          <w:rFonts w:eastAsiaTheme="minorEastAsia" w:cstheme="minorBidi"/>
          <w:smallCaps w:val="0"/>
          <w:noProof/>
          <w:sz w:val="22"/>
          <w:szCs w:val="22"/>
          <w:lang w:eastAsia="cs-CZ"/>
        </w:rPr>
      </w:pPr>
      <w:hyperlink w:anchor="_Toc327451892" w:history="1">
        <w:r w:rsidR="00142FC5" w:rsidRPr="00296374">
          <w:rPr>
            <w:rStyle w:val="Hypertextovodkaz"/>
            <w:noProof/>
          </w:rPr>
          <w:t>5.4</w:t>
        </w:r>
        <w:r w:rsidR="00142FC5">
          <w:rPr>
            <w:rFonts w:eastAsiaTheme="minorEastAsia" w:cstheme="minorBidi"/>
            <w:smallCaps w:val="0"/>
            <w:noProof/>
            <w:sz w:val="22"/>
            <w:szCs w:val="22"/>
            <w:lang w:eastAsia="cs-CZ"/>
          </w:rPr>
          <w:tab/>
        </w:r>
        <w:r w:rsidR="00142FC5" w:rsidRPr="00296374">
          <w:rPr>
            <w:rStyle w:val="Hypertextovodkaz"/>
            <w:noProof/>
          </w:rPr>
          <w:t>Další požadavky na kvalifikační předpoklady</w:t>
        </w:r>
        <w:r w:rsidR="00142FC5">
          <w:rPr>
            <w:noProof/>
            <w:webHidden/>
          </w:rPr>
          <w:tab/>
        </w:r>
        <w:r w:rsidR="0084065C">
          <w:rPr>
            <w:noProof/>
            <w:webHidden/>
          </w:rPr>
          <w:fldChar w:fldCharType="begin"/>
        </w:r>
        <w:r w:rsidR="00142FC5">
          <w:rPr>
            <w:noProof/>
            <w:webHidden/>
          </w:rPr>
          <w:instrText xml:space="preserve"> PAGEREF _Toc327451892 \h </w:instrText>
        </w:r>
        <w:r w:rsidR="0084065C">
          <w:rPr>
            <w:noProof/>
            <w:webHidden/>
          </w:rPr>
        </w:r>
        <w:r w:rsidR="0084065C">
          <w:rPr>
            <w:noProof/>
            <w:webHidden/>
          </w:rPr>
          <w:fldChar w:fldCharType="separate"/>
        </w:r>
        <w:r w:rsidR="00F57A1D">
          <w:rPr>
            <w:noProof/>
            <w:webHidden/>
          </w:rPr>
          <w:t>11</w:t>
        </w:r>
        <w:r w:rsidR="0084065C">
          <w:rPr>
            <w:noProof/>
            <w:webHidden/>
          </w:rPr>
          <w:fldChar w:fldCharType="end"/>
        </w:r>
      </w:hyperlink>
    </w:p>
    <w:p w:rsidR="00142FC5" w:rsidRDefault="00055113">
      <w:pPr>
        <w:pStyle w:val="Obsah2"/>
        <w:tabs>
          <w:tab w:val="left" w:pos="720"/>
          <w:tab w:val="right" w:leader="dot" w:pos="8828"/>
        </w:tabs>
        <w:rPr>
          <w:rFonts w:eastAsiaTheme="minorEastAsia" w:cstheme="minorBidi"/>
          <w:smallCaps w:val="0"/>
          <w:noProof/>
          <w:sz w:val="22"/>
          <w:szCs w:val="22"/>
          <w:lang w:eastAsia="cs-CZ"/>
        </w:rPr>
      </w:pPr>
      <w:hyperlink w:anchor="_Toc327451893" w:history="1">
        <w:r w:rsidR="00142FC5" w:rsidRPr="00296374">
          <w:rPr>
            <w:rStyle w:val="Hypertextovodkaz"/>
            <w:noProof/>
          </w:rPr>
          <w:t>5.5</w:t>
        </w:r>
        <w:r w:rsidR="00142FC5">
          <w:rPr>
            <w:rFonts w:eastAsiaTheme="minorEastAsia" w:cstheme="minorBidi"/>
            <w:smallCaps w:val="0"/>
            <w:noProof/>
            <w:sz w:val="22"/>
            <w:szCs w:val="22"/>
            <w:lang w:eastAsia="cs-CZ"/>
          </w:rPr>
          <w:tab/>
        </w:r>
        <w:r w:rsidR="00142FC5" w:rsidRPr="00296374">
          <w:rPr>
            <w:rStyle w:val="Hypertextovodkaz"/>
            <w:noProof/>
          </w:rPr>
          <w:t>Důsledek nesplnění kvalifikace</w:t>
        </w:r>
        <w:r w:rsidR="00142FC5">
          <w:rPr>
            <w:noProof/>
            <w:webHidden/>
          </w:rPr>
          <w:tab/>
        </w:r>
        <w:r w:rsidR="0084065C">
          <w:rPr>
            <w:noProof/>
            <w:webHidden/>
          </w:rPr>
          <w:fldChar w:fldCharType="begin"/>
        </w:r>
        <w:r w:rsidR="00142FC5">
          <w:rPr>
            <w:noProof/>
            <w:webHidden/>
          </w:rPr>
          <w:instrText xml:space="preserve"> PAGEREF _Toc327451893 \h </w:instrText>
        </w:r>
        <w:r w:rsidR="0084065C">
          <w:rPr>
            <w:noProof/>
            <w:webHidden/>
          </w:rPr>
        </w:r>
        <w:r w:rsidR="0084065C">
          <w:rPr>
            <w:noProof/>
            <w:webHidden/>
          </w:rPr>
          <w:fldChar w:fldCharType="separate"/>
        </w:r>
        <w:r w:rsidR="00F57A1D">
          <w:rPr>
            <w:noProof/>
            <w:webHidden/>
          </w:rPr>
          <w:t>11</w:t>
        </w:r>
        <w:r w:rsidR="0084065C">
          <w:rPr>
            <w:noProof/>
            <w:webHidden/>
          </w:rPr>
          <w:fldChar w:fldCharType="end"/>
        </w:r>
      </w:hyperlink>
    </w:p>
    <w:p w:rsidR="00142FC5" w:rsidRDefault="00055113">
      <w:pPr>
        <w:pStyle w:val="Obsah1"/>
        <w:tabs>
          <w:tab w:val="left" w:pos="480"/>
          <w:tab w:val="right" w:leader="dot" w:pos="8828"/>
        </w:tabs>
        <w:rPr>
          <w:rFonts w:eastAsiaTheme="minorEastAsia" w:cstheme="minorBidi"/>
          <w:b w:val="0"/>
          <w:bCs w:val="0"/>
          <w:caps w:val="0"/>
          <w:noProof/>
          <w:sz w:val="22"/>
          <w:szCs w:val="22"/>
          <w:lang w:eastAsia="cs-CZ"/>
        </w:rPr>
      </w:pPr>
      <w:hyperlink w:anchor="_Toc327451894" w:history="1">
        <w:r w:rsidR="00142FC5" w:rsidRPr="00296374">
          <w:rPr>
            <w:rStyle w:val="Hypertextovodkaz"/>
            <w:noProof/>
          </w:rPr>
          <w:t>6</w:t>
        </w:r>
        <w:r w:rsidR="00142FC5">
          <w:rPr>
            <w:rFonts w:eastAsiaTheme="minorEastAsia" w:cstheme="minorBidi"/>
            <w:b w:val="0"/>
            <w:bCs w:val="0"/>
            <w:caps w:val="0"/>
            <w:noProof/>
            <w:sz w:val="22"/>
            <w:szCs w:val="22"/>
            <w:lang w:eastAsia="cs-CZ"/>
          </w:rPr>
          <w:tab/>
        </w:r>
        <w:r w:rsidR="00142FC5" w:rsidRPr="00296374">
          <w:rPr>
            <w:rStyle w:val="Hypertextovodkaz"/>
            <w:noProof/>
          </w:rPr>
          <w:t>Obchodní podmínky</w:t>
        </w:r>
        <w:r w:rsidR="00142FC5">
          <w:rPr>
            <w:noProof/>
            <w:webHidden/>
          </w:rPr>
          <w:tab/>
        </w:r>
        <w:r w:rsidR="0084065C">
          <w:rPr>
            <w:noProof/>
            <w:webHidden/>
          </w:rPr>
          <w:fldChar w:fldCharType="begin"/>
        </w:r>
        <w:r w:rsidR="00142FC5">
          <w:rPr>
            <w:noProof/>
            <w:webHidden/>
          </w:rPr>
          <w:instrText xml:space="preserve"> PAGEREF _Toc327451894 \h </w:instrText>
        </w:r>
        <w:r w:rsidR="0084065C">
          <w:rPr>
            <w:noProof/>
            <w:webHidden/>
          </w:rPr>
        </w:r>
        <w:r w:rsidR="0084065C">
          <w:rPr>
            <w:noProof/>
            <w:webHidden/>
          </w:rPr>
          <w:fldChar w:fldCharType="separate"/>
        </w:r>
        <w:r w:rsidR="00F57A1D">
          <w:rPr>
            <w:noProof/>
            <w:webHidden/>
          </w:rPr>
          <w:t>11</w:t>
        </w:r>
        <w:r w:rsidR="0084065C">
          <w:rPr>
            <w:noProof/>
            <w:webHidden/>
          </w:rPr>
          <w:fldChar w:fldCharType="end"/>
        </w:r>
      </w:hyperlink>
    </w:p>
    <w:p w:rsidR="00142FC5" w:rsidRDefault="00055113">
      <w:pPr>
        <w:pStyle w:val="Obsah2"/>
        <w:tabs>
          <w:tab w:val="left" w:pos="720"/>
          <w:tab w:val="right" w:leader="dot" w:pos="8828"/>
        </w:tabs>
        <w:rPr>
          <w:rFonts w:eastAsiaTheme="minorEastAsia" w:cstheme="minorBidi"/>
          <w:smallCaps w:val="0"/>
          <w:noProof/>
          <w:sz w:val="22"/>
          <w:szCs w:val="22"/>
          <w:lang w:eastAsia="cs-CZ"/>
        </w:rPr>
      </w:pPr>
      <w:hyperlink w:anchor="_Toc327451895" w:history="1">
        <w:r w:rsidR="00142FC5" w:rsidRPr="00296374">
          <w:rPr>
            <w:rStyle w:val="Hypertextovodkaz"/>
            <w:noProof/>
          </w:rPr>
          <w:t>6.1</w:t>
        </w:r>
        <w:r w:rsidR="00142FC5">
          <w:rPr>
            <w:rFonts w:eastAsiaTheme="minorEastAsia" w:cstheme="minorBidi"/>
            <w:smallCaps w:val="0"/>
            <w:noProof/>
            <w:sz w:val="22"/>
            <w:szCs w:val="22"/>
            <w:lang w:eastAsia="cs-CZ"/>
          </w:rPr>
          <w:tab/>
        </w:r>
        <w:r w:rsidR="00142FC5" w:rsidRPr="00296374">
          <w:rPr>
            <w:rStyle w:val="Hypertextovodkaz"/>
            <w:noProof/>
          </w:rPr>
          <w:t>Návrh smlouvy</w:t>
        </w:r>
        <w:r w:rsidR="00142FC5">
          <w:rPr>
            <w:noProof/>
            <w:webHidden/>
          </w:rPr>
          <w:tab/>
        </w:r>
        <w:r w:rsidR="0084065C">
          <w:rPr>
            <w:noProof/>
            <w:webHidden/>
          </w:rPr>
          <w:fldChar w:fldCharType="begin"/>
        </w:r>
        <w:r w:rsidR="00142FC5">
          <w:rPr>
            <w:noProof/>
            <w:webHidden/>
          </w:rPr>
          <w:instrText xml:space="preserve"> PAGEREF _Toc327451895 \h </w:instrText>
        </w:r>
        <w:r w:rsidR="0084065C">
          <w:rPr>
            <w:noProof/>
            <w:webHidden/>
          </w:rPr>
        </w:r>
        <w:r w:rsidR="0084065C">
          <w:rPr>
            <w:noProof/>
            <w:webHidden/>
          </w:rPr>
          <w:fldChar w:fldCharType="separate"/>
        </w:r>
        <w:r w:rsidR="00F57A1D">
          <w:rPr>
            <w:noProof/>
            <w:webHidden/>
          </w:rPr>
          <w:t>11</w:t>
        </w:r>
        <w:r w:rsidR="0084065C">
          <w:rPr>
            <w:noProof/>
            <w:webHidden/>
          </w:rPr>
          <w:fldChar w:fldCharType="end"/>
        </w:r>
      </w:hyperlink>
    </w:p>
    <w:p w:rsidR="00142FC5" w:rsidRDefault="00055113">
      <w:pPr>
        <w:pStyle w:val="Obsah2"/>
        <w:tabs>
          <w:tab w:val="left" w:pos="720"/>
          <w:tab w:val="right" w:leader="dot" w:pos="8828"/>
        </w:tabs>
        <w:rPr>
          <w:rFonts w:eastAsiaTheme="minorEastAsia" w:cstheme="minorBidi"/>
          <w:smallCaps w:val="0"/>
          <w:noProof/>
          <w:sz w:val="22"/>
          <w:szCs w:val="22"/>
          <w:lang w:eastAsia="cs-CZ"/>
        </w:rPr>
      </w:pPr>
      <w:hyperlink w:anchor="_Toc327451896" w:history="1">
        <w:r w:rsidR="00142FC5" w:rsidRPr="00296374">
          <w:rPr>
            <w:rStyle w:val="Hypertextovodkaz"/>
            <w:noProof/>
          </w:rPr>
          <w:t>6.2</w:t>
        </w:r>
        <w:r w:rsidR="00142FC5">
          <w:rPr>
            <w:rFonts w:eastAsiaTheme="minorEastAsia" w:cstheme="minorBidi"/>
            <w:smallCaps w:val="0"/>
            <w:noProof/>
            <w:sz w:val="22"/>
            <w:szCs w:val="22"/>
            <w:lang w:eastAsia="cs-CZ"/>
          </w:rPr>
          <w:tab/>
        </w:r>
        <w:r w:rsidR="00142FC5" w:rsidRPr="00296374">
          <w:rPr>
            <w:rStyle w:val="Hypertextovodkaz"/>
            <w:noProof/>
          </w:rPr>
          <w:t>Termín realizace/dodání</w:t>
        </w:r>
        <w:r w:rsidR="00142FC5">
          <w:rPr>
            <w:noProof/>
            <w:webHidden/>
          </w:rPr>
          <w:tab/>
        </w:r>
        <w:r w:rsidR="0084065C">
          <w:rPr>
            <w:noProof/>
            <w:webHidden/>
          </w:rPr>
          <w:fldChar w:fldCharType="begin"/>
        </w:r>
        <w:r w:rsidR="00142FC5">
          <w:rPr>
            <w:noProof/>
            <w:webHidden/>
          </w:rPr>
          <w:instrText xml:space="preserve"> PAGEREF _Toc327451896 \h </w:instrText>
        </w:r>
        <w:r w:rsidR="0084065C">
          <w:rPr>
            <w:noProof/>
            <w:webHidden/>
          </w:rPr>
        </w:r>
        <w:r w:rsidR="0084065C">
          <w:rPr>
            <w:noProof/>
            <w:webHidden/>
          </w:rPr>
          <w:fldChar w:fldCharType="separate"/>
        </w:r>
        <w:r w:rsidR="00F57A1D">
          <w:rPr>
            <w:noProof/>
            <w:webHidden/>
          </w:rPr>
          <w:t>11</w:t>
        </w:r>
        <w:r w:rsidR="0084065C">
          <w:rPr>
            <w:noProof/>
            <w:webHidden/>
          </w:rPr>
          <w:fldChar w:fldCharType="end"/>
        </w:r>
      </w:hyperlink>
    </w:p>
    <w:p w:rsidR="00142FC5" w:rsidRDefault="00055113">
      <w:pPr>
        <w:pStyle w:val="Obsah2"/>
        <w:tabs>
          <w:tab w:val="left" w:pos="720"/>
          <w:tab w:val="right" w:leader="dot" w:pos="8828"/>
        </w:tabs>
        <w:rPr>
          <w:rFonts w:eastAsiaTheme="minorEastAsia" w:cstheme="minorBidi"/>
          <w:smallCaps w:val="0"/>
          <w:noProof/>
          <w:sz w:val="22"/>
          <w:szCs w:val="22"/>
          <w:lang w:eastAsia="cs-CZ"/>
        </w:rPr>
      </w:pPr>
      <w:hyperlink w:anchor="_Toc327451897" w:history="1">
        <w:r w:rsidR="00142FC5" w:rsidRPr="00296374">
          <w:rPr>
            <w:rStyle w:val="Hypertextovodkaz"/>
            <w:noProof/>
          </w:rPr>
          <w:t>6.3</w:t>
        </w:r>
        <w:r w:rsidR="00142FC5">
          <w:rPr>
            <w:rFonts w:eastAsiaTheme="minorEastAsia" w:cstheme="minorBidi"/>
            <w:smallCaps w:val="0"/>
            <w:noProof/>
            <w:sz w:val="22"/>
            <w:szCs w:val="22"/>
            <w:lang w:eastAsia="cs-CZ"/>
          </w:rPr>
          <w:tab/>
        </w:r>
        <w:r w:rsidR="00142FC5" w:rsidRPr="00296374">
          <w:rPr>
            <w:rStyle w:val="Hypertextovodkaz"/>
            <w:noProof/>
          </w:rPr>
          <w:t>Záruční lhůta</w:t>
        </w:r>
        <w:r w:rsidR="00142FC5">
          <w:rPr>
            <w:noProof/>
            <w:webHidden/>
          </w:rPr>
          <w:tab/>
        </w:r>
        <w:r w:rsidR="0084065C">
          <w:rPr>
            <w:noProof/>
            <w:webHidden/>
          </w:rPr>
          <w:fldChar w:fldCharType="begin"/>
        </w:r>
        <w:r w:rsidR="00142FC5">
          <w:rPr>
            <w:noProof/>
            <w:webHidden/>
          </w:rPr>
          <w:instrText xml:space="preserve"> PAGEREF _Toc327451897 \h </w:instrText>
        </w:r>
        <w:r w:rsidR="0084065C">
          <w:rPr>
            <w:noProof/>
            <w:webHidden/>
          </w:rPr>
        </w:r>
        <w:r w:rsidR="0084065C">
          <w:rPr>
            <w:noProof/>
            <w:webHidden/>
          </w:rPr>
          <w:fldChar w:fldCharType="separate"/>
        </w:r>
        <w:r w:rsidR="00F57A1D">
          <w:rPr>
            <w:noProof/>
            <w:webHidden/>
          </w:rPr>
          <w:t>11</w:t>
        </w:r>
        <w:r w:rsidR="0084065C">
          <w:rPr>
            <w:noProof/>
            <w:webHidden/>
          </w:rPr>
          <w:fldChar w:fldCharType="end"/>
        </w:r>
      </w:hyperlink>
    </w:p>
    <w:p w:rsidR="00142FC5" w:rsidRDefault="00055113">
      <w:pPr>
        <w:pStyle w:val="Obsah2"/>
        <w:tabs>
          <w:tab w:val="left" w:pos="720"/>
          <w:tab w:val="right" w:leader="dot" w:pos="8828"/>
        </w:tabs>
        <w:rPr>
          <w:rFonts w:eastAsiaTheme="minorEastAsia" w:cstheme="minorBidi"/>
          <w:smallCaps w:val="0"/>
          <w:noProof/>
          <w:sz w:val="22"/>
          <w:szCs w:val="22"/>
          <w:lang w:eastAsia="cs-CZ"/>
        </w:rPr>
      </w:pPr>
      <w:hyperlink w:anchor="_Toc327451898" w:history="1">
        <w:r w:rsidR="00142FC5" w:rsidRPr="00296374">
          <w:rPr>
            <w:rStyle w:val="Hypertextovodkaz"/>
            <w:noProof/>
          </w:rPr>
          <w:t>6.4</w:t>
        </w:r>
        <w:r w:rsidR="00142FC5">
          <w:rPr>
            <w:rFonts w:eastAsiaTheme="minorEastAsia" w:cstheme="minorBidi"/>
            <w:smallCaps w:val="0"/>
            <w:noProof/>
            <w:sz w:val="22"/>
            <w:szCs w:val="22"/>
            <w:lang w:eastAsia="cs-CZ"/>
          </w:rPr>
          <w:tab/>
        </w:r>
        <w:r w:rsidR="00142FC5" w:rsidRPr="00296374">
          <w:rPr>
            <w:rStyle w:val="Hypertextovodkaz"/>
            <w:noProof/>
          </w:rPr>
          <w:t>Finanční kontrola</w:t>
        </w:r>
        <w:r w:rsidR="00142FC5">
          <w:rPr>
            <w:noProof/>
            <w:webHidden/>
          </w:rPr>
          <w:tab/>
        </w:r>
        <w:r w:rsidR="0084065C">
          <w:rPr>
            <w:noProof/>
            <w:webHidden/>
          </w:rPr>
          <w:fldChar w:fldCharType="begin"/>
        </w:r>
        <w:r w:rsidR="00142FC5">
          <w:rPr>
            <w:noProof/>
            <w:webHidden/>
          </w:rPr>
          <w:instrText xml:space="preserve"> PAGEREF _Toc327451898 \h </w:instrText>
        </w:r>
        <w:r w:rsidR="0084065C">
          <w:rPr>
            <w:noProof/>
            <w:webHidden/>
          </w:rPr>
        </w:r>
        <w:r w:rsidR="0084065C">
          <w:rPr>
            <w:noProof/>
            <w:webHidden/>
          </w:rPr>
          <w:fldChar w:fldCharType="separate"/>
        </w:r>
        <w:r w:rsidR="00F57A1D">
          <w:rPr>
            <w:noProof/>
            <w:webHidden/>
          </w:rPr>
          <w:t>12</w:t>
        </w:r>
        <w:r w:rsidR="0084065C">
          <w:rPr>
            <w:noProof/>
            <w:webHidden/>
          </w:rPr>
          <w:fldChar w:fldCharType="end"/>
        </w:r>
      </w:hyperlink>
    </w:p>
    <w:p w:rsidR="00142FC5" w:rsidRDefault="00055113">
      <w:pPr>
        <w:pStyle w:val="Obsah2"/>
        <w:tabs>
          <w:tab w:val="left" w:pos="720"/>
          <w:tab w:val="right" w:leader="dot" w:pos="8828"/>
        </w:tabs>
        <w:rPr>
          <w:rFonts w:eastAsiaTheme="minorEastAsia" w:cstheme="minorBidi"/>
          <w:smallCaps w:val="0"/>
          <w:noProof/>
          <w:sz w:val="22"/>
          <w:szCs w:val="22"/>
          <w:lang w:eastAsia="cs-CZ"/>
        </w:rPr>
      </w:pPr>
      <w:hyperlink w:anchor="_Toc327451899" w:history="1">
        <w:r w:rsidR="00142FC5" w:rsidRPr="00296374">
          <w:rPr>
            <w:rStyle w:val="Hypertextovodkaz"/>
            <w:noProof/>
          </w:rPr>
          <w:t>6.5</w:t>
        </w:r>
        <w:r w:rsidR="00142FC5">
          <w:rPr>
            <w:rFonts w:eastAsiaTheme="minorEastAsia" w:cstheme="minorBidi"/>
            <w:smallCaps w:val="0"/>
            <w:noProof/>
            <w:sz w:val="22"/>
            <w:szCs w:val="22"/>
            <w:lang w:eastAsia="cs-CZ"/>
          </w:rPr>
          <w:tab/>
        </w:r>
        <w:r w:rsidR="00142FC5" w:rsidRPr="00296374">
          <w:rPr>
            <w:rStyle w:val="Hypertextovodkaz"/>
            <w:noProof/>
          </w:rPr>
          <w:t>Způsob zpracování nabídkové ceny</w:t>
        </w:r>
        <w:r w:rsidR="00142FC5">
          <w:rPr>
            <w:noProof/>
            <w:webHidden/>
          </w:rPr>
          <w:tab/>
        </w:r>
        <w:r w:rsidR="0084065C">
          <w:rPr>
            <w:noProof/>
            <w:webHidden/>
          </w:rPr>
          <w:fldChar w:fldCharType="begin"/>
        </w:r>
        <w:r w:rsidR="00142FC5">
          <w:rPr>
            <w:noProof/>
            <w:webHidden/>
          </w:rPr>
          <w:instrText xml:space="preserve"> PAGEREF _Toc327451899 \h </w:instrText>
        </w:r>
        <w:r w:rsidR="0084065C">
          <w:rPr>
            <w:noProof/>
            <w:webHidden/>
          </w:rPr>
        </w:r>
        <w:r w:rsidR="0084065C">
          <w:rPr>
            <w:noProof/>
            <w:webHidden/>
          </w:rPr>
          <w:fldChar w:fldCharType="separate"/>
        </w:r>
        <w:r w:rsidR="00F57A1D">
          <w:rPr>
            <w:noProof/>
            <w:webHidden/>
          </w:rPr>
          <w:t>12</w:t>
        </w:r>
        <w:r w:rsidR="0084065C">
          <w:rPr>
            <w:noProof/>
            <w:webHidden/>
          </w:rPr>
          <w:fldChar w:fldCharType="end"/>
        </w:r>
      </w:hyperlink>
    </w:p>
    <w:p w:rsidR="00142FC5" w:rsidRDefault="00055113">
      <w:pPr>
        <w:pStyle w:val="Obsah1"/>
        <w:tabs>
          <w:tab w:val="left" w:pos="480"/>
          <w:tab w:val="right" w:leader="dot" w:pos="8828"/>
        </w:tabs>
        <w:rPr>
          <w:rFonts w:eastAsiaTheme="minorEastAsia" w:cstheme="minorBidi"/>
          <w:b w:val="0"/>
          <w:bCs w:val="0"/>
          <w:caps w:val="0"/>
          <w:noProof/>
          <w:sz w:val="22"/>
          <w:szCs w:val="22"/>
          <w:lang w:eastAsia="cs-CZ"/>
        </w:rPr>
      </w:pPr>
      <w:hyperlink w:anchor="_Toc327451900" w:history="1">
        <w:r w:rsidR="00142FC5" w:rsidRPr="00296374">
          <w:rPr>
            <w:rStyle w:val="Hypertextovodkaz"/>
            <w:noProof/>
          </w:rPr>
          <w:t>7</w:t>
        </w:r>
        <w:r w:rsidR="00142FC5">
          <w:rPr>
            <w:rFonts w:eastAsiaTheme="minorEastAsia" w:cstheme="minorBidi"/>
            <w:b w:val="0"/>
            <w:bCs w:val="0"/>
            <w:caps w:val="0"/>
            <w:noProof/>
            <w:sz w:val="22"/>
            <w:szCs w:val="22"/>
            <w:lang w:eastAsia="cs-CZ"/>
          </w:rPr>
          <w:tab/>
        </w:r>
        <w:r w:rsidR="00142FC5" w:rsidRPr="00296374">
          <w:rPr>
            <w:rStyle w:val="Hypertextovodkaz"/>
            <w:noProof/>
          </w:rPr>
          <w:t>Požadavky na obsahové členění a způsob zpracování nabídky a dokladů k prokázání splnění kvalifikace (jedná se pouze o doporučení zadavatele)</w:t>
        </w:r>
        <w:r w:rsidR="00142FC5">
          <w:rPr>
            <w:noProof/>
            <w:webHidden/>
          </w:rPr>
          <w:tab/>
        </w:r>
        <w:r w:rsidR="0084065C">
          <w:rPr>
            <w:noProof/>
            <w:webHidden/>
          </w:rPr>
          <w:fldChar w:fldCharType="begin"/>
        </w:r>
        <w:r w:rsidR="00142FC5">
          <w:rPr>
            <w:noProof/>
            <w:webHidden/>
          </w:rPr>
          <w:instrText xml:space="preserve"> PAGEREF _Toc327451900 \h </w:instrText>
        </w:r>
        <w:r w:rsidR="0084065C">
          <w:rPr>
            <w:noProof/>
            <w:webHidden/>
          </w:rPr>
        </w:r>
        <w:r w:rsidR="0084065C">
          <w:rPr>
            <w:noProof/>
            <w:webHidden/>
          </w:rPr>
          <w:fldChar w:fldCharType="separate"/>
        </w:r>
        <w:r w:rsidR="00F57A1D">
          <w:rPr>
            <w:noProof/>
            <w:webHidden/>
          </w:rPr>
          <w:t>12</w:t>
        </w:r>
        <w:r w:rsidR="0084065C">
          <w:rPr>
            <w:noProof/>
            <w:webHidden/>
          </w:rPr>
          <w:fldChar w:fldCharType="end"/>
        </w:r>
      </w:hyperlink>
    </w:p>
    <w:p w:rsidR="00142FC5" w:rsidRDefault="00055113">
      <w:pPr>
        <w:pStyle w:val="Obsah2"/>
        <w:tabs>
          <w:tab w:val="left" w:pos="720"/>
          <w:tab w:val="right" w:leader="dot" w:pos="8828"/>
        </w:tabs>
        <w:rPr>
          <w:rFonts w:eastAsiaTheme="minorEastAsia" w:cstheme="minorBidi"/>
          <w:smallCaps w:val="0"/>
          <w:noProof/>
          <w:sz w:val="22"/>
          <w:szCs w:val="22"/>
          <w:lang w:eastAsia="cs-CZ"/>
        </w:rPr>
      </w:pPr>
      <w:hyperlink w:anchor="_Toc327451901" w:history="1">
        <w:r w:rsidR="00142FC5" w:rsidRPr="00296374">
          <w:rPr>
            <w:rStyle w:val="Hypertextovodkaz"/>
            <w:noProof/>
          </w:rPr>
          <w:t>7.1</w:t>
        </w:r>
        <w:r w:rsidR="00142FC5">
          <w:rPr>
            <w:rFonts w:eastAsiaTheme="minorEastAsia" w:cstheme="minorBidi"/>
            <w:smallCaps w:val="0"/>
            <w:noProof/>
            <w:sz w:val="22"/>
            <w:szCs w:val="22"/>
            <w:lang w:eastAsia="cs-CZ"/>
          </w:rPr>
          <w:tab/>
        </w:r>
        <w:r w:rsidR="00142FC5" w:rsidRPr="00296374">
          <w:rPr>
            <w:rStyle w:val="Hypertextovodkaz"/>
            <w:noProof/>
          </w:rPr>
          <w:t>Způsob a forma zpracování nabídky a dokladů k prokázání kvalifikace</w:t>
        </w:r>
        <w:r w:rsidR="00142FC5">
          <w:rPr>
            <w:noProof/>
            <w:webHidden/>
          </w:rPr>
          <w:tab/>
        </w:r>
        <w:r w:rsidR="0084065C">
          <w:rPr>
            <w:noProof/>
            <w:webHidden/>
          </w:rPr>
          <w:fldChar w:fldCharType="begin"/>
        </w:r>
        <w:r w:rsidR="00142FC5">
          <w:rPr>
            <w:noProof/>
            <w:webHidden/>
          </w:rPr>
          <w:instrText xml:space="preserve"> PAGEREF _Toc327451901 \h </w:instrText>
        </w:r>
        <w:r w:rsidR="0084065C">
          <w:rPr>
            <w:noProof/>
            <w:webHidden/>
          </w:rPr>
        </w:r>
        <w:r w:rsidR="0084065C">
          <w:rPr>
            <w:noProof/>
            <w:webHidden/>
          </w:rPr>
          <w:fldChar w:fldCharType="separate"/>
        </w:r>
        <w:r w:rsidR="00F57A1D">
          <w:rPr>
            <w:noProof/>
            <w:webHidden/>
          </w:rPr>
          <w:t>12</w:t>
        </w:r>
        <w:r w:rsidR="0084065C">
          <w:rPr>
            <w:noProof/>
            <w:webHidden/>
          </w:rPr>
          <w:fldChar w:fldCharType="end"/>
        </w:r>
      </w:hyperlink>
    </w:p>
    <w:p w:rsidR="00142FC5" w:rsidRDefault="00055113">
      <w:pPr>
        <w:pStyle w:val="Obsah2"/>
        <w:tabs>
          <w:tab w:val="left" w:pos="720"/>
          <w:tab w:val="right" w:leader="dot" w:pos="8828"/>
        </w:tabs>
        <w:rPr>
          <w:rFonts w:eastAsiaTheme="minorEastAsia" w:cstheme="minorBidi"/>
          <w:smallCaps w:val="0"/>
          <w:noProof/>
          <w:sz w:val="22"/>
          <w:szCs w:val="22"/>
          <w:lang w:eastAsia="cs-CZ"/>
        </w:rPr>
      </w:pPr>
      <w:hyperlink w:anchor="_Toc327451902" w:history="1">
        <w:r w:rsidR="00142FC5" w:rsidRPr="00296374">
          <w:rPr>
            <w:rStyle w:val="Hypertextovodkaz"/>
            <w:noProof/>
          </w:rPr>
          <w:t>7.2</w:t>
        </w:r>
        <w:r w:rsidR="00142FC5">
          <w:rPr>
            <w:rFonts w:eastAsiaTheme="minorEastAsia" w:cstheme="minorBidi"/>
            <w:smallCaps w:val="0"/>
            <w:noProof/>
            <w:sz w:val="22"/>
            <w:szCs w:val="22"/>
            <w:lang w:eastAsia="cs-CZ"/>
          </w:rPr>
          <w:tab/>
        </w:r>
        <w:r w:rsidR="00142FC5" w:rsidRPr="00296374">
          <w:rPr>
            <w:rStyle w:val="Hypertextovodkaz"/>
            <w:noProof/>
          </w:rPr>
          <w:t>Požadavky na jednotné uspořádání písemné nabídky a dokladů k prokázání splnění kvalifikace</w:t>
        </w:r>
        <w:r w:rsidR="00142FC5">
          <w:rPr>
            <w:noProof/>
            <w:webHidden/>
          </w:rPr>
          <w:tab/>
        </w:r>
        <w:r w:rsidR="0084065C">
          <w:rPr>
            <w:noProof/>
            <w:webHidden/>
          </w:rPr>
          <w:fldChar w:fldCharType="begin"/>
        </w:r>
        <w:r w:rsidR="00142FC5">
          <w:rPr>
            <w:noProof/>
            <w:webHidden/>
          </w:rPr>
          <w:instrText xml:space="preserve"> PAGEREF _Toc327451902 \h </w:instrText>
        </w:r>
        <w:r w:rsidR="0084065C">
          <w:rPr>
            <w:noProof/>
            <w:webHidden/>
          </w:rPr>
        </w:r>
        <w:r w:rsidR="0084065C">
          <w:rPr>
            <w:noProof/>
            <w:webHidden/>
          </w:rPr>
          <w:fldChar w:fldCharType="separate"/>
        </w:r>
        <w:r w:rsidR="00F57A1D">
          <w:rPr>
            <w:noProof/>
            <w:webHidden/>
          </w:rPr>
          <w:t>13</w:t>
        </w:r>
        <w:r w:rsidR="0084065C">
          <w:rPr>
            <w:noProof/>
            <w:webHidden/>
          </w:rPr>
          <w:fldChar w:fldCharType="end"/>
        </w:r>
      </w:hyperlink>
    </w:p>
    <w:p w:rsidR="00142FC5" w:rsidRDefault="00055113">
      <w:pPr>
        <w:pStyle w:val="Obsah1"/>
        <w:tabs>
          <w:tab w:val="left" w:pos="480"/>
          <w:tab w:val="right" w:leader="dot" w:pos="8828"/>
        </w:tabs>
        <w:rPr>
          <w:rFonts w:eastAsiaTheme="minorEastAsia" w:cstheme="minorBidi"/>
          <w:b w:val="0"/>
          <w:bCs w:val="0"/>
          <w:caps w:val="0"/>
          <w:noProof/>
          <w:sz w:val="22"/>
          <w:szCs w:val="22"/>
          <w:lang w:eastAsia="cs-CZ"/>
        </w:rPr>
      </w:pPr>
      <w:hyperlink w:anchor="_Toc327451903" w:history="1">
        <w:r w:rsidR="00142FC5" w:rsidRPr="00296374">
          <w:rPr>
            <w:rStyle w:val="Hypertextovodkaz"/>
            <w:noProof/>
          </w:rPr>
          <w:t>8</w:t>
        </w:r>
        <w:r w:rsidR="00142FC5">
          <w:rPr>
            <w:rFonts w:eastAsiaTheme="minorEastAsia" w:cstheme="minorBidi"/>
            <w:b w:val="0"/>
            <w:bCs w:val="0"/>
            <w:caps w:val="0"/>
            <w:noProof/>
            <w:sz w:val="22"/>
            <w:szCs w:val="22"/>
            <w:lang w:eastAsia="cs-CZ"/>
          </w:rPr>
          <w:tab/>
        </w:r>
        <w:r w:rsidR="00142FC5" w:rsidRPr="00296374">
          <w:rPr>
            <w:rStyle w:val="Hypertextovodkaz"/>
            <w:noProof/>
          </w:rPr>
          <w:t>Způsob a místo pro podání nabídek</w:t>
        </w:r>
        <w:r w:rsidR="00142FC5">
          <w:rPr>
            <w:noProof/>
            <w:webHidden/>
          </w:rPr>
          <w:tab/>
        </w:r>
        <w:r w:rsidR="0084065C">
          <w:rPr>
            <w:noProof/>
            <w:webHidden/>
          </w:rPr>
          <w:fldChar w:fldCharType="begin"/>
        </w:r>
        <w:r w:rsidR="00142FC5">
          <w:rPr>
            <w:noProof/>
            <w:webHidden/>
          </w:rPr>
          <w:instrText xml:space="preserve"> PAGEREF _Toc327451903 \h </w:instrText>
        </w:r>
        <w:r w:rsidR="0084065C">
          <w:rPr>
            <w:noProof/>
            <w:webHidden/>
          </w:rPr>
        </w:r>
        <w:r w:rsidR="0084065C">
          <w:rPr>
            <w:noProof/>
            <w:webHidden/>
          </w:rPr>
          <w:fldChar w:fldCharType="separate"/>
        </w:r>
        <w:r w:rsidR="00F57A1D">
          <w:rPr>
            <w:noProof/>
            <w:webHidden/>
          </w:rPr>
          <w:t>13</w:t>
        </w:r>
        <w:r w:rsidR="0084065C">
          <w:rPr>
            <w:noProof/>
            <w:webHidden/>
          </w:rPr>
          <w:fldChar w:fldCharType="end"/>
        </w:r>
      </w:hyperlink>
    </w:p>
    <w:p w:rsidR="00142FC5" w:rsidRDefault="00055113">
      <w:pPr>
        <w:pStyle w:val="Obsah1"/>
        <w:tabs>
          <w:tab w:val="left" w:pos="480"/>
          <w:tab w:val="right" w:leader="dot" w:pos="8828"/>
        </w:tabs>
        <w:rPr>
          <w:rFonts w:eastAsiaTheme="minorEastAsia" w:cstheme="minorBidi"/>
          <w:b w:val="0"/>
          <w:bCs w:val="0"/>
          <w:caps w:val="0"/>
          <w:noProof/>
          <w:sz w:val="22"/>
          <w:szCs w:val="22"/>
          <w:lang w:eastAsia="cs-CZ"/>
        </w:rPr>
      </w:pPr>
      <w:hyperlink w:anchor="_Toc327451904" w:history="1">
        <w:r w:rsidR="00142FC5" w:rsidRPr="00296374">
          <w:rPr>
            <w:rStyle w:val="Hypertextovodkaz"/>
            <w:noProof/>
          </w:rPr>
          <w:t>9</w:t>
        </w:r>
        <w:r w:rsidR="00142FC5">
          <w:rPr>
            <w:rFonts w:eastAsiaTheme="minorEastAsia" w:cstheme="minorBidi"/>
            <w:b w:val="0"/>
            <w:bCs w:val="0"/>
            <w:caps w:val="0"/>
            <w:noProof/>
            <w:sz w:val="22"/>
            <w:szCs w:val="22"/>
            <w:lang w:eastAsia="cs-CZ"/>
          </w:rPr>
          <w:tab/>
        </w:r>
        <w:r w:rsidR="00142FC5" w:rsidRPr="00296374">
          <w:rPr>
            <w:rStyle w:val="Hypertextovodkaz"/>
            <w:noProof/>
          </w:rPr>
          <w:t>Místo a datum otevírání obálek</w:t>
        </w:r>
        <w:r w:rsidR="00142FC5">
          <w:rPr>
            <w:noProof/>
            <w:webHidden/>
          </w:rPr>
          <w:tab/>
        </w:r>
        <w:r w:rsidR="0084065C">
          <w:rPr>
            <w:noProof/>
            <w:webHidden/>
          </w:rPr>
          <w:fldChar w:fldCharType="begin"/>
        </w:r>
        <w:r w:rsidR="00142FC5">
          <w:rPr>
            <w:noProof/>
            <w:webHidden/>
          </w:rPr>
          <w:instrText xml:space="preserve"> PAGEREF _Toc327451904 \h </w:instrText>
        </w:r>
        <w:r w:rsidR="0084065C">
          <w:rPr>
            <w:noProof/>
            <w:webHidden/>
          </w:rPr>
        </w:r>
        <w:r w:rsidR="0084065C">
          <w:rPr>
            <w:noProof/>
            <w:webHidden/>
          </w:rPr>
          <w:fldChar w:fldCharType="separate"/>
        </w:r>
        <w:r w:rsidR="00F57A1D">
          <w:rPr>
            <w:noProof/>
            <w:webHidden/>
          </w:rPr>
          <w:t>14</w:t>
        </w:r>
        <w:r w:rsidR="0084065C">
          <w:rPr>
            <w:noProof/>
            <w:webHidden/>
          </w:rPr>
          <w:fldChar w:fldCharType="end"/>
        </w:r>
      </w:hyperlink>
    </w:p>
    <w:p w:rsidR="00142FC5" w:rsidRDefault="00055113">
      <w:pPr>
        <w:pStyle w:val="Obsah1"/>
        <w:tabs>
          <w:tab w:val="left" w:pos="480"/>
          <w:tab w:val="right" w:leader="dot" w:pos="8828"/>
        </w:tabs>
        <w:rPr>
          <w:rFonts w:eastAsiaTheme="minorEastAsia" w:cstheme="minorBidi"/>
          <w:b w:val="0"/>
          <w:bCs w:val="0"/>
          <w:caps w:val="0"/>
          <w:noProof/>
          <w:sz w:val="22"/>
          <w:szCs w:val="22"/>
          <w:lang w:eastAsia="cs-CZ"/>
        </w:rPr>
      </w:pPr>
      <w:hyperlink w:anchor="_Toc327451905" w:history="1">
        <w:r w:rsidR="00142FC5" w:rsidRPr="00296374">
          <w:rPr>
            <w:rStyle w:val="Hypertextovodkaz"/>
            <w:noProof/>
          </w:rPr>
          <w:t>10</w:t>
        </w:r>
        <w:r w:rsidR="00142FC5">
          <w:rPr>
            <w:rFonts w:eastAsiaTheme="minorEastAsia" w:cstheme="minorBidi"/>
            <w:b w:val="0"/>
            <w:bCs w:val="0"/>
            <w:caps w:val="0"/>
            <w:noProof/>
            <w:sz w:val="22"/>
            <w:szCs w:val="22"/>
            <w:lang w:eastAsia="cs-CZ"/>
          </w:rPr>
          <w:tab/>
        </w:r>
        <w:r w:rsidR="00142FC5" w:rsidRPr="00296374">
          <w:rPr>
            <w:rStyle w:val="Hypertextovodkaz"/>
            <w:noProof/>
          </w:rPr>
          <w:t>Zadávací lhůta</w:t>
        </w:r>
        <w:r w:rsidR="00142FC5">
          <w:rPr>
            <w:noProof/>
            <w:webHidden/>
          </w:rPr>
          <w:tab/>
        </w:r>
        <w:r w:rsidR="0084065C">
          <w:rPr>
            <w:noProof/>
            <w:webHidden/>
          </w:rPr>
          <w:fldChar w:fldCharType="begin"/>
        </w:r>
        <w:r w:rsidR="00142FC5">
          <w:rPr>
            <w:noProof/>
            <w:webHidden/>
          </w:rPr>
          <w:instrText xml:space="preserve"> PAGEREF _Toc327451905 \h </w:instrText>
        </w:r>
        <w:r w:rsidR="0084065C">
          <w:rPr>
            <w:noProof/>
            <w:webHidden/>
          </w:rPr>
        </w:r>
        <w:r w:rsidR="0084065C">
          <w:rPr>
            <w:noProof/>
            <w:webHidden/>
          </w:rPr>
          <w:fldChar w:fldCharType="separate"/>
        </w:r>
        <w:r w:rsidR="00F57A1D">
          <w:rPr>
            <w:noProof/>
            <w:webHidden/>
          </w:rPr>
          <w:t>14</w:t>
        </w:r>
        <w:r w:rsidR="0084065C">
          <w:rPr>
            <w:noProof/>
            <w:webHidden/>
          </w:rPr>
          <w:fldChar w:fldCharType="end"/>
        </w:r>
      </w:hyperlink>
    </w:p>
    <w:p w:rsidR="00142FC5" w:rsidRDefault="00055113">
      <w:pPr>
        <w:pStyle w:val="Obsah1"/>
        <w:tabs>
          <w:tab w:val="left" w:pos="480"/>
          <w:tab w:val="right" w:leader="dot" w:pos="8828"/>
        </w:tabs>
        <w:rPr>
          <w:rFonts w:eastAsiaTheme="minorEastAsia" w:cstheme="minorBidi"/>
          <w:b w:val="0"/>
          <w:bCs w:val="0"/>
          <w:caps w:val="0"/>
          <w:noProof/>
          <w:sz w:val="22"/>
          <w:szCs w:val="22"/>
          <w:lang w:eastAsia="cs-CZ"/>
        </w:rPr>
      </w:pPr>
      <w:hyperlink w:anchor="_Toc327451906" w:history="1">
        <w:r w:rsidR="00142FC5" w:rsidRPr="00296374">
          <w:rPr>
            <w:rStyle w:val="Hypertextovodkaz"/>
            <w:noProof/>
          </w:rPr>
          <w:t>11</w:t>
        </w:r>
        <w:r w:rsidR="00142FC5">
          <w:rPr>
            <w:rFonts w:eastAsiaTheme="minorEastAsia" w:cstheme="minorBidi"/>
            <w:b w:val="0"/>
            <w:bCs w:val="0"/>
            <w:caps w:val="0"/>
            <w:noProof/>
            <w:sz w:val="22"/>
            <w:szCs w:val="22"/>
            <w:lang w:eastAsia="cs-CZ"/>
          </w:rPr>
          <w:tab/>
        </w:r>
        <w:r w:rsidR="00142FC5" w:rsidRPr="00296374">
          <w:rPr>
            <w:rStyle w:val="Hypertextovodkaz"/>
            <w:noProof/>
          </w:rPr>
          <w:t>Požadavek zadavatele na poskytnutí jistoty</w:t>
        </w:r>
        <w:r w:rsidR="00142FC5">
          <w:rPr>
            <w:noProof/>
            <w:webHidden/>
          </w:rPr>
          <w:tab/>
        </w:r>
        <w:r w:rsidR="0084065C">
          <w:rPr>
            <w:noProof/>
            <w:webHidden/>
          </w:rPr>
          <w:fldChar w:fldCharType="begin"/>
        </w:r>
        <w:r w:rsidR="00142FC5">
          <w:rPr>
            <w:noProof/>
            <w:webHidden/>
          </w:rPr>
          <w:instrText xml:space="preserve"> PAGEREF _Toc327451906 \h </w:instrText>
        </w:r>
        <w:r w:rsidR="0084065C">
          <w:rPr>
            <w:noProof/>
            <w:webHidden/>
          </w:rPr>
        </w:r>
        <w:r w:rsidR="0084065C">
          <w:rPr>
            <w:noProof/>
            <w:webHidden/>
          </w:rPr>
          <w:fldChar w:fldCharType="separate"/>
        </w:r>
        <w:r w:rsidR="00F57A1D">
          <w:rPr>
            <w:noProof/>
            <w:webHidden/>
          </w:rPr>
          <w:t>14</w:t>
        </w:r>
        <w:r w:rsidR="0084065C">
          <w:rPr>
            <w:noProof/>
            <w:webHidden/>
          </w:rPr>
          <w:fldChar w:fldCharType="end"/>
        </w:r>
      </w:hyperlink>
    </w:p>
    <w:p w:rsidR="00142FC5" w:rsidRDefault="00055113">
      <w:pPr>
        <w:pStyle w:val="Obsah1"/>
        <w:tabs>
          <w:tab w:val="left" w:pos="480"/>
          <w:tab w:val="right" w:leader="dot" w:pos="8828"/>
        </w:tabs>
        <w:rPr>
          <w:rFonts w:eastAsiaTheme="minorEastAsia" w:cstheme="minorBidi"/>
          <w:b w:val="0"/>
          <w:bCs w:val="0"/>
          <w:caps w:val="0"/>
          <w:noProof/>
          <w:sz w:val="22"/>
          <w:szCs w:val="22"/>
          <w:lang w:eastAsia="cs-CZ"/>
        </w:rPr>
      </w:pPr>
      <w:hyperlink w:anchor="_Toc327451907" w:history="1">
        <w:r w:rsidR="00142FC5" w:rsidRPr="00296374">
          <w:rPr>
            <w:rStyle w:val="Hypertextovodkaz"/>
            <w:noProof/>
          </w:rPr>
          <w:t>12</w:t>
        </w:r>
        <w:r w:rsidR="00142FC5">
          <w:rPr>
            <w:rFonts w:eastAsiaTheme="minorEastAsia" w:cstheme="minorBidi"/>
            <w:b w:val="0"/>
            <w:bCs w:val="0"/>
            <w:caps w:val="0"/>
            <w:noProof/>
            <w:sz w:val="22"/>
            <w:szCs w:val="22"/>
            <w:lang w:eastAsia="cs-CZ"/>
          </w:rPr>
          <w:tab/>
        </w:r>
        <w:r w:rsidR="00142FC5" w:rsidRPr="00296374">
          <w:rPr>
            <w:rStyle w:val="Hypertextovodkaz"/>
            <w:noProof/>
          </w:rPr>
          <w:t>Práva zadavatele</w:t>
        </w:r>
        <w:r w:rsidR="00142FC5">
          <w:rPr>
            <w:noProof/>
            <w:webHidden/>
          </w:rPr>
          <w:tab/>
        </w:r>
        <w:r w:rsidR="0084065C">
          <w:rPr>
            <w:noProof/>
            <w:webHidden/>
          </w:rPr>
          <w:fldChar w:fldCharType="begin"/>
        </w:r>
        <w:r w:rsidR="00142FC5">
          <w:rPr>
            <w:noProof/>
            <w:webHidden/>
          </w:rPr>
          <w:instrText xml:space="preserve"> PAGEREF _Toc327451907 \h </w:instrText>
        </w:r>
        <w:r w:rsidR="0084065C">
          <w:rPr>
            <w:noProof/>
            <w:webHidden/>
          </w:rPr>
        </w:r>
        <w:r w:rsidR="0084065C">
          <w:rPr>
            <w:noProof/>
            <w:webHidden/>
          </w:rPr>
          <w:fldChar w:fldCharType="separate"/>
        </w:r>
        <w:r w:rsidR="00F57A1D">
          <w:rPr>
            <w:noProof/>
            <w:webHidden/>
          </w:rPr>
          <w:t>14</w:t>
        </w:r>
        <w:r w:rsidR="0084065C">
          <w:rPr>
            <w:noProof/>
            <w:webHidden/>
          </w:rPr>
          <w:fldChar w:fldCharType="end"/>
        </w:r>
      </w:hyperlink>
    </w:p>
    <w:p w:rsidR="00142FC5" w:rsidRDefault="00055113">
      <w:pPr>
        <w:pStyle w:val="Obsah1"/>
        <w:tabs>
          <w:tab w:val="left" w:pos="480"/>
          <w:tab w:val="right" w:leader="dot" w:pos="8828"/>
        </w:tabs>
        <w:rPr>
          <w:rFonts w:eastAsiaTheme="minorEastAsia" w:cstheme="minorBidi"/>
          <w:b w:val="0"/>
          <w:bCs w:val="0"/>
          <w:caps w:val="0"/>
          <w:noProof/>
          <w:sz w:val="22"/>
          <w:szCs w:val="22"/>
          <w:lang w:eastAsia="cs-CZ"/>
        </w:rPr>
      </w:pPr>
      <w:hyperlink w:anchor="_Toc327451908" w:history="1">
        <w:r w:rsidR="00142FC5" w:rsidRPr="00296374">
          <w:rPr>
            <w:rStyle w:val="Hypertextovodkaz"/>
            <w:noProof/>
          </w:rPr>
          <w:t>13</w:t>
        </w:r>
        <w:r w:rsidR="00142FC5">
          <w:rPr>
            <w:rFonts w:eastAsiaTheme="minorEastAsia" w:cstheme="minorBidi"/>
            <w:b w:val="0"/>
            <w:bCs w:val="0"/>
            <w:caps w:val="0"/>
            <w:noProof/>
            <w:sz w:val="22"/>
            <w:szCs w:val="22"/>
            <w:lang w:eastAsia="cs-CZ"/>
          </w:rPr>
          <w:tab/>
        </w:r>
        <w:r w:rsidR="00142FC5" w:rsidRPr="00296374">
          <w:rPr>
            <w:rStyle w:val="Hypertextovodkaz"/>
            <w:noProof/>
          </w:rPr>
          <w:t>Variantní řešení</w:t>
        </w:r>
        <w:r w:rsidR="00142FC5">
          <w:rPr>
            <w:noProof/>
            <w:webHidden/>
          </w:rPr>
          <w:tab/>
        </w:r>
        <w:r w:rsidR="0084065C">
          <w:rPr>
            <w:noProof/>
            <w:webHidden/>
          </w:rPr>
          <w:fldChar w:fldCharType="begin"/>
        </w:r>
        <w:r w:rsidR="00142FC5">
          <w:rPr>
            <w:noProof/>
            <w:webHidden/>
          </w:rPr>
          <w:instrText xml:space="preserve"> PAGEREF _Toc327451908 \h </w:instrText>
        </w:r>
        <w:r w:rsidR="0084065C">
          <w:rPr>
            <w:noProof/>
            <w:webHidden/>
          </w:rPr>
        </w:r>
        <w:r w:rsidR="0084065C">
          <w:rPr>
            <w:noProof/>
            <w:webHidden/>
          </w:rPr>
          <w:fldChar w:fldCharType="separate"/>
        </w:r>
        <w:r w:rsidR="00F57A1D">
          <w:rPr>
            <w:noProof/>
            <w:webHidden/>
          </w:rPr>
          <w:t>14</w:t>
        </w:r>
        <w:r w:rsidR="0084065C">
          <w:rPr>
            <w:noProof/>
            <w:webHidden/>
          </w:rPr>
          <w:fldChar w:fldCharType="end"/>
        </w:r>
      </w:hyperlink>
    </w:p>
    <w:p w:rsidR="004D22C2" w:rsidRDefault="0084065C" w:rsidP="004D22C2">
      <w:r>
        <w:fldChar w:fldCharType="end"/>
      </w:r>
    </w:p>
    <w:p w:rsidR="004D22C2" w:rsidRDefault="004D22C2" w:rsidP="004D22C2"/>
    <w:p w:rsidR="008349F5" w:rsidRPr="004D22C2" w:rsidRDefault="008349F5" w:rsidP="004D22C2">
      <w:pPr>
        <w:rPr>
          <w:rFonts w:asciiTheme="minorHAnsi" w:hAnsiTheme="minorHAnsi" w:cstheme="minorHAnsi"/>
          <w:sz w:val="32"/>
          <w:szCs w:val="32"/>
        </w:rPr>
      </w:pPr>
      <w:r w:rsidRPr="004D22C2">
        <w:rPr>
          <w:rFonts w:asciiTheme="minorHAnsi" w:hAnsiTheme="minorHAnsi" w:cstheme="minorHAnsi"/>
          <w:sz w:val="32"/>
          <w:szCs w:val="32"/>
        </w:rPr>
        <w:t>Preambule</w:t>
      </w:r>
    </w:p>
    <w:p w:rsidR="004D22C2" w:rsidRDefault="004D22C2" w:rsidP="004D22C2">
      <w:pPr>
        <w:spacing w:after="120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8349F5" w:rsidRPr="004D22C2" w:rsidRDefault="008349F5" w:rsidP="004D22C2">
      <w:pPr>
        <w:spacing w:after="12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4D22C2">
        <w:rPr>
          <w:rFonts w:asciiTheme="minorHAnsi" w:hAnsiTheme="minorHAnsi" w:cstheme="minorHAnsi"/>
          <w:b/>
          <w:sz w:val="20"/>
          <w:szCs w:val="20"/>
        </w:rPr>
        <w:t xml:space="preserve">Tato zadávací dokumentace je zpracována v souladu s </w:t>
      </w:r>
      <w:r w:rsidRPr="004D22C2">
        <w:rPr>
          <w:rFonts w:asciiTheme="minorHAnsi" w:hAnsiTheme="minorHAnsi" w:cstheme="minorHAnsi"/>
          <w:b/>
          <w:bCs/>
          <w:sz w:val="20"/>
          <w:szCs w:val="20"/>
        </w:rPr>
        <w:t xml:space="preserve">Příručkou pro střední školy </w:t>
      </w:r>
      <w:r w:rsidRPr="004D22C2">
        <w:rPr>
          <w:rFonts w:asciiTheme="minorHAnsi" w:hAnsiTheme="minorHAnsi" w:cstheme="minorHAnsi"/>
          <w:b/>
          <w:sz w:val="20"/>
          <w:szCs w:val="20"/>
        </w:rPr>
        <w:t>– žadatele a příjemce 1.5 Operačního programu Vzdělávání pro konkurenceschopnost. Nejedná se o zadávací řízení dle zákona 137/2006 Sb.</w:t>
      </w:r>
    </w:p>
    <w:p w:rsidR="008349F5" w:rsidRPr="004D22C2" w:rsidRDefault="008349F5" w:rsidP="004D22C2">
      <w:pPr>
        <w:autoSpaceDE w:val="0"/>
        <w:spacing w:after="12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4D22C2">
        <w:rPr>
          <w:rFonts w:asciiTheme="minorHAnsi" w:hAnsiTheme="minorHAnsi" w:cstheme="minorHAnsi"/>
          <w:b/>
          <w:sz w:val="20"/>
          <w:szCs w:val="20"/>
        </w:rPr>
        <w:t>Projekt bude spolufinancován ze zdrojů EU.</w:t>
      </w:r>
    </w:p>
    <w:p w:rsidR="008349F5" w:rsidRPr="004D22C2" w:rsidRDefault="008349F5" w:rsidP="004D22C2">
      <w:p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4D22C2">
        <w:rPr>
          <w:rFonts w:asciiTheme="minorHAnsi" w:hAnsiTheme="minorHAnsi" w:cstheme="minorHAnsi"/>
          <w:sz w:val="20"/>
          <w:szCs w:val="20"/>
        </w:rPr>
        <w:t xml:space="preserve">Dodavatel je dle ustanovení § 2e) zákona č. 320/2001 Sb., o finanční kontrole, osobou povinnou spolupůsobit při výkonu finanční kontroly. </w:t>
      </w:r>
    </w:p>
    <w:p w:rsidR="008349F5" w:rsidRPr="004D22C2" w:rsidRDefault="008349F5" w:rsidP="004D22C2">
      <w:p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4D22C2">
        <w:rPr>
          <w:rFonts w:asciiTheme="minorHAnsi" w:hAnsiTheme="minorHAnsi" w:cstheme="minorHAnsi"/>
          <w:sz w:val="20"/>
          <w:szCs w:val="20"/>
        </w:rPr>
        <w:t>Zadavatel zpracoval tuto zadávací dokumentaci dle svých nejlepších znalostí a zkušeností z oblasti zadávání veřejných zakázek s cílem zajistit transparentní, nediskriminační a hospodárné zadání veřejné zakázky. Zadavatel i přes nejlepší péči nemůže vyloučit, že budoucí názor orgánu dohledu na skutečnosti a procesy upravené v zadávací dokumentaci, může být odlišný od názoru zadavatele.</w:t>
      </w:r>
    </w:p>
    <w:p w:rsidR="008349F5" w:rsidRPr="004D22C2" w:rsidRDefault="008349F5" w:rsidP="004D22C2">
      <w:p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4D22C2">
        <w:rPr>
          <w:rFonts w:asciiTheme="minorHAnsi" w:hAnsiTheme="minorHAnsi" w:cstheme="minorHAnsi"/>
          <w:sz w:val="20"/>
          <w:szCs w:val="20"/>
        </w:rPr>
        <w:t xml:space="preserve">Dotaz k zadávací dokumentaci je uchazeč povinen doručit zadavateli v písemné podobě. Podal-li dodavatel žádost o dodatečné informace, doručí zadavatel dodatečné informace k zadávacím podmínkám, včetně přesného znění žádosti, případně související dokumenty, nejpozději do </w:t>
      </w:r>
      <w:r w:rsidRPr="004D22C2">
        <w:rPr>
          <w:rFonts w:asciiTheme="minorHAnsi" w:hAnsiTheme="minorHAnsi" w:cstheme="minorHAnsi"/>
          <w:b/>
          <w:i/>
          <w:sz w:val="20"/>
          <w:szCs w:val="20"/>
          <w:u w:val="single"/>
        </w:rPr>
        <w:t>3 pracovních dnů</w:t>
      </w:r>
      <w:r w:rsidRPr="004D22C2">
        <w:rPr>
          <w:rFonts w:asciiTheme="minorHAnsi" w:hAnsiTheme="minorHAnsi" w:cstheme="minorHAnsi"/>
          <w:sz w:val="20"/>
          <w:szCs w:val="20"/>
        </w:rPr>
        <w:t xml:space="preserve"> ode dne doručení žádosti dodavatele. </w:t>
      </w:r>
    </w:p>
    <w:p w:rsidR="008349F5" w:rsidRPr="004D22C2" w:rsidRDefault="008349F5" w:rsidP="004D22C2">
      <w:p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4D22C2">
        <w:rPr>
          <w:rFonts w:asciiTheme="minorHAnsi" w:hAnsiTheme="minorHAnsi" w:cstheme="minorHAnsi"/>
          <w:sz w:val="20"/>
          <w:szCs w:val="20"/>
        </w:rPr>
        <w:t>Zadavatel upozorňuje uchazeče na skutečnost, že zadávací dokumentace je souhrnem požadavků zadavatele a nikoliv konečným souhrnem veškerých požadavků vyplývajících z obecně platných norem. Uchazeč se tak musí při zpracování své nabídky vždy řídit nejen požadavky obsaženými v zadávací dokumentaci, ale též ustanoveními příslušných obecně závazných norem.</w:t>
      </w:r>
    </w:p>
    <w:p w:rsidR="008349F5" w:rsidRPr="004D22C2" w:rsidRDefault="008349F5" w:rsidP="004D22C2">
      <w:p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4D22C2">
        <w:rPr>
          <w:rFonts w:asciiTheme="minorHAnsi" w:hAnsiTheme="minorHAnsi" w:cstheme="minorHAnsi"/>
          <w:sz w:val="20"/>
          <w:szCs w:val="20"/>
        </w:rPr>
        <w:t>Uchazeč je povinen předložit veškeré dokumenty požadované v této textové části zadávací dokumentace, příp. požadované v uvedeném oznámení zadávacího řízení. Uchazeč je dále povinen plně respektovat zadávací podmínky a není oprávněn v nich provádět žádné změny. Nabídky, které nebudou splňovat požadavky stanovené v zadávací dokumentaci, budou v souladu s ustanovením § 60 odst. 1 zákona o veřejných zakázkách ze zadávacího řízení vyloučeny.</w:t>
      </w:r>
    </w:p>
    <w:p w:rsidR="008349F5" w:rsidRPr="004D22C2" w:rsidRDefault="008349F5" w:rsidP="004D22C2">
      <w:pPr>
        <w:pStyle w:val="Nadpis1"/>
      </w:pPr>
      <w:bookmarkStart w:id="0" w:name="_Toc327451076"/>
      <w:bookmarkStart w:id="1" w:name="_Toc327451882"/>
      <w:r w:rsidRPr="004D22C2">
        <w:t>Identifikace zadavatele</w:t>
      </w:r>
      <w:bookmarkEnd w:id="0"/>
      <w:bookmarkEnd w:id="1"/>
    </w:p>
    <w:p w:rsidR="008349F5" w:rsidRPr="004D22C2" w:rsidRDefault="008349F5" w:rsidP="004D22C2">
      <w:pPr>
        <w:spacing w:after="60"/>
        <w:ind w:left="4111" w:hanging="4111"/>
        <w:jc w:val="both"/>
        <w:rPr>
          <w:rFonts w:asciiTheme="minorHAnsi" w:hAnsiTheme="minorHAnsi" w:cstheme="minorHAnsi"/>
          <w:b/>
          <w:sz w:val="20"/>
          <w:szCs w:val="20"/>
        </w:rPr>
      </w:pPr>
      <w:r w:rsidRPr="004D22C2">
        <w:rPr>
          <w:rFonts w:asciiTheme="minorHAnsi" w:hAnsiTheme="minorHAnsi" w:cstheme="minorHAnsi"/>
          <w:b/>
          <w:sz w:val="20"/>
          <w:szCs w:val="20"/>
        </w:rPr>
        <w:t>Název zadavatele:</w:t>
      </w:r>
      <w:r w:rsidRPr="004D22C2">
        <w:rPr>
          <w:rFonts w:asciiTheme="minorHAnsi" w:hAnsiTheme="minorHAnsi" w:cstheme="minorHAnsi"/>
          <w:b/>
          <w:sz w:val="20"/>
          <w:szCs w:val="20"/>
        </w:rPr>
        <w:tab/>
      </w:r>
      <w:r w:rsidRPr="004D22C2">
        <w:rPr>
          <w:rFonts w:asciiTheme="minorHAnsi" w:hAnsiTheme="minorHAnsi" w:cstheme="minorHAnsi"/>
          <w:b/>
          <w:noProof/>
          <w:sz w:val="20"/>
          <w:szCs w:val="20"/>
        </w:rPr>
        <w:t>Integrovaná střední škola, Slavkov u Brna, Tyršova 479</w:t>
      </w:r>
    </w:p>
    <w:p w:rsidR="008349F5" w:rsidRPr="004D22C2" w:rsidRDefault="008349F5" w:rsidP="004D22C2">
      <w:pPr>
        <w:spacing w:after="60"/>
        <w:ind w:left="4111" w:hanging="4111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4D22C2">
        <w:rPr>
          <w:rFonts w:asciiTheme="minorHAnsi" w:hAnsiTheme="minorHAnsi" w:cstheme="minorHAnsi"/>
          <w:b/>
          <w:sz w:val="20"/>
          <w:szCs w:val="20"/>
        </w:rPr>
        <w:t>IČ zadavatele:</w:t>
      </w:r>
      <w:r w:rsidRPr="004D22C2">
        <w:rPr>
          <w:rFonts w:asciiTheme="minorHAnsi" w:hAnsiTheme="minorHAnsi" w:cstheme="minorHAnsi"/>
          <w:b/>
          <w:sz w:val="20"/>
          <w:szCs w:val="20"/>
        </w:rPr>
        <w:tab/>
      </w:r>
      <w:r w:rsidRPr="004D22C2">
        <w:rPr>
          <w:rFonts w:asciiTheme="minorHAnsi" w:hAnsiTheme="minorHAnsi" w:cstheme="minorHAnsi"/>
          <w:b/>
          <w:bCs/>
          <w:noProof/>
          <w:sz w:val="20"/>
          <w:szCs w:val="20"/>
        </w:rPr>
        <w:t>49408381</w:t>
      </w:r>
    </w:p>
    <w:p w:rsidR="008349F5" w:rsidRPr="004D22C2" w:rsidRDefault="008349F5" w:rsidP="004D22C2">
      <w:pPr>
        <w:spacing w:after="60"/>
        <w:ind w:left="4111" w:hanging="4111"/>
        <w:rPr>
          <w:rFonts w:asciiTheme="minorHAnsi" w:hAnsiTheme="minorHAnsi" w:cstheme="minorHAnsi"/>
          <w:b/>
          <w:bCs/>
          <w:sz w:val="20"/>
          <w:szCs w:val="20"/>
        </w:rPr>
      </w:pPr>
      <w:r w:rsidRPr="004D22C2">
        <w:rPr>
          <w:rFonts w:asciiTheme="minorHAnsi" w:hAnsiTheme="minorHAnsi" w:cstheme="minorHAnsi"/>
          <w:b/>
          <w:sz w:val="20"/>
          <w:szCs w:val="20"/>
        </w:rPr>
        <w:t>Sídlo zadavatele:</w:t>
      </w:r>
      <w:r w:rsidRPr="004D22C2">
        <w:rPr>
          <w:rFonts w:asciiTheme="minorHAnsi" w:hAnsiTheme="minorHAnsi" w:cstheme="minorHAnsi"/>
          <w:b/>
          <w:sz w:val="20"/>
          <w:szCs w:val="20"/>
        </w:rPr>
        <w:tab/>
      </w:r>
      <w:r w:rsidRPr="004D22C2">
        <w:rPr>
          <w:rFonts w:asciiTheme="minorHAnsi" w:hAnsiTheme="minorHAnsi" w:cstheme="minorHAnsi"/>
          <w:b/>
          <w:bCs/>
          <w:noProof/>
          <w:sz w:val="20"/>
          <w:szCs w:val="20"/>
        </w:rPr>
        <w:t>Tyršova 479, 684 15 Slavkov u Brna</w:t>
      </w:r>
    </w:p>
    <w:p w:rsidR="005316A8" w:rsidRPr="005316A8" w:rsidRDefault="008349F5" w:rsidP="005316A8">
      <w:pPr>
        <w:spacing w:after="60"/>
        <w:ind w:left="4111" w:hanging="4111"/>
        <w:rPr>
          <w:rFonts w:asciiTheme="minorHAnsi" w:hAnsiTheme="minorHAnsi" w:cstheme="minorHAnsi"/>
          <w:b/>
          <w:noProof/>
          <w:sz w:val="20"/>
          <w:szCs w:val="20"/>
        </w:rPr>
      </w:pPr>
      <w:r w:rsidRPr="004D22C2">
        <w:rPr>
          <w:rFonts w:asciiTheme="minorHAnsi" w:hAnsiTheme="minorHAnsi" w:cstheme="minorHAnsi"/>
          <w:b/>
          <w:noProof/>
          <w:sz w:val="20"/>
          <w:szCs w:val="20"/>
        </w:rPr>
        <w:t>Osoba oprávněná jednat za zadavatele:</w:t>
      </w:r>
      <w:r w:rsidRPr="004D22C2">
        <w:rPr>
          <w:rFonts w:asciiTheme="minorHAnsi" w:hAnsiTheme="minorHAnsi" w:cstheme="minorHAnsi"/>
          <w:b/>
          <w:noProof/>
          <w:sz w:val="20"/>
          <w:szCs w:val="20"/>
        </w:rPr>
        <w:tab/>
      </w:r>
      <w:r w:rsidR="00066864">
        <w:rPr>
          <w:rFonts w:asciiTheme="minorHAnsi" w:hAnsiTheme="minorHAnsi" w:cstheme="minorHAnsi"/>
          <w:b/>
          <w:noProof/>
          <w:sz w:val="20"/>
          <w:szCs w:val="20"/>
        </w:rPr>
        <w:t>Mgr. Vladislava Kulhánková</w:t>
      </w:r>
      <w:r w:rsidR="005316A8" w:rsidRPr="005316A8">
        <w:rPr>
          <w:rFonts w:asciiTheme="minorHAnsi" w:hAnsiTheme="minorHAnsi" w:cstheme="minorHAnsi"/>
          <w:b/>
          <w:noProof/>
          <w:sz w:val="20"/>
          <w:szCs w:val="20"/>
        </w:rPr>
        <w:t xml:space="preserve">, </w:t>
      </w:r>
      <w:r w:rsidR="00066864">
        <w:rPr>
          <w:rFonts w:asciiTheme="minorHAnsi" w:hAnsiTheme="minorHAnsi" w:cstheme="minorHAnsi"/>
          <w:b/>
          <w:noProof/>
          <w:sz w:val="20"/>
          <w:szCs w:val="20"/>
        </w:rPr>
        <w:t>ředitelka</w:t>
      </w:r>
      <w:r w:rsidR="005316A8" w:rsidRPr="005316A8">
        <w:rPr>
          <w:rFonts w:asciiTheme="minorHAnsi" w:hAnsiTheme="minorHAnsi" w:cstheme="minorHAnsi"/>
          <w:b/>
          <w:noProof/>
          <w:sz w:val="20"/>
          <w:szCs w:val="20"/>
        </w:rPr>
        <w:t xml:space="preserve"> školy</w:t>
      </w:r>
    </w:p>
    <w:p w:rsidR="008349F5" w:rsidRPr="004D22C2" w:rsidRDefault="008349F5" w:rsidP="004D22C2">
      <w:pPr>
        <w:spacing w:after="60"/>
        <w:ind w:left="4111" w:hanging="4111"/>
        <w:rPr>
          <w:rFonts w:asciiTheme="minorHAnsi" w:hAnsiTheme="minorHAnsi" w:cstheme="minorHAnsi"/>
          <w:b/>
          <w:sz w:val="20"/>
          <w:szCs w:val="20"/>
        </w:rPr>
      </w:pPr>
      <w:r w:rsidRPr="004D22C2">
        <w:rPr>
          <w:rFonts w:asciiTheme="minorHAnsi" w:hAnsiTheme="minorHAnsi" w:cstheme="minorHAnsi"/>
          <w:b/>
          <w:sz w:val="20"/>
          <w:szCs w:val="20"/>
        </w:rPr>
        <w:t>Kontaktní osoba:</w:t>
      </w:r>
      <w:r w:rsidRPr="004D22C2">
        <w:rPr>
          <w:rFonts w:asciiTheme="minorHAnsi" w:hAnsiTheme="minorHAnsi" w:cstheme="minorHAnsi"/>
          <w:b/>
          <w:sz w:val="20"/>
          <w:szCs w:val="20"/>
        </w:rPr>
        <w:tab/>
      </w:r>
      <w:r w:rsidR="00066864">
        <w:rPr>
          <w:rFonts w:asciiTheme="minorHAnsi" w:hAnsiTheme="minorHAnsi" w:cstheme="minorHAnsi"/>
          <w:b/>
          <w:noProof/>
          <w:sz w:val="20"/>
          <w:szCs w:val="20"/>
        </w:rPr>
        <w:t>Mgr. Vladislava Kulhánková</w:t>
      </w:r>
    </w:p>
    <w:p w:rsidR="008349F5" w:rsidRPr="004D22C2" w:rsidRDefault="008349F5" w:rsidP="004D22C2">
      <w:pPr>
        <w:spacing w:after="60"/>
        <w:ind w:left="4111" w:hanging="4111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r w:rsidRPr="004D22C2">
        <w:rPr>
          <w:rFonts w:asciiTheme="minorHAnsi" w:hAnsiTheme="minorHAnsi" w:cstheme="minorHAnsi"/>
          <w:b/>
          <w:bCs/>
          <w:color w:val="000000"/>
          <w:sz w:val="20"/>
          <w:szCs w:val="20"/>
        </w:rPr>
        <w:t>Telefon:</w:t>
      </w:r>
      <w:r w:rsidRPr="004D22C2">
        <w:rPr>
          <w:rFonts w:asciiTheme="minorHAnsi" w:hAnsiTheme="minorHAnsi" w:cstheme="minorHAnsi"/>
          <w:b/>
          <w:bCs/>
          <w:color w:val="000000"/>
          <w:sz w:val="20"/>
          <w:szCs w:val="20"/>
        </w:rPr>
        <w:tab/>
        <w:t xml:space="preserve">+420 </w:t>
      </w:r>
      <w:r w:rsidRPr="004D22C2">
        <w:rPr>
          <w:rFonts w:asciiTheme="minorHAnsi" w:hAnsiTheme="minorHAnsi" w:cstheme="minorHAnsi"/>
          <w:b/>
          <w:bCs/>
          <w:noProof/>
          <w:color w:val="000000"/>
          <w:sz w:val="20"/>
          <w:szCs w:val="20"/>
        </w:rPr>
        <w:t>544221581</w:t>
      </w:r>
    </w:p>
    <w:p w:rsidR="008349F5" w:rsidRPr="00F57A1D" w:rsidRDefault="008349F5" w:rsidP="004D22C2">
      <w:pPr>
        <w:spacing w:after="60"/>
        <w:ind w:left="4111" w:hanging="4111"/>
        <w:rPr>
          <w:rFonts w:asciiTheme="minorHAnsi" w:hAnsiTheme="minorHAnsi" w:cstheme="minorHAnsi"/>
          <w:noProof/>
          <w:sz w:val="20"/>
          <w:szCs w:val="20"/>
        </w:rPr>
      </w:pPr>
      <w:r w:rsidRPr="004D22C2">
        <w:rPr>
          <w:rFonts w:asciiTheme="minorHAnsi" w:hAnsiTheme="minorHAnsi" w:cstheme="minorHAnsi"/>
          <w:b/>
          <w:bCs/>
          <w:color w:val="000000"/>
          <w:sz w:val="20"/>
          <w:szCs w:val="20"/>
        </w:rPr>
        <w:t>E-mail:</w:t>
      </w:r>
      <w:r w:rsidRPr="004D22C2">
        <w:rPr>
          <w:rFonts w:asciiTheme="minorHAnsi" w:hAnsiTheme="minorHAnsi" w:cstheme="minorHAnsi"/>
          <w:b/>
          <w:bCs/>
          <w:color w:val="000000"/>
          <w:sz w:val="20"/>
          <w:szCs w:val="20"/>
        </w:rPr>
        <w:tab/>
      </w:r>
      <w:hyperlink r:id="rId9" w:history="1">
        <w:r w:rsidR="00066864" w:rsidRPr="002D117D">
          <w:rPr>
            <w:rStyle w:val="Hypertextovodkaz"/>
            <w:rFonts w:asciiTheme="minorHAnsi" w:hAnsiTheme="minorHAnsi" w:cstheme="minorHAnsi"/>
            <w:noProof/>
            <w:sz w:val="20"/>
            <w:szCs w:val="20"/>
          </w:rPr>
          <w:t>kulhankova@iss-slavkov.eu</w:t>
        </w:r>
      </w:hyperlink>
      <w:r w:rsidR="00066864">
        <w:rPr>
          <w:rFonts w:asciiTheme="minorHAnsi" w:hAnsiTheme="minorHAnsi" w:cstheme="minorHAnsi"/>
          <w:noProof/>
          <w:sz w:val="20"/>
          <w:szCs w:val="20"/>
        </w:rPr>
        <w:t xml:space="preserve"> </w:t>
      </w:r>
    </w:p>
    <w:p w:rsidR="004D22C2" w:rsidRPr="004D22C2" w:rsidRDefault="004D22C2" w:rsidP="004D22C2">
      <w:pPr>
        <w:spacing w:after="60"/>
        <w:ind w:left="4111" w:hanging="4111"/>
        <w:rPr>
          <w:rFonts w:asciiTheme="minorHAnsi" w:hAnsiTheme="minorHAnsi" w:cstheme="minorHAnsi"/>
          <w:sz w:val="20"/>
          <w:szCs w:val="20"/>
        </w:rPr>
      </w:pPr>
    </w:p>
    <w:p w:rsidR="008349F5" w:rsidRPr="004D22C2" w:rsidRDefault="008349F5" w:rsidP="004D22C2">
      <w:pPr>
        <w:pStyle w:val="Nadpis1"/>
      </w:pPr>
      <w:bookmarkStart w:id="2" w:name="_Toc327451077"/>
      <w:bookmarkStart w:id="3" w:name="_Toc327451883"/>
      <w:r w:rsidRPr="004D22C2">
        <w:t>Vymezení předmětu veřejné zakázky</w:t>
      </w:r>
      <w:bookmarkEnd w:id="2"/>
      <w:bookmarkEnd w:id="3"/>
    </w:p>
    <w:p w:rsidR="008349F5" w:rsidRPr="004D22C2" w:rsidRDefault="008349F5" w:rsidP="004D22C2">
      <w:pPr>
        <w:pStyle w:val="Nadpis2"/>
      </w:pPr>
      <w:bookmarkStart w:id="4" w:name="_Toc327451078"/>
      <w:bookmarkStart w:id="5" w:name="_Toc327451884"/>
      <w:r w:rsidRPr="004D22C2">
        <w:t>Předmět veřejné zakázky</w:t>
      </w:r>
      <w:bookmarkEnd w:id="4"/>
      <w:bookmarkEnd w:id="5"/>
    </w:p>
    <w:p w:rsidR="004D22C2" w:rsidRPr="004D22C2" w:rsidRDefault="008349F5" w:rsidP="004D22C2">
      <w:pPr>
        <w:autoSpaceDE w:val="0"/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4D22C2">
        <w:rPr>
          <w:rFonts w:asciiTheme="minorHAnsi" w:hAnsiTheme="minorHAnsi" w:cstheme="minorHAnsi"/>
          <w:noProof/>
          <w:sz w:val="20"/>
          <w:szCs w:val="20"/>
        </w:rPr>
        <w:t>Předmětem této zakázky je vybavení školy v rozsahu: 2</w:t>
      </w:r>
      <w:r w:rsidR="00FC1CCB">
        <w:rPr>
          <w:rFonts w:asciiTheme="minorHAnsi" w:hAnsiTheme="minorHAnsi" w:cstheme="minorHAnsi"/>
          <w:noProof/>
          <w:sz w:val="20"/>
          <w:szCs w:val="20"/>
        </w:rPr>
        <w:t>5</w:t>
      </w:r>
      <w:r w:rsidRPr="004D22C2">
        <w:rPr>
          <w:rFonts w:asciiTheme="minorHAnsi" w:hAnsiTheme="minorHAnsi" w:cstheme="minorHAnsi"/>
          <w:noProof/>
          <w:sz w:val="20"/>
          <w:szCs w:val="20"/>
        </w:rPr>
        <w:t xml:space="preserve"> ks uživatelské p</w:t>
      </w:r>
      <w:r w:rsidR="004D22C2" w:rsidRPr="004D22C2">
        <w:rPr>
          <w:rFonts w:asciiTheme="minorHAnsi" w:hAnsiTheme="minorHAnsi" w:cstheme="minorHAnsi"/>
          <w:noProof/>
          <w:sz w:val="20"/>
          <w:szCs w:val="20"/>
        </w:rPr>
        <w:t xml:space="preserve">racoviště, 1 ks notebook, </w:t>
      </w:r>
      <w:r w:rsidR="00FC1CCB">
        <w:rPr>
          <w:rFonts w:asciiTheme="minorHAnsi" w:hAnsiTheme="minorHAnsi" w:cstheme="minorHAnsi"/>
          <w:noProof/>
          <w:sz w:val="20"/>
          <w:szCs w:val="20"/>
        </w:rPr>
        <w:t>2</w:t>
      </w:r>
      <w:r w:rsidRPr="004D22C2">
        <w:rPr>
          <w:rFonts w:asciiTheme="minorHAnsi" w:hAnsiTheme="minorHAnsi" w:cstheme="minorHAnsi"/>
          <w:noProof/>
          <w:sz w:val="20"/>
          <w:szCs w:val="20"/>
        </w:rPr>
        <w:t xml:space="preserve"> ks </w:t>
      </w:r>
      <w:r w:rsidR="00FC1CCB">
        <w:rPr>
          <w:rFonts w:asciiTheme="minorHAnsi" w:hAnsiTheme="minorHAnsi" w:cstheme="minorHAnsi"/>
          <w:noProof/>
          <w:sz w:val="20"/>
          <w:szCs w:val="20"/>
        </w:rPr>
        <w:t>síťová tiskárna, software pro vzálenou správu,  2</w:t>
      </w:r>
      <w:r w:rsidR="006C1814">
        <w:rPr>
          <w:rFonts w:asciiTheme="minorHAnsi" w:hAnsiTheme="minorHAnsi" w:cstheme="minorHAnsi"/>
          <w:noProof/>
          <w:sz w:val="20"/>
          <w:szCs w:val="20"/>
        </w:rPr>
        <w:t>6 ks office, 3</w:t>
      </w:r>
      <w:r w:rsidRPr="004D22C2">
        <w:rPr>
          <w:rFonts w:asciiTheme="minorHAnsi" w:hAnsiTheme="minorHAnsi" w:cstheme="minorHAnsi"/>
          <w:noProof/>
          <w:sz w:val="20"/>
          <w:szCs w:val="20"/>
        </w:rPr>
        <w:t xml:space="preserve"> ks projektor.</w:t>
      </w:r>
    </w:p>
    <w:p w:rsidR="008349F5" w:rsidRPr="004D22C2" w:rsidRDefault="008349F5" w:rsidP="004D22C2">
      <w:pPr>
        <w:autoSpaceDE w:val="0"/>
        <w:jc w:val="both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4D22C2">
        <w:rPr>
          <w:rFonts w:asciiTheme="minorHAnsi" w:hAnsiTheme="minorHAnsi" w:cstheme="minorHAnsi"/>
          <w:b/>
          <w:bCs/>
          <w:sz w:val="20"/>
          <w:szCs w:val="20"/>
          <w:u w:val="single"/>
        </w:rPr>
        <w:t>Další specifikace</w:t>
      </w:r>
    </w:p>
    <w:p w:rsidR="008349F5" w:rsidRPr="004D22C2" w:rsidRDefault="008349F5" w:rsidP="004D22C2">
      <w:pPr>
        <w:autoSpaceDE w:val="0"/>
        <w:spacing w:before="160"/>
        <w:jc w:val="both"/>
        <w:rPr>
          <w:rFonts w:asciiTheme="minorHAnsi" w:hAnsiTheme="minorHAnsi" w:cstheme="minorHAnsi"/>
          <w:b/>
          <w:noProof/>
          <w:sz w:val="20"/>
          <w:szCs w:val="20"/>
        </w:rPr>
      </w:pPr>
      <w:r w:rsidRPr="004D22C2">
        <w:rPr>
          <w:rFonts w:asciiTheme="minorHAnsi" w:hAnsiTheme="minorHAnsi" w:cstheme="minorHAnsi"/>
          <w:b/>
          <w:noProof/>
          <w:sz w:val="20"/>
          <w:szCs w:val="20"/>
        </w:rPr>
        <w:t>Specifikace uživatelského pracoviště  - 2</w:t>
      </w:r>
      <w:r w:rsidR="009547C2">
        <w:rPr>
          <w:rFonts w:asciiTheme="minorHAnsi" w:hAnsiTheme="minorHAnsi" w:cstheme="minorHAnsi"/>
          <w:b/>
          <w:noProof/>
          <w:sz w:val="20"/>
          <w:szCs w:val="20"/>
        </w:rPr>
        <w:t>5</w:t>
      </w:r>
      <w:r w:rsidRPr="004D22C2">
        <w:rPr>
          <w:rFonts w:asciiTheme="minorHAnsi" w:hAnsiTheme="minorHAnsi" w:cstheme="minorHAnsi"/>
          <w:b/>
          <w:noProof/>
          <w:sz w:val="20"/>
          <w:szCs w:val="20"/>
        </w:rPr>
        <w:t xml:space="preserve"> ks</w:t>
      </w:r>
    </w:p>
    <w:p w:rsidR="008349F5" w:rsidRPr="004D22C2" w:rsidRDefault="008349F5" w:rsidP="004D22C2">
      <w:pPr>
        <w:autoSpaceDE w:val="0"/>
        <w:rPr>
          <w:rFonts w:asciiTheme="minorHAnsi" w:hAnsiTheme="minorHAnsi" w:cstheme="minorHAnsi"/>
          <w:sz w:val="20"/>
          <w:szCs w:val="20"/>
        </w:rPr>
      </w:pPr>
      <w:r w:rsidRPr="004D22C2">
        <w:rPr>
          <w:rFonts w:asciiTheme="minorHAnsi" w:hAnsiTheme="minorHAnsi" w:cstheme="minorHAnsi"/>
          <w:sz w:val="20"/>
          <w:szCs w:val="20"/>
        </w:rPr>
        <w:t>Kvalitní a spolehlivý osobní počítač s průměrným výkonem a úložným prostorem. Minimální požadavky:</w:t>
      </w:r>
    </w:p>
    <w:p w:rsidR="008349F5" w:rsidRPr="004D22C2" w:rsidRDefault="008349F5" w:rsidP="004D22C2">
      <w:pPr>
        <w:pStyle w:val="Odstavecseseznamem"/>
        <w:numPr>
          <w:ilvl w:val="0"/>
          <w:numId w:val="3"/>
        </w:numPr>
        <w:suppressAutoHyphens w:val="0"/>
        <w:ind w:left="714" w:hanging="35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4D22C2">
        <w:rPr>
          <w:rFonts w:asciiTheme="minorHAnsi" w:hAnsiTheme="minorHAnsi" w:cstheme="minorHAnsi"/>
          <w:sz w:val="20"/>
          <w:szCs w:val="20"/>
        </w:rPr>
        <w:t xml:space="preserve">Procesor: </w:t>
      </w:r>
      <w:proofErr w:type="spellStart"/>
      <w:r w:rsidR="004D22C2" w:rsidRPr="004D22C2">
        <w:rPr>
          <w:rFonts w:asciiTheme="minorHAnsi" w:hAnsiTheme="minorHAnsi" w:cstheme="minorHAnsi"/>
          <w:sz w:val="20"/>
          <w:szCs w:val="20"/>
        </w:rPr>
        <w:t>dvoujádrový</w:t>
      </w:r>
      <w:proofErr w:type="spellEnd"/>
      <w:r w:rsidRPr="004D22C2">
        <w:rPr>
          <w:rFonts w:asciiTheme="minorHAnsi" w:hAnsiTheme="minorHAnsi" w:cstheme="minorHAnsi"/>
          <w:sz w:val="20"/>
          <w:szCs w:val="20"/>
        </w:rPr>
        <w:t xml:space="preserve"> procesor, frekvence 2.70GHz, 2MB vyrovnávací paměti L2 </w:t>
      </w:r>
      <w:proofErr w:type="spellStart"/>
      <w:r w:rsidRPr="004D22C2">
        <w:rPr>
          <w:rFonts w:asciiTheme="minorHAnsi" w:hAnsiTheme="minorHAnsi" w:cstheme="minorHAnsi"/>
          <w:sz w:val="20"/>
          <w:szCs w:val="20"/>
        </w:rPr>
        <w:t>cache</w:t>
      </w:r>
      <w:proofErr w:type="spellEnd"/>
    </w:p>
    <w:p w:rsidR="008349F5" w:rsidRPr="004D22C2" w:rsidRDefault="009547C2" w:rsidP="004D22C2">
      <w:pPr>
        <w:pStyle w:val="Odstavecseseznamem"/>
        <w:numPr>
          <w:ilvl w:val="0"/>
          <w:numId w:val="3"/>
        </w:numPr>
        <w:suppressAutoHyphens w:val="0"/>
        <w:ind w:left="714" w:hanging="35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Operační paměť: 4</w:t>
      </w:r>
      <w:r w:rsidR="008349F5" w:rsidRPr="004D22C2">
        <w:rPr>
          <w:rFonts w:asciiTheme="minorHAnsi" w:hAnsiTheme="minorHAnsi" w:cstheme="minorHAnsi"/>
          <w:sz w:val="20"/>
          <w:szCs w:val="20"/>
        </w:rPr>
        <w:t xml:space="preserve"> GB DDR2</w:t>
      </w:r>
    </w:p>
    <w:p w:rsidR="008349F5" w:rsidRPr="004D22C2" w:rsidRDefault="008349F5" w:rsidP="004D22C2">
      <w:pPr>
        <w:pStyle w:val="Odstavecseseznamem"/>
        <w:numPr>
          <w:ilvl w:val="0"/>
          <w:numId w:val="3"/>
        </w:numPr>
        <w:suppressAutoHyphens w:val="0"/>
        <w:ind w:left="714" w:hanging="35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4D22C2">
        <w:rPr>
          <w:rFonts w:asciiTheme="minorHAnsi" w:hAnsiTheme="minorHAnsi" w:cstheme="minorHAnsi"/>
          <w:sz w:val="20"/>
          <w:szCs w:val="20"/>
        </w:rPr>
        <w:t>Pevný disk: 250 GB HDD</w:t>
      </w:r>
    </w:p>
    <w:p w:rsidR="008349F5" w:rsidRPr="004D22C2" w:rsidRDefault="008349F5" w:rsidP="004D22C2">
      <w:pPr>
        <w:pStyle w:val="Odstavecseseznamem"/>
        <w:numPr>
          <w:ilvl w:val="0"/>
          <w:numId w:val="3"/>
        </w:numPr>
        <w:suppressAutoHyphens w:val="0"/>
        <w:ind w:left="714" w:hanging="35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4D22C2">
        <w:rPr>
          <w:rFonts w:asciiTheme="minorHAnsi" w:hAnsiTheme="minorHAnsi" w:cstheme="minorHAnsi"/>
          <w:sz w:val="20"/>
          <w:szCs w:val="20"/>
        </w:rPr>
        <w:t>Monitor:</w:t>
      </w:r>
      <w:r w:rsidR="004D22C2" w:rsidRPr="004D22C2">
        <w:rPr>
          <w:rFonts w:asciiTheme="minorHAnsi" w:hAnsiTheme="minorHAnsi" w:cstheme="minorHAnsi"/>
          <w:sz w:val="20"/>
          <w:szCs w:val="20"/>
        </w:rPr>
        <w:t xml:space="preserve"> 20“ LCD</w:t>
      </w:r>
    </w:p>
    <w:p w:rsidR="008349F5" w:rsidRPr="004D22C2" w:rsidRDefault="008349F5" w:rsidP="004D22C2">
      <w:pPr>
        <w:pStyle w:val="Odstavecseseznamem"/>
        <w:numPr>
          <w:ilvl w:val="0"/>
          <w:numId w:val="3"/>
        </w:numPr>
        <w:suppressAutoHyphens w:val="0"/>
        <w:ind w:left="714" w:hanging="35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4D22C2">
        <w:rPr>
          <w:rFonts w:asciiTheme="minorHAnsi" w:hAnsiTheme="minorHAnsi" w:cstheme="minorHAnsi"/>
          <w:sz w:val="20"/>
          <w:szCs w:val="20"/>
        </w:rPr>
        <w:t>Klávesnice a optická myš stejné značky a barvy jako PC</w:t>
      </w:r>
    </w:p>
    <w:p w:rsidR="008349F5" w:rsidRPr="004D22C2" w:rsidRDefault="008349F5" w:rsidP="004D22C2">
      <w:pPr>
        <w:pStyle w:val="Odstavecseseznamem"/>
        <w:numPr>
          <w:ilvl w:val="0"/>
          <w:numId w:val="3"/>
        </w:numPr>
        <w:suppressAutoHyphens w:val="0"/>
        <w:ind w:left="714" w:hanging="35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4D22C2">
        <w:rPr>
          <w:rFonts w:asciiTheme="minorHAnsi" w:hAnsiTheme="minorHAnsi" w:cstheme="minorHAnsi"/>
          <w:sz w:val="20"/>
          <w:szCs w:val="20"/>
        </w:rPr>
        <w:t>Záruka na kompletní pracoviště: 36 měsíců NBD On-</w:t>
      </w:r>
      <w:proofErr w:type="spellStart"/>
      <w:r w:rsidRPr="004D22C2">
        <w:rPr>
          <w:rFonts w:asciiTheme="minorHAnsi" w:hAnsiTheme="minorHAnsi" w:cstheme="minorHAnsi"/>
          <w:sz w:val="20"/>
          <w:szCs w:val="20"/>
        </w:rPr>
        <w:t>Site</w:t>
      </w:r>
      <w:proofErr w:type="spellEnd"/>
      <w:r w:rsidRPr="004D22C2">
        <w:rPr>
          <w:rFonts w:asciiTheme="minorHAnsi" w:hAnsiTheme="minorHAnsi" w:cstheme="minorHAnsi"/>
          <w:sz w:val="20"/>
          <w:szCs w:val="20"/>
        </w:rPr>
        <w:t xml:space="preserve"> (</w:t>
      </w:r>
      <w:proofErr w:type="spellStart"/>
      <w:r w:rsidRPr="004D22C2">
        <w:rPr>
          <w:rFonts w:asciiTheme="minorHAnsi" w:hAnsiTheme="minorHAnsi" w:cstheme="minorHAnsi"/>
          <w:sz w:val="20"/>
          <w:szCs w:val="20"/>
        </w:rPr>
        <w:t>Next</w:t>
      </w:r>
      <w:proofErr w:type="spellEnd"/>
      <w:r w:rsidRPr="004D22C2">
        <w:rPr>
          <w:rFonts w:asciiTheme="minorHAnsi" w:hAnsiTheme="minorHAnsi" w:cstheme="minorHAnsi"/>
          <w:sz w:val="20"/>
          <w:szCs w:val="20"/>
        </w:rPr>
        <w:t xml:space="preserve"> Business </w:t>
      </w:r>
      <w:proofErr w:type="spellStart"/>
      <w:r w:rsidRPr="004D22C2">
        <w:rPr>
          <w:rFonts w:asciiTheme="minorHAnsi" w:hAnsiTheme="minorHAnsi" w:cstheme="minorHAnsi"/>
          <w:sz w:val="20"/>
          <w:szCs w:val="20"/>
        </w:rPr>
        <w:t>Day</w:t>
      </w:r>
      <w:proofErr w:type="spellEnd"/>
      <w:r w:rsidRPr="004D22C2">
        <w:rPr>
          <w:rFonts w:asciiTheme="minorHAnsi" w:hAnsiTheme="minorHAnsi" w:cstheme="minorHAnsi"/>
          <w:sz w:val="20"/>
          <w:szCs w:val="20"/>
        </w:rPr>
        <w:t xml:space="preserve"> - záruka opravy následující pracovní den od nahlášení poruchy v místě klienta</w:t>
      </w:r>
    </w:p>
    <w:p w:rsidR="008349F5" w:rsidRPr="004D22C2" w:rsidRDefault="008349F5" w:rsidP="004D22C2">
      <w:pPr>
        <w:suppressAutoHyphens w:val="0"/>
        <w:spacing w:after="120"/>
        <w:ind w:firstLine="35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4D22C2">
        <w:rPr>
          <w:rFonts w:asciiTheme="minorHAnsi" w:hAnsiTheme="minorHAnsi" w:cstheme="minorHAnsi"/>
          <w:sz w:val="20"/>
          <w:szCs w:val="20"/>
        </w:rPr>
        <w:t>Software:</w:t>
      </w:r>
    </w:p>
    <w:p w:rsidR="008349F5" w:rsidRPr="004D22C2" w:rsidRDefault="008349F5" w:rsidP="004D22C2">
      <w:pPr>
        <w:numPr>
          <w:ilvl w:val="0"/>
          <w:numId w:val="3"/>
        </w:numPr>
        <w:autoSpaceDE w:val="0"/>
        <w:jc w:val="both"/>
        <w:rPr>
          <w:rFonts w:asciiTheme="minorHAnsi" w:hAnsiTheme="minorHAnsi" w:cstheme="minorHAnsi"/>
          <w:sz w:val="20"/>
          <w:szCs w:val="20"/>
        </w:rPr>
      </w:pPr>
      <w:r w:rsidRPr="004D22C2">
        <w:rPr>
          <w:rFonts w:asciiTheme="minorHAnsi" w:hAnsiTheme="minorHAnsi" w:cstheme="minorHAnsi"/>
          <w:sz w:val="20"/>
          <w:szCs w:val="20"/>
        </w:rPr>
        <w:t>Nejnovější běžný operační systém vhodný pro výuku na škole kompatibilní s běžnými výukovými programy. Musí být možné:</w:t>
      </w:r>
    </w:p>
    <w:p w:rsidR="008349F5" w:rsidRPr="004D22C2" w:rsidRDefault="008349F5" w:rsidP="004D22C2">
      <w:pPr>
        <w:numPr>
          <w:ilvl w:val="1"/>
          <w:numId w:val="3"/>
        </w:numPr>
        <w:autoSpaceDE w:val="0"/>
        <w:ind w:left="1434" w:hanging="357"/>
        <w:jc w:val="both"/>
        <w:rPr>
          <w:rFonts w:asciiTheme="minorHAnsi" w:hAnsiTheme="minorHAnsi" w:cstheme="minorHAnsi"/>
          <w:sz w:val="20"/>
          <w:szCs w:val="20"/>
        </w:rPr>
      </w:pPr>
      <w:r w:rsidRPr="004D22C2">
        <w:rPr>
          <w:rFonts w:asciiTheme="minorHAnsi" w:hAnsiTheme="minorHAnsi" w:cstheme="minorHAnsi"/>
          <w:sz w:val="20"/>
          <w:szCs w:val="20"/>
        </w:rPr>
        <w:t>Zařadit systém do stávající školní sítě a do domény školy</w:t>
      </w:r>
    </w:p>
    <w:p w:rsidR="008349F5" w:rsidRPr="004D22C2" w:rsidRDefault="008349F5" w:rsidP="004D22C2">
      <w:pPr>
        <w:numPr>
          <w:ilvl w:val="1"/>
          <w:numId w:val="3"/>
        </w:numPr>
        <w:autoSpaceDE w:val="0"/>
        <w:ind w:left="1434" w:hanging="357"/>
        <w:jc w:val="both"/>
        <w:rPr>
          <w:rFonts w:asciiTheme="minorHAnsi" w:hAnsiTheme="minorHAnsi" w:cstheme="minorHAnsi"/>
          <w:sz w:val="20"/>
          <w:szCs w:val="20"/>
        </w:rPr>
      </w:pPr>
      <w:r w:rsidRPr="004D22C2">
        <w:rPr>
          <w:rFonts w:asciiTheme="minorHAnsi" w:hAnsiTheme="minorHAnsi" w:cstheme="minorHAnsi"/>
          <w:sz w:val="20"/>
          <w:szCs w:val="20"/>
        </w:rPr>
        <w:t>Nastavit skupinová oprávnění</w:t>
      </w:r>
    </w:p>
    <w:p w:rsidR="008349F5" w:rsidRPr="004D22C2" w:rsidRDefault="008349F5" w:rsidP="004D22C2">
      <w:pPr>
        <w:numPr>
          <w:ilvl w:val="1"/>
          <w:numId w:val="3"/>
        </w:numPr>
        <w:autoSpaceDE w:val="0"/>
        <w:ind w:left="1434" w:hanging="357"/>
        <w:jc w:val="both"/>
        <w:rPr>
          <w:rFonts w:asciiTheme="minorHAnsi" w:hAnsiTheme="minorHAnsi" w:cstheme="minorHAnsi"/>
          <w:sz w:val="20"/>
          <w:szCs w:val="20"/>
        </w:rPr>
      </w:pPr>
      <w:r w:rsidRPr="004D22C2">
        <w:rPr>
          <w:rFonts w:asciiTheme="minorHAnsi" w:hAnsiTheme="minorHAnsi" w:cstheme="minorHAnsi"/>
          <w:sz w:val="20"/>
          <w:szCs w:val="20"/>
        </w:rPr>
        <w:t>Hostovat vzdálenou plochu</w:t>
      </w:r>
    </w:p>
    <w:p w:rsidR="008349F5" w:rsidRDefault="008349F5" w:rsidP="004D22C2">
      <w:pPr>
        <w:numPr>
          <w:ilvl w:val="1"/>
          <w:numId w:val="3"/>
        </w:numPr>
        <w:autoSpaceDE w:val="0"/>
        <w:ind w:left="1434" w:hanging="357"/>
        <w:jc w:val="both"/>
        <w:rPr>
          <w:rFonts w:asciiTheme="minorHAnsi" w:hAnsiTheme="minorHAnsi" w:cstheme="minorHAnsi"/>
          <w:sz w:val="20"/>
          <w:szCs w:val="20"/>
        </w:rPr>
      </w:pPr>
      <w:r w:rsidRPr="004D22C2">
        <w:rPr>
          <w:rFonts w:asciiTheme="minorHAnsi" w:hAnsiTheme="minorHAnsi" w:cstheme="minorHAnsi"/>
          <w:sz w:val="20"/>
          <w:szCs w:val="20"/>
        </w:rPr>
        <w:t>Šifrovaný souborový systém</w:t>
      </w:r>
    </w:p>
    <w:p w:rsidR="00FC1CCB" w:rsidRDefault="00FC1CCB" w:rsidP="00FC1CCB">
      <w:pPr>
        <w:autoSpaceDE w:val="0"/>
        <w:jc w:val="both"/>
        <w:rPr>
          <w:rFonts w:asciiTheme="minorHAnsi" w:hAnsiTheme="minorHAnsi" w:cstheme="minorHAnsi"/>
          <w:sz w:val="20"/>
          <w:szCs w:val="20"/>
        </w:rPr>
      </w:pPr>
    </w:p>
    <w:p w:rsidR="00FC1CCB" w:rsidRDefault="00FC1CCB" w:rsidP="00FC1CCB">
      <w:pPr>
        <w:autoSpaceDE w:val="0"/>
        <w:jc w:val="both"/>
        <w:rPr>
          <w:rFonts w:asciiTheme="minorHAnsi" w:hAnsiTheme="minorHAnsi" w:cstheme="minorHAnsi"/>
          <w:sz w:val="20"/>
          <w:szCs w:val="20"/>
        </w:rPr>
      </w:pPr>
    </w:p>
    <w:p w:rsidR="00FC1CCB" w:rsidRPr="004D22C2" w:rsidRDefault="00FC1CCB" w:rsidP="00FC1CCB">
      <w:pPr>
        <w:autoSpaceDE w:val="0"/>
        <w:jc w:val="both"/>
        <w:rPr>
          <w:rFonts w:asciiTheme="minorHAnsi" w:hAnsiTheme="minorHAnsi" w:cstheme="minorHAnsi"/>
          <w:sz w:val="20"/>
          <w:szCs w:val="20"/>
        </w:rPr>
      </w:pPr>
    </w:p>
    <w:p w:rsidR="008349F5" w:rsidRPr="004D22C2" w:rsidRDefault="008349F5" w:rsidP="004D22C2">
      <w:pPr>
        <w:autoSpaceDE w:val="0"/>
        <w:spacing w:before="160"/>
        <w:jc w:val="both"/>
        <w:rPr>
          <w:rFonts w:asciiTheme="minorHAnsi" w:hAnsiTheme="minorHAnsi" w:cstheme="minorHAnsi"/>
          <w:b/>
          <w:noProof/>
          <w:sz w:val="20"/>
          <w:szCs w:val="20"/>
        </w:rPr>
      </w:pPr>
      <w:r w:rsidRPr="004D22C2">
        <w:rPr>
          <w:rFonts w:asciiTheme="minorHAnsi" w:hAnsiTheme="minorHAnsi" w:cstheme="minorHAnsi"/>
          <w:b/>
          <w:noProof/>
          <w:sz w:val="20"/>
          <w:szCs w:val="20"/>
        </w:rPr>
        <w:t>Specifikace notebooku – 1 ks</w:t>
      </w:r>
    </w:p>
    <w:p w:rsidR="008349F5" w:rsidRPr="004D22C2" w:rsidRDefault="008349F5" w:rsidP="004D22C2">
      <w:pPr>
        <w:autoSpaceDE w:val="0"/>
        <w:rPr>
          <w:rFonts w:asciiTheme="minorHAnsi" w:hAnsiTheme="minorHAnsi" w:cstheme="minorHAnsi"/>
          <w:sz w:val="20"/>
          <w:szCs w:val="20"/>
        </w:rPr>
      </w:pPr>
      <w:r w:rsidRPr="004D22C2">
        <w:rPr>
          <w:rFonts w:asciiTheme="minorHAnsi" w:hAnsiTheme="minorHAnsi" w:cstheme="minorHAnsi"/>
          <w:sz w:val="20"/>
          <w:szCs w:val="20"/>
        </w:rPr>
        <w:t>Kvalitní a spolehlivý notebook s vysokým výpočetním výkonem a dostatečným úložným prostorem. Minimální požadavky:</w:t>
      </w:r>
    </w:p>
    <w:p w:rsidR="008349F5" w:rsidRPr="004D22C2" w:rsidRDefault="008349F5" w:rsidP="004D22C2">
      <w:pPr>
        <w:pStyle w:val="Odstavecseseznamem"/>
        <w:numPr>
          <w:ilvl w:val="0"/>
          <w:numId w:val="20"/>
        </w:numPr>
        <w:suppressAutoHyphens w:val="0"/>
        <w:ind w:left="720" w:hanging="35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4D22C2">
        <w:rPr>
          <w:rFonts w:asciiTheme="minorHAnsi" w:hAnsiTheme="minorHAnsi" w:cstheme="minorHAnsi"/>
          <w:sz w:val="20"/>
          <w:szCs w:val="20"/>
        </w:rPr>
        <w:t xml:space="preserve">Procesor: </w:t>
      </w:r>
      <w:proofErr w:type="spellStart"/>
      <w:r w:rsidRPr="004D22C2">
        <w:rPr>
          <w:rFonts w:asciiTheme="minorHAnsi" w:hAnsiTheme="minorHAnsi" w:cstheme="minorHAnsi"/>
          <w:sz w:val="20"/>
          <w:szCs w:val="20"/>
        </w:rPr>
        <w:t>čtyřjádrový</w:t>
      </w:r>
      <w:proofErr w:type="spellEnd"/>
      <w:r w:rsidRPr="004D22C2">
        <w:rPr>
          <w:rFonts w:asciiTheme="minorHAnsi" w:hAnsiTheme="minorHAnsi" w:cstheme="minorHAnsi"/>
          <w:sz w:val="20"/>
          <w:szCs w:val="20"/>
        </w:rPr>
        <w:t>, frekvence 2.2GHz</w:t>
      </w:r>
    </w:p>
    <w:p w:rsidR="008349F5" w:rsidRPr="004D22C2" w:rsidRDefault="008349F5" w:rsidP="004D22C2">
      <w:pPr>
        <w:pStyle w:val="Odstavecseseznamem"/>
        <w:numPr>
          <w:ilvl w:val="0"/>
          <w:numId w:val="20"/>
        </w:numPr>
        <w:suppressAutoHyphens w:val="0"/>
        <w:ind w:left="720" w:hanging="35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4D22C2">
        <w:rPr>
          <w:rFonts w:asciiTheme="minorHAnsi" w:hAnsiTheme="minorHAnsi" w:cstheme="minorHAnsi"/>
          <w:sz w:val="20"/>
          <w:szCs w:val="20"/>
        </w:rPr>
        <w:t>Displej: 15"</w:t>
      </w:r>
    </w:p>
    <w:p w:rsidR="008349F5" w:rsidRPr="004D22C2" w:rsidRDefault="008349F5" w:rsidP="004D22C2">
      <w:pPr>
        <w:pStyle w:val="Odstavecseseznamem"/>
        <w:numPr>
          <w:ilvl w:val="0"/>
          <w:numId w:val="20"/>
        </w:numPr>
        <w:suppressAutoHyphens w:val="0"/>
        <w:ind w:left="720" w:hanging="35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4D22C2">
        <w:rPr>
          <w:rFonts w:asciiTheme="minorHAnsi" w:hAnsiTheme="minorHAnsi" w:cstheme="minorHAnsi"/>
          <w:sz w:val="20"/>
          <w:szCs w:val="20"/>
        </w:rPr>
        <w:t>Operační paměť:</w:t>
      </w:r>
      <w:r w:rsidR="009547C2">
        <w:rPr>
          <w:rFonts w:asciiTheme="minorHAnsi" w:hAnsiTheme="minorHAnsi" w:cstheme="minorHAnsi"/>
          <w:sz w:val="20"/>
          <w:szCs w:val="20"/>
        </w:rPr>
        <w:t xml:space="preserve"> 6</w:t>
      </w:r>
      <w:r w:rsidRPr="004D22C2">
        <w:rPr>
          <w:rFonts w:asciiTheme="minorHAnsi" w:hAnsiTheme="minorHAnsi" w:cstheme="minorHAnsi"/>
          <w:sz w:val="20"/>
          <w:szCs w:val="20"/>
        </w:rPr>
        <w:t xml:space="preserve"> GB 1333MHz DDR3</w:t>
      </w:r>
    </w:p>
    <w:p w:rsidR="008349F5" w:rsidRPr="004D22C2" w:rsidRDefault="008349F5" w:rsidP="004D22C2">
      <w:pPr>
        <w:pStyle w:val="Odstavecseseznamem"/>
        <w:numPr>
          <w:ilvl w:val="0"/>
          <w:numId w:val="20"/>
        </w:numPr>
        <w:suppressAutoHyphens w:val="0"/>
        <w:ind w:left="720" w:hanging="35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4D22C2">
        <w:rPr>
          <w:rFonts w:asciiTheme="minorHAnsi" w:hAnsiTheme="minorHAnsi" w:cstheme="minorHAnsi"/>
          <w:sz w:val="20"/>
          <w:szCs w:val="20"/>
        </w:rPr>
        <w:t>Pevný disk:</w:t>
      </w:r>
      <w:r w:rsidR="009547C2">
        <w:rPr>
          <w:rFonts w:asciiTheme="minorHAnsi" w:hAnsiTheme="minorHAnsi" w:cstheme="minorHAnsi"/>
          <w:sz w:val="20"/>
          <w:szCs w:val="20"/>
        </w:rPr>
        <w:t xml:space="preserve"> </w:t>
      </w:r>
      <w:r w:rsidRPr="004D22C2">
        <w:rPr>
          <w:rFonts w:asciiTheme="minorHAnsi" w:hAnsiTheme="minorHAnsi" w:cstheme="minorHAnsi"/>
          <w:sz w:val="20"/>
          <w:szCs w:val="20"/>
        </w:rPr>
        <w:t>5</w:t>
      </w:r>
      <w:r w:rsidR="00712725" w:rsidRPr="004D22C2">
        <w:rPr>
          <w:rFonts w:asciiTheme="minorHAnsi" w:hAnsiTheme="minorHAnsi" w:cstheme="minorHAnsi"/>
          <w:sz w:val="20"/>
          <w:szCs w:val="20"/>
        </w:rPr>
        <w:t>0</w:t>
      </w:r>
      <w:r w:rsidRPr="004D22C2">
        <w:rPr>
          <w:rFonts w:asciiTheme="minorHAnsi" w:hAnsiTheme="minorHAnsi" w:cstheme="minorHAnsi"/>
          <w:sz w:val="20"/>
          <w:szCs w:val="20"/>
        </w:rPr>
        <w:t xml:space="preserve">0GB </w:t>
      </w:r>
      <w:proofErr w:type="spellStart"/>
      <w:r w:rsidRPr="004D22C2">
        <w:rPr>
          <w:rFonts w:asciiTheme="minorHAnsi" w:hAnsiTheme="minorHAnsi" w:cstheme="minorHAnsi"/>
          <w:sz w:val="20"/>
          <w:szCs w:val="20"/>
        </w:rPr>
        <w:t>Serial</w:t>
      </w:r>
      <w:proofErr w:type="spellEnd"/>
      <w:r w:rsidRPr="004D22C2">
        <w:rPr>
          <w:rFonts w:asciiTheme="minorHAnsi" w:hAnsiTheme="minorHAnsi" w:cstheme="minorHAnsi"/>
          <w:sz w:val="20"/>
          <w:szCs w:val="20"/>
        </w:rPr>
        <w:t xml:space="preserve"> ATA</w:t>
      </w:r>
    </w:p>
    <w:p w:rsidR="004D201B" w:rsidRPr="004D22C2" w:rsidRDefault="004D201B" w:rsidP="004D22C2">
      <w:pPr>
        <w:pStyle w:val="Odstavecseseznamem"/>
        <w:numPr>
          <w:ilvl w:val="0"/>
          <w:numId w:val="20"/>
        </w:numPr>
        <w:suppressAutoHyphens w:val="0"/>
        <w:ind w:left="720" w:hanging="35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4D22C2">
        <w:rPr>
          <w:rFonts w:asciiTheme="minorHAnsi" w:hAnsiTheme="minorHAnsi" w:cstheme="minorHAnsi"/>
          <w:sz w:val="20"/>
          <w:szCs w:val="20"/>
        </w:rPr>
        <w:t>Samostatná grafická karta s pamětí min 512MB</w:t>
      </w:r>
    </w:p>
    <w:p w:rsidR="004D201B" w:rsidRPr="004D22C2" w:rsidRDefault="004D201B" w:rsidP="004D22C2">
      <w:pPr>
        <w:pStyle w:val="Odstavecseseznamem"/>
        <w:numPr>
          <w:ilvl w:val="0"/>
          <w:numId w:val="20"/>
        </w:numPr>
        <w:suppressAutoHyphens w:val="0"/>
        <w:ind w:left="720" w:hanging="35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4D22C2">
        <w:rPr>
          <w:rFonts w:asciiTheme="minorHAnsi" w:hAnsiTheme="minorHAnsi" w:cstheme="minorHAnsi"/>
          <w:sz w:val="20"/>
          <w:szCs w:val="20"/>
        </w:rPr>
        <w:t xml:space="preserve">Příslušenství: 1Gbit LAN, </w:t>
      </w:r>
      <w:proofErr w:type="spellStart"/>
      <w:r w:rsidRPr="004D22C2">
        <w:rPr>
          <w:rFonts w:asciiTheme="minorHAnsi" w:hAnsiTheme="minorHAnsi" w:cstheme="minorHAnsi"/>
          <w:sz w:val="20"/>
          <w:szCs w:val="20"/>
        </w:rPr>
        <w:t>wifi</w:t>
      </w:r>
      <w:proofErr w:type="spellEnd"/>
      <w:r w:rsidRPr="004D22C2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4D22C2">
        <w:rPr>
          <w:rFonts w:asciiTheme="minorHAnsi" w:hAnsiTheme="minorHAnsi" w:cstheme="minorHAnsi"/>
          <w:sz w:val="20"/>
          <w:szCs w:val="20"/>
        </w:rPr>
        <w:t>bluetooth</w:t>
      </w:r>
      <w:proofErr w:type="spellEnd"/>
    </w:p>
    <w:p w:rsidR="004D201B" w:rsidRDefault="009547C2" w:rsidP="004D22C2">
      <w:pPr>
        <w:pStyle w:val="Odstavecseseznamem"/>
        <w:numPr>
          <w:ilvl w:val="0"/>
          <w:numId w:val="20"/>
        </w:numPr>
        <w:suppressAutoHyphens w:val="0"/>
        <w:ind w:left="720" w:hanging="35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Baterie </w:t>
      </w:r>
      <w:proofErr w:type="spellStart"/>
      <w:r>
        <w:rPr>
          <w:rFonts w:asciiTheme="minorHAnsi" w:hAnsiTheme="minorHAnsi" w:cstheme="minorHAnsi"/>
          <w:sz w:val="20"/>
          <w:szCs w:val="20"/>
        </w:rPr>
        <w:t>Li-Pol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s výdrží až 4</w:t>
      </w:r>
      <w:r w:rsidR="004D201B" w:rsidRPr="004D22C2">
        <w:rPr>
          <w:rFonts w:asciiTheme="minorHAnsi" w:hAnsiTheme="minorHAnsi" w:cstheme="minorHAnsi"/>
          <w:sz w:val="20"/>
          <w:szCs w:val="20"/>
        </w:rPr>
        <w:t xml:space="preserve"> hodin</w:t>
      </w:r>
    </w:p>
    <w:p w:rsidR="00FC1CCB" w:rsidRDefault="00FC1CCB" w:rsidP="00FC1CCB">
      <w:pPr>
        <w:pStyle w:val="Odstavecseseznamem"/>
        <w:numPr>
          <w:ilvl w:val="0"/>
          <w:numId w:val="20"/>
        </w:numPr>
        <w:suppressAutoHyphens w:val="0"/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záruční doba 24 měsíců</w:t>
      </w:r>
    </w:p>
    <w:p w:rsidR="00FC1CCB" w:rsidRPr="004D22C2" w:rsidRDefault="00FC1CCB" w:rsidP="00FC1CCB">
      <w:pPr>
        <w:pStyle w:val="Odstavecseseznamem"/>
        <w:suppressAutoHyphens w:val="0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:rsidR="008349F5" w:rsidRPr="004D22C2" w:rsidRDefault="008349F5" w:rsidP="004D22C2">
      <w:pPr>
        <w:ind w:firstLine="363"/>
        <w:rPr>
          <w:rFonts w:asciiTheme="minorHAnsi" w:hAnsiTheme="minorHAnsi" w:cstheme="minorHAnsi"/>
          <w:sz w:val="20"/>
          <w:szCs w:val="20"/>
        </w:rPr>
      </w:pPr>
      <w:r w:rsidRPr="004D22C2">
        <w:rPr>
          <w:rFonts w:asciiTheme="minorHAnsi" w:hAnsiTheme="minorHAnsi" w:cstheme="minorHAnsi"/>
          <w:sz w:val="20"/>
          <w:szCs w:val="20"/>
        </w:rPr>
        <w:lastRenderedPageBreak/>
        <w:t>Software:</w:t>
      </w:r>
    </w:p>
    <w:p w:rsidR="008349F5" w:rsidRDefault="008349F5" w:rsidP="004D22C2">
      <w:pPr>
        <w:pStyle w:val="Odstavecseseznamem"/>
        <w:numPr>
          <w:ilvl w:val="0"/>
          <w:numId w:val="20"/>
        </w:numPr>
        <w:suppressAutoHyphens w:val="0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4D22C2">
        <w:rPr>
          <w:rFonts w:asciiTheme="minorHAnsi" w:hAnsiTheme="minorHAnsi" w:cstheme="minorHAnsi"/>
          <w:sz w:val="20"/>
          <w:szCs w:val="20"/>
        </w:rPr>
        <w:t>Nejnovější běžný operační systém vhodný pro výuku na škole kompatibilní s běžnými výukovými programy.</w:t>
      </w:r>
    </w:p>
    <w:p w:rsidR="00FC1CCB" w:rsidRDefault="00FC1CCB" w:rsidP="00FC1CCB">
      <w:pPr>
        <w:suppressAutoHyphens w:val="0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:rsidR="00FC1CCB" w:rsidRDefault="00FC1CCB" w:rsidP="00FC1CCB">
      <w:pPr>
        <w:suppressAutoHyphens w:val="0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:rsidR="00FC1CCB" w:rsidRDefault="00FC1CCB" w:rsidP="00FC1CCB">
      <w:pPr>
        <w:suppressAutoHyphens w:val="0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:rsidR="00FC1CCB" w:rsidRDefault="00FC1CCB" w:rsidP="00FC1CCB">
      <w:pPr>
        <w:suppressAutoHyphens w:val="0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:rsidR="00FC1CCB" w:rsidRDefault="00FC1CCB" w:rsidP="00FC1CCB">
      <w:pPr>
        <w:suppressAutoHyphens w:val="0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:rsidR="00FC1CCB" w:rsidRDefault="00FC1CCB" w:rsidP="00FC1CCB">
      <w:pPr>
        <w:suppressAutoHyphens w:val="0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:rsidR="00FC1CCB" w:rsidRPr="00FC1CCB" w:rsidRDefault="00FC1CCB" w:rsidP="00FC1CCB">
      <w:pPr>
        <w:suppressAutoHyphens w:val="0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:rsidR="008349F5" w:rsidRPr="004D22C2" w:rsidRDefault="00A579FB" w:rsidP="004D22C2">
      <w:pPr>
        <w:autoSpaceDE w:val="0"/>
        <w:spacing w:before="160"/>
        <w:jc w:val="both"/>
        <w:rPr>
          <w:rFonts w:asciiTheme="minorHAnsi" w:hAnsiTheme="minorHAnsi" w:cstheme="minorHAnsi"/>
          <w:b/>
          <w:noProof/>
          <w:sz w:val="20"/>
          <w:szCs w:val="20"/>
        </w:rPr>
      </w:pPr>
      <w:r>
        <w:rPr>
          <w:rFonts w:asciiTheme="minorHAnsi" w:hAnsiTheme="minorHAnsi" w:cstheme="minorHAnsi"/>
          <w:b/>
          <w:noProof/>
          <w:sz w:val="20"/>
          <w:szCs w:val="20"/>
        </w:rPr>
        <w:t>Specifikace office -  26</w:t>
      </w:r>
      <w:r w:rsidR="008349F5" w:rsidRPr="004D22C2">
        <w:rPr>
          <w:rFonts w:asciiTheme="minorHAnsi" w:hAnsiTheme="minorHAnsi" w:cstheme="minorHAnsi"/>
          <w:b/>
          <w:noProof/>
          <w:sz w:val="20"/>
          <w:szCs w:val="20"/>
        </w:rPr>
        <w:t xml:space="preserve"> ks office</w:t>
      </w:r>
    </w:p>
    <w:p w:rsidR="00BF7836" w:rsidRDefault="00BF7836" w:rsidP="004D22C2">
      <w:pPr>
        <w:autoSpaceDE w:val="0"/>
        <w:rPr>
          <w:rFonts w:asciiTheme="minorHAnsi" w:hAnsiTheme="minorHAnsi" w:cstheme="minorHAnsi"/>
          <w:sz w:val="20"/>
          <w:szCs w:val="20"/>
        </w:rPr>
      </w:pPr>
      <w:r w:rsidRPr="004D22C2">
        <w:rPr>
          <w:rFonts w:asciiTheme="minorHAnsi" w:hAnsiTheme="minorHAnsi" w:cstheme="minorHAnsi"/>
          <w:sz w:val="20"/>
          <w:szCs w:val="20"/>
        </w:rPr>
        <w:t>Kancelářský balík, který je plně kompatibilní s OS a je vhodný pro výuku. Balík obsahuje textový, tabulkový a prezentační editor.</w:t>
      </w:r>
    </w:p>
    <w:p w:rsidR="00FC1CCB" w:rsidRDefault="00FC1CCB" w:rsidP="004D22C2">
      <w:pPr>
        <w:autoSpaceDE w:val="0"/>
        <w:rPr>
          <w:rFonts w:asciiTheme="minorHAnsi" w:hAnsiTheme="minorHAnsi" w:cstheme="minorHAnsi"/>
          <w:sz w:val="20"/>
          <w:szCs w:val="20"/>
        </w:rPr>
      </w:pPr>
    </w:p>
    <w:p w:rsidR="00FC1CCB" w:rsidRDefault="00FC1CCB" w:rsidP="004D22C2">
      <w:pPr>
        <w:autoSpaceDE w:val="0"/>
        <w:rPr>
          <w:rFonts w:asciiTheme="minorHAnsi" w:hAnsiTheme="minorHAnsi" w:cstheme="minorHAnsi"/>
          <w:sz w:val="20"/>
          <w:szCs w:val="20"/>
        </w:rPr>
      </w:pPr>
    </w:p>
    <w:p w:rsidR="00FC1CCB" w:rsidRDefault="00FC1CCB" w:rsidP="004D22C2">
      <w:pPr>
        <w:autoSpaceDE w:val="0"/>
        <w:rPr>
          <w:rFonts w:asciiTheme="minorHAnsi" w:hAnsiTheme="minorHAnsi" w:cstheme="minorHAnsi"/>
          <w:sz w:val="20"/>
          <w:szCs w:val="20"/>
        </w:rPr>
      </w:pPr>
    </w:p>
    <w:p w:rsidR="00FC1CCB" w:rsidRPr="004D22C2" w:rsidRDefault="00FC1CCB" w:rsidP="004D22C2">
      <w:pPr>
        <w:autoSpaceDE w:val="0"/>
        <w:rPr>
          <w:rFonts w:asciiTheme="minorHAnsi" w:hAnsiTheme="minorHAnsi" w:cstheme="minorHAnsi"/>
          <w:sz w:val="20"/>
          <w:szCs w:val="20"/>
        </w:rPr>
      </w:pPr>
    </w:p>
    <w:p w:rsidR="008349F5" w:rsidRPr="004D22C2" w:rsidRDefault="00FE0FB4" w:rsidP="004D22C2">
      <w:pPr>
        <w:autoSpaceDE w:val="0"/>
        <w:spacing w:before="160"/>
        <w:jc w:val="both"/>
        <w:rPr>
          <w:rFonts w:asciiTheme="minorHAnsi" w:hAnsiTheme="minorHAnsi" w:cstheme="minorHAnsi"/>
          <w:b/>
          <w:noProof/>
          <w:sz w:val="20"/>
          <w:szCs w:val="20"/>
        </w:rPr>
      </w:pPr>
      <w:r>
        <w:rPr>
          <w:rFonts w:asciiTheme="minorHAnsi" w:hAnsiTheme="minorHAnsi" w:cstheme="minorHAnsi"/>
          <w:b/>
          <w:noProof/>
          <w:sz w:val="20"/>
          <w:szCs w:val="20"/>
        </w:rPr>
        <w:t>Specifikace projektoru -  3</w:t>
      </w:r>
      <w:r w:rsidR="008349F5" w:rsidRPr="004D22C2">
        <w:rPr>
          <w:rFonts w:asciiTheme="minorHAnsi" w:hAnsiTheme="minorHAnsi" w:cstheme="minorHAnsi"/>
          <w:b/>
          <w:noProof/>
          <w:sz w:val="20"/>
          <w:szCs w:val="20"/>
        </w:rPr>
        <w:t xml:space="preserve"> ks</w:t>
      </w:r>
    </w:p>
    <w:p w:rsidR="00E0280C" w:rsidRDefault="00E0280C" w:rsidP="004D22C2">
      <w:pPr>
        <w:autoSpaceDE w:val="0"/>
        <w:rPr>
          <w:rFonts w:asciiTheme="minorHAnsi" w:hAnsiTheme="minorHAnsi" w:cstheme="minorHAnsi"/>
          <w:sz w:val="20"/>
          <w:szCs w:val="20"/>
        </w:rPr>
      </w:pPr>
      <w:r w:rsidRPr="004D22C2">
        <w:rPr>
          <w:rFonts w:asciiTheme="minorHAnsi" w:hAnsiTheme="minorHAnsi" w:cstheme="minorHAnsi"/>
          <w:sz w:val="20"/>
          <w:szCs w:val="20"/>
        </w:rPr>
        <w:t>Kvalitní a spolehlivý dataprojektor: minimální požadavky:</w:t>
      </w:r>
    </w:p>
    <w:p w:rsidR="00FC1CCB" w:rsidRPr="004D22C2" w:rsidRDefault="00FC1CCB" w:rsidP="004D22C2">
      <w:pPr>
        <w:autoSpaceDE w:val="0"/>
        <w:rPr>
          <w:rFonts w:asciiTheme="minorHAnsi" w:hAnsiTheme="minorHAnsi" w:cstheme="minorHAnsi"/>
          <w:sz w:val="20"/>
          <w:szCs w:val="20"/>
        </w:rPr>
      </w:pPr>
    </w:p>
    <w:p w:rsidR="00E0280C" w:rsidRPr="004D22C2" w:rsidRDefault="00E0280C" w:rsidP="004D22C2">
      <w:pPr>
        <w:pStyle w:val="Odstavecseseznamem"/>
        <w:numPr>
          <w:ilvl w:val="0"/>
          <w:numId w:val="21"/>
        </w:numPr>
        <w:suppressAutoHyphens w:val="0"/>
        <w:spacing w:after="120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4D22C2">
        <w:rPr>
          <w:rFonts w:asciiTheme="minorHAnsi" w:hAnsiTheme="minorHAnsi" w:cstheme="minorHAnsi"/>
          <w:sz w:val="20"/>
          <w:szCs w:val="20"/>
        </w:rPr>
        <w:t>Hybridní světelný zdroj Laser a LED</w:t>
      </w:r>
    </w:p>
    <w:p w:rsidR="00E0280C" w:rsidRPr="004D22C2" w:rsidRDefault="00E0280C" w:rsidP="004D22C2">
      <w:pPr>
        <w:pStyle w:val="Odstavecseseznamem"/>
        <w:numPr>
          <w:ilvl w:val="0"/>
          <w:numId w:val="21"/>
        </w:numPr>
        <w:suppressAutoHyphens w:val="0"/>
        <w:spacing w:after="120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4D22C2">
        <w:rPr>
          <w:rFonts w:asciiTheme="minorHAnsi" w:hAnsiTheme="minorHAnsi" w:cstheme="minorHAnsi"/>
          <w:sz w:val="20"/>
          <w:szCs w:val="20"/>
        </w:rPr>
        <w:t>Živostnost 20000 hodin</w:t>
      </w:r>
    </w:p>
    <w:p w:rsidR="00E0280C" w:rsidRPr="004D22C2" w:rsidRDefault="00E0280C" w:rsidP="004D22C2">
      <w:pPr>
        <w:pStyle w:val="Odstavecseseznamem"/>
        <w:numPr>
          <w:ilvl w:val="0"/>
          <w:numId w:val="21"/>
        </w:numPr>
        <w:suppressAutoHyphens w:val="0"/>
        <w:spacing w:after="120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4D22C2">
        <w:rPr>
          <w:rFonts w:asciiTheme="minorHAnsi" w:hAnsiTheme="minorHAnsi" w:cstheme="minorHAnsi"/>
          <w:sz w:val="20"/>
          <w:szCs w:val="20"/>
        </w:rPr>
        <w:t>2x optický zoom</w:t>
      </w:r>
    </w:p>
    <w:p w:rsidR="00E0280C" w:rsidRPr="004D22C2" w:rsidRDefault="00E0280C" w:rsidP="004D22C2">
      <w:pPr>
        <w:pStyle w:val="Odstavecseseznamem"/>
        <w:numPr>
          <w:ilvl w:val="0"/>
          <w:numId w:val="21"/>
        </w:numPr>
        <w:suppressAutoHyphens w:val="0"/>
        <w:spacing w:after="120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4D22C2">
        <w:rPr>
          <w:rFonts w:asciiTheme="minorHAnsi" w:hAnsiTheme="minorHAnsi" w:cstheme="minorHAnsi"/>
          <w:sz w:val="20"/>
          <w:szCs w:val="20"/>
        </w:rPr>
        <w:t>Možnost okamžitého vypnutí</w:t>
      </w:r>
    </w:p>
    <w:p w:rsidR="00E0280C" w:rsidRPr="004D22C2" w:rsidRDefault="00E0280C" w:rsidP="004D22C2">
      <w:pPr>
        <w:pStyle w:val="Odstavecseseznamem"/>
        <w:numPr>
          <w:ilvl w:val="0"/>
          <w:numId w:val="21"/>
        </w:numPr>
        <w:suppressAutoHyphens w:val="0"/>
        <w:spacing w:after="120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4D22C2">
        <w:rPr>
          <w:rFonts w:asciiTheme="minorHAnsi" w:hAnsiTheme="minorHAnsi" w:cstheme="minorHAnsi"/>
          <w:sz w:val="20"/>
          <w:szCs w:val="20"/>
        </w:rPr>
        <w:t>Svítivost: 2500 ANSI lumenů</w:t>
      </w:r>
    </w:p>
    <w:p w:rsidR="00E0280C" w:rsidRPr="004D22C2" w:rsidRDefault="00E0280C" w:rsidP="004D22C2">
      <w:pPr>
        <w:pStyle w:val="Odstavecseseznamem"/>
        <w:numPr>
          <w:ilvl w:val="0"/>
          <w:numId w:val="21"/>
        </w:numPr>
        <w:suppressAutoHyphens w:val="0"/>
        <w:spacing w:after="120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4D22C2">
        <w:rPr>
          <w:rFonts w:asciiTheme="minorHAnsi" w:hAnsiTheme="minorHAnsi" w:cstheme="minorHAnsi"/>
          <w:sz w:val="20"/>
          <w:szCs w:val="20"/>
        </w:rPr>
        <w:t>Rozlišení: XGA rozlišení 1024 x 768 (komprese UXGA 1600 x 1200 p)</w:t>
      </w:r>
    </w:p>
    <w:p w:rsidR="00E0280C" w:rsidRPr="004D22C2" w:rsidRDefault="00E0280C" w:rsidP="004D22C2">
      <w:pPr>
        <w:pStyle w:val="Odstavecseseznamem"/>
        <w:numPr>
          <w:ilvl w:val="0"/>
          <w:numId w:val="21"/>
        </w:numPr>
        <w:suppressAutoHyphens w:val="0"/>
        <w:spacing w:after="120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4D22C2">
        <w:rPr>
          <w:rFonts w:asciiTheme="minorHAnsi" w:hAnsiTheme="minorHAnsi" w:cstheme="minorHAnsi"/>
          <w:sz w:val="20"/>
          <w:szCs w:val="20"/>
        </w:rPr>
        <w:t>Kontrastní poměr 1800:1</w:t>
      </w:r>
    </w:p>
    <w:p w:rsidR="00E0280C" w:rsidRPr="004D22C2" w:rsidRDefault="00E0280C" w:rsidP="004D22C2">
      <w:pPr>
        <w:pStyle w:val="Odstavecseseznamem"/>
        <w:numPr>
          <w:ilvl w:val="0"/>
          <w:numId w:val="21"/>
        </w:numPr>
        <w:suppressAutoHyphens w:val="0"/>
        <w:spacing w:after="120"/>
        <w:contextualSpacing/>
        <w:jc w:val="both"/>
        <w:rPr>
          <w:rFonts w:asciiTheme="minorHAnsi" w:hAnsiTheme="minorHAnsi" w:cstheme="minorHAnsi"/>
        </w:rPr>
      </w:pPr>
      <w:r w:rsidRPr="004D22C2">
        <w:rPr>
          <w:rFonts w:asciiTheme="minorHAnsi" w:hAnsiTheme="minorHAnsi" w:cstheme="minorHAnsi"/>
          <w:sz w:val="20"/>
          <w:szCs w:val="20"/>
        </w:rPr>
        <w:t xml:space="preserve">0,55" DLP </w:t>
      </w:r>
      <w:proofErr w:type="spellStart"/>
      <w:r w:rsidRPr="004D22C2">
        <w:rPr>
          <w:rFonts w:asciiTheme="minorHAnsi" w:hAnsiTheme="minorHAnsi" w:cstheme="minorHAnsi"/>
          <w:sz w:val="20"/>
          <w:szCs w:val="20"/>
        </w:rPr>
        <w:t>chip</w:t>
      </w:r>
      <w:proofErr w:type="spellEnd"/>
    </w:p>
    <w:p w:rsidR="00E0280C" w:rsidRPr="004D22C2" w:rsidRDefault="00E0280C" w:rsidP="004D22C2">
      <w:pPr>
        <w:pStyle w:val="Odstavecseseznamem"/>
        <w:numPr>
          <w:ilvl w:val="0"/>
          <w:numId w:val="21"/>
        </w:numPr>
        <w:suppressAutoHyphens w:val="0"/>
        <w:spacing w:after="120"/>
        <w:contextualSpacing/>
        <w:jc w:val="both"/>
        <w:rPr>
          <w:rFonts w:asciiTheme="minorHAnsi" w:hAnsiTheme="minorHAnsi" w:cstheme="minorHAnsi"/>
        </w:rPr>
      </w:pPr>
      <w:r w:rsidRPr="004D22C2">
        <w:rPr>
          <w:rFonts w:asciiTheme="minorHAnsi" w:hAnsiTheme="minorHAnsi" w:cstheme="minorHAnsi"/>
          <w:sz w:val="20"/>
          <w:szCs w:val="20"/>
        </w:rPr>
        <w:t xml:space="preserve">Vstupy: 1 x VGA, 1 x HDMI, 1 x 3,5mm stereo mini </w:t>
      </w:r>
      <w:proofErr w:type="spellStart"/>
      <w:r w:rsidRPr="004D22C2">
        <w:rPr>
          <w:rFonts w:asciiTheme="minorHAnsi" w:hAnsiTheme="minorHAnsi" w:cstheme="minorHAnsi"/>
          <w:sz w:val="20"/>
          <w:szCs w:val="20"/>
        </w:rPr>
        <w:t>jack</w:t>
      </w:r>
      <w:proofErr w:type="spellEnd"/>
      <w:r w:rsidRPr="004D22C2">
        <w:rPr>
          <w:rFonts w:asciiTheme="minorHAnsi" w:hAnsiTheme="minorHAnsi" w:cstheme="minorHAnsi"/>
          <w:sz w:val="20"/>
          <w:szCs w:val="20"/>
        </w:rPr>
        <w:t xml:space="preserve">, 1 x </w:t>
      </w:r>
      <w:proofErr w:type="gramStart"/>
      <w:r w:rsidRPr="004D22C2">
        <w:rPr>
          <w:rFonts w:asciiTheme="minorHAnsi" w:hAnsiTheme="minorHAnsi" w:cstheme="minorHAnsi"/>
          <w:sz w:val="20"/>
          <w:szCs w:val="20"/>
        </w:rPr>
        <w:t>RS-232C (9-pin</w:t>
      </w:r>
      <w:proofErr w:type="gramEnd"/>
      <w:r w:rsidRPr="004D22C2">
        <w:rPr>
          <w:rFonts w:asciiTheme="minorHAnsi" w:hAnsiTheme="minorHAnsi" w:cstheme="minorHAnsi"/>
          <w:sz w:val="20"/>
          <w:szCs w:val="20"/>
        </w:rPr>
        <w:t xml:space="preserve"> mini D-sub)</w:t>
      </w:r>
    </w:p>
    <w:p w:rsidR="008349F5" w:rsidRPr="00EC0440" w:rsidRDefault="00E0280C" w:rsidP="004D22C2">
      <w:pPr>
        <w:pStyle w:val="Odstavecseseznamem"/>
        <w:numPr>
          <w:ilvl w:val="0"/>
          <w:numId w:val="21"/>
        </w:numPr>
        <w:suppressAutoHyphens w:val="0"/>
        <w:spacing w:after="120"/>
        <w:contextualSpacing/>
        <w:rPr>
          <w:rFonts w:asciiTheme="minorHAnsi" w:hAnsiTheme="minorHAnsi" w:cstheme="minorHAnsi"/>
        </w:rPr>
      </w:pPr>
      <w:r w:rsidRPr="004D22C2">
        <w:rPr>
          <w:rFonts w:asciiTheme="minorHAnsi" w:hAnsiTheme="minorHAnsi" w:cstheme="minorHAnsi"/>
          <w:sz w:val="20"/>
          <w:szCs w:val="20"/>
        </w:rPr>
        <w:t>Dálkové ovládání</w:t>
      </w:r>
    </w:p>
    <w:p w:rsidR="00EC0440" w:rsidRPr="00FC1CCB" w:rsidRDefault="00EC0440" w:rsidP="004D22C2">
      <w:pPr>
        <w:pStyle w:val="Odstavecseseznamem"/>
        <w:numPr>
          <w:ilvl w:val="0"/>
          <w:numId w:val="21"/>
        </w:numPr>
        <w:suppressAutoHyphens w:val="0"/>
        <w:spacing w:after="120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0"/>
          <w:szCs w:val="20"/>
        </w:rPr>
        <w:t>Dodání včetně držáku pro stropní instalaci</w:t>
      </w:r>
    </w:p>
    <w:p w:rsidR="00FC1CCB" w:rsidRDefault="00FC1CCB" w:rsidP="00FC1CCB">
      <w:pPr>
        <w:pStyle w:val="Odstavecseseznamem"/>
        <w:numPr>
          <w:ilvl w:val="0"/>
          <w:numId w:val="21"/>
        </w:numPr>
        <w:suppressAutoHyphens w:val="0"/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záruční doba 24 měsíců</w:t>
      </w:r>
    </w:p>
    <w:p w:rsidR="00FC1CCB" w:rsidRPr="00FC1CCB" w:rsidRDefault="00FC1CCB" w:rsidP="00FC1CCB">
      <w:pPr>
        <w:pStyle w:val="Odstavecseseznamem"/>
        <w:suppressAutoHyphens w:val="0"/>
        <w:spacing w:after="120"/>
        <w:contextualSpacing/>
        <w:rPr>
          <w:rFonts w:asciiTheme="minorHAnsi" w:hAnsiTheme="minorHAnsi" w:cstheme="minorHAnsi"/>
        </w:rPr>
      </w:pPr>
    </w:p>
    <w:p w:rsidR="00FC1CCB" w:rsidRDefault="00FC1CCB" w:rsidP="00FC1CCB">
      <w:pPr>
        <w:suppressAutoHyphens w:val="0"/>
        <w:spacing w:after="120"/>
        <w:contextualSpacing/>
        <w:rPr>
          <w:rFonts w:asciiTheme="minorHAnsi" w:hAnsiTheme="minorHAnsi" w:cstheme="minorHAnsi"/>
        </w:rPr>
      </w:pPr>
    </w:p>
    <w:p w:rsidR="00FC1CCB" w:rsidRDefault="00FC1CCB" w:rsidP="00FC1CCB">
      <w:pPr>
        <w:suppressAutoHyphens w:val="0"/>
        <w:spacing w:after="120"/>
        <w:contextualSpacing/>
        <w:rPr>
          <w:rFonts w:asciiTheme="minorHAnsi" w:hAnsiTheme="minorHAnsi" w:cstheme="minorHAnsi"/>
        </w:rPr>
      </w:pPr>
    </w:p>
    <w:p w:rsidR="00FC1CCB" w:rsidRDefault="00FC1CCB" w:rsidP="00FC1CCB">
      <w:pPr>
        <w:suppressAutoHyphens w:val="0"/>
        <w:spacing w:after="120"/>
        <w:contextualSpacing/>
        <w:rPr>
          <w:rFonts w:asciiTheme="minorHAnsi" w:hAnsiTheme="minorHAnsi" w:cstheme="minorHAnsi"/>
        </w:rPr>
      </w:pPr>
    </w:p>
    <w:p w:rsidR="00FC1CCB" w:rsidRPr="00FC1CCB" w:rsidRDefault="00FC1CCB" w:rsidP="00FC1CCB">
      <w:pPr>
        <w:suppressAutoHyphens w:val="0"/>
        <w:spacing w:after="120"/>
        <w:contextualSpacing/>
        <w:rPr>
          <w:rFonts w:asciiTheme="minorHAnsi" w:hAnsiTheme="minorHAnsi" w:cstheme="minorHAnsi"/>
        </w:rPr>
      </w:pPr>
    </w:p>
    <w:p w:rsidR="00FE0FB4" w:rsidRPr="00FE0FB4" w:rsidRDefault="00FE0FB4" w:rsidP="00FE0FB4">
      <w:pPr>
        <w:suppressAutoHyphens w:val="0"/>
        <w:spacing w:after="120"/>
        <w:contextualSpacing/>
        <w:rPr>
          <w:rFonts w:asciiTheme="minorHAnsi" w:hAnsiTheme="minorHAnsi" w:cstheme="minorHAnsi"/>
        </w:rPr>
      </w:pPr>
    </w:p>
    <w:p w:rsidR="00FE0FB4" w:rsidRPr="00FE0FB4" w:rsidRDefault="00FE0FB4" w:rsidP="00FE0FB4">
      <w:pPr>
        <w:suppressAutoHyphens w:val="0"/>
        <w:spacing w:after="120"/>
        <w:contextualSpacing/>
        <w:rPr>
          <w:rFonts w:asciiTheme="minorHAnsi" w:hAnsiTheme="minorHAnsi" w:cstheme="minorHAnsi"/>
          <w:b/>
          <w:sz w:val="20"/>
          <w:szCs w:val="20"/>
        </w:rPr>
      </w:pPr>
      <w:r w:rsidRPr="00FE0FB4">
        <w:rPr>
          <w:rFonts w:asciiTheme="minorHAnsi" w:hAnsiTheme="minorHAnsi" w:cstheme="minorHAnsi"/>
          <w:b/>
          <w:sz w:val="20"/>
          <w:szCs w:val="20"/>
        </w:rPr>
        <w:lastRenderedPageBreak/>
        <w:t>Specifikace softwaru pro vzdálenou správu</w:t>
      </w:r>
    </w:p>
    <w:p w:rsidR="00FE0FB4" w:rsidRPr="00FE0FB4" w:rsidRDefault="00FE0FB4" w:rsidP="00FE0FB4">
      <w:pPr>
        <w:pStyle w:val="Odstavecseseznamem"/>
        <w:numPr>
          <w:ilvl w:val="0"/>
          <w:numId w:val="25"/>
        </w:numPr>
        <w:suppressAutoHyphens w:val="0"/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j</w:t>
      </w:r>
      <w:r w:rsidRPr="00FE0FB4">
        <w:rPr>
          <w:rFonts w:asciiTheme="minorHAnsi" w:hAnsiTheme="minorHAnsi" w:cstheme="minorHAnsi"/>
          <w:sz w:val="20"/>
          <w:szCs w:val="20"/>
        </w:rPr>
        <w:t>ednorázová cena bez dalších ročních poplatků</w:t>
      </w:r>
    </w:p>
    <w:p w:rsidR="00FE0FB4" w:rsidRPr="00FE0FB4" w:rsidRDefault="00FE0FB4" w:rsidP="00FE0FB4">
      <w:pPr>
        <w:pStyle w:val="Odstavecseseznamem"/>
        <w:numPr>
          <w:ilvl w:val="0"/>
          <w:numId w:val="25"/>
        </w:numPr>
        <w:suppressAutoHyphens w:val="0"/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n</w:t>
      </w:r>
      <w:r w:rsidRPr="00FE0FB4">
        <w:rPr>
          <w:rFonts w:asciiTheme="minorHAnsi" w:hAnsiTheme="minorHAnsi" w:cstheme="minorHAnsi"/>
          <w:sz w:val="20"/>
          <w:szCs w:val="20"/>
        </w:rPr>
        <w:t xml:space="preserve">eomezený počet pracovních </w:t>
      </w:r>
      <w:proofErr w:type="gramStart"/>
      <w:r w:rsidRPr="00FE0FB4">
        <w:rPr>
          <w:rFonts w:asciiTheme="minorHAnsi" w:hAnsiTheme="minorHAnsi" w:cstheme="minorHAnsi"/>
          <w:sz w:val="20"/>
          <w:szCs w:val="20"/>
        </w:rPr>
        <w:t>stanic na</w:t>
      </w:r>
      <w:proofErr w:type="gramEnd"/>
      <w:r w:rsidRPr="00FE0FB4">
        <w:rPr>
          <w:rFonts w:asciiTheme="minorHAnsi" w:hAnsiTheme="minorHAnsi" w:cstheme="minorHAnsi"/>
          <w:sz w:val="20"/>
          <w:szCs w:val="20"/>
        </w:rPr>
        <w:t xml:space="preserve"> které je možno nainstalovat software</w:t>
      </w:r>
    </w:p>
    <w:p w:rsidR="00FE0FB4" w:rsidRPr="00FE0FB4" w:rsidRDefault="00FE0FB4" w:rsidP="00FE0FB4">
      <w:pPr>
        <w:pStyle w:val="Odstavecseseznamem"/>
        <w:numPr>
          <w:ilvl w:val="0"/>
          <w:numId w:val="25"/>
        </w:numPr>
        <w:suppressAutoHyphens w:val="0"/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n</w:t>
      </w:r>
      <w:r w:rsidRPr="00FE0FB4">
        <w:rPr>
          <w:rFonts w:asciiTheme="minorHAnsi" w:hAnsiTheme="minorHAnsi" w:cstheme="minorHAnsi"/>
          <w:sz w:val="20"/>
          <w:szCs w:val="20"/>
        </w:rPr>
        <w:t>ezávislost licencí na operačním systému</w:t>
      </w:r>
    </w:p>
    <w:p w:rsidR="00FE0FB4" w:rsidRPr="00FE0FB4" w:rsidRDefault="00FE0FB4" w:rsidP="00FE0FB4">
      <w:pPr>
        <w:pStyle w:val="Odstavecseseznamem"/>
        <w:numPr>
          <w:ilvl w:val="0"/>
          <w:numId w:val="25"/>
        </w:numPr>
        <w:suppressAutoHyphens w:val="0"/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n</w:t>
      </w:r>
      <w:r w:rsidRPr="00FE0FB4">
        <w:rPr>
          <w:rFonts w:asciiTheme="minorHAnsi" w:hAnsiTheme="minorHAnsi" w:cstheme="minorHAnsi"/>
          <w:sz w:val="20"/>
          <w:szCs w:val="20"/>
        </w:rPr>
        <w:t>ezávislost na veřejné IP</w:t>
      </w:r>
    </w:p>
    <w:p w:rsidR="00FE0FB4" w:rsidRPr="00FE0FB4" w:rsidRDefault="00FE0FB4" w:rsidP="00FE0FB4">
      <w:pPr>
        <w:pStyle w:val="Odstavecseseznamem"/>
        <w:numPr>
          <w:ilvl w:val="0"/>
          <w:numId w:val="25"/>
        </w:numPr>
        <w:suppressAutoHyphens w:val="0"/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v</w:t>
      </w:r>
      <w:r w:rsidRPr="00FE0FB4">
        <w:rPr>
          <w:rFonts w:asciiTheme="minorHAnsi" w:hAnsiTheme="minorHAnsi" w:cstheme="minorHAnsi"/>
          <w:sz w:val="20"/>
          <w:szCs w:val="20"/>
        </w:rPr>
        <w:t>zdálený přenos souborů</w:t>
      </w:r>
    </w:p>
    <w:p w:rsidR="00FE0FB4" w:rsidRPr="00FE0FB4" w:rsidRDefault="00FE0FB4" w:rsidP="00FE0FB4">
      <w:pPr>
        <w:pStyle w:val="Odstavecseseznamem"/>
        <w:numPr>
          <w:ilvl w:val="0"/>
          <w:numId w:val="25"/>
        </w:numPr>
        <w:suppressAutoHyphens w:val="0"/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m</w:t>
      </w:r>
      <w:r w:rsidRPr="00FE0FB4">
        <w:rPr>
          <w:rFonts w:asciiTheme="minorHAnsi" w:hAnsiTheme="minorHAnsi" w:cstheme="minorHAnsi"/>
          <w:sz w:val="20"/>
          <w:szCs w:val="20"/>
        </w:rPr>
        <w:t>ožnost VPN</w:t>
      </w:r>
    </w:p>
    <w:p w:rsidR="00FE0FB4" w:rsidRPr="00FE0FB4" w:rsidRDefault="00FE0FB4" w:rsidP="00FE0FB4">
      <w:pPr>
        <w:pStyle w:val="Odstavecseseznamem"/>
        <w:numPr>
          <w:ilvl w:val="0"/>
          <w:numId w:val="25"/>
        </w:numPr>
        <w:suppressAutoHyphens w:val="0"/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</w:t>
      </w:r>
      <w:r w:rsidRPr="00FE0FB4">
        <w:rPr>
          <w:rFonts w:asciiTheme="minorHAnsi" w:hAnsiTheme="minorHAnsi" w:cstheme="minorHAnsi"/>
          <w:sz w:val="20"/>
          <w:szCs w:val="20"/>
        </w:rPr>
        <w:t>řenos videa, zvuku</w:t>
      </w:r>
    </w:p>
    <w:p w:rsidR="00FE0FB4" w:rsidRDefault="00FE0FB4" w:rsidP="00FE0FB4">
      <w:pPr>
        <w:pStyle w:val="Odstavecseseznamem"/>
        <w:numPr>
          <w:ilvl w:val="0"/>
          <w:numId w:val="25"/>
        </w:numPr>
        <w:suppressAutoHyphens w:val="0"/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m</w:t>
      </w:r>
      <w:r w:rsidRPr="00FE0FB4">
        <w:rPr>
          <w:rFonts w:asciiTheme="minorHAnsi" w:hAnsiTheme="minorHAnsi" w:cstheme="minorHAnsi"/>
          <w:sz w:val="20"/>
          <w:szCs w:val="20"/>
        </w:rPr>
        <w:t>ožnost záznamu relací</w:t>
      </w:r>
    </w:p>
    <w:p w:rsidR="00FE0FB4" w:rsidRDefault="00FE0FB4" w:rsidP="00FE0FB4">
      <w:pPr>
        <w:pStyle w:val="Odstavecseseznamem"/>
        <w:numPr>
          <w:ilvl w:val="0"/>
          <w:numId w:val="25"/>
        </w:numPr>
        <w:suppressAutoHyphens w:val="0"/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možnost připojení ze dvou PC najednou</w:t>
      </w:r>
    </w:p>
    <w:p w:rsidR="00FC1CCB" w:rsidRDefault="00FC1CCB" w:rsidP="00FC1CCB">
      <w:pPr>
        <w:suppressAutoHyphens w:val="0"/>
        <w:spacing w:after="120"/>
        <w:contextualSpacing/>
        <w:rPr>
          <w:rFonts w:asciiTheme="minorHAnsi" w:hAnsiTheme="minorHAnsi" w:cstheme="minorHAnsi"/>
          <w:sz w:val="20"/>
          <w:szCs w:val="20"/>
        </w:rPr>
      </w:pPr>
    </w:p>
    <w:p w:rsidR="00FC1CCB" w:rsidRDefault="00FC1CCB" w:rsidP="00FC1CCB">
      <w:pPr>
        <w:suppressAutoHyphens w:val="0"/>
        <w:spacing w:after="120"/>
        <w:contextualSpacing/>
        <w:rPr>
          <w:rFonts w:asciiTheme="minorHAnsi" w:hAnsiTheme="minorHAnsi" w:cstheme="minorHAnsi"/>
          <w:sz w:val="20"/>
          <w:szCs w:val="20"/>
        </w:rPr>
      </w:pPr>
    </w:p>
    <w:p w:rsidR="00FC1CCB" w:rsidRDefault="00FC1CCB" w:rsidP="00FC1CCB">
      <w:pPr>
        <w:suppressAutoHyphens w:val="0"/>
        <w:spacing w:after="120"/>
        <w:contextualSpacing/>
        <w:rPr>
          <w:rFonts w:asciiTheme="minorHAnsi" w:hAnsiTheme="minorHAnsi" w:cstheme="minorHAnsi"/>
          <w:sz w:val="20"/>
          <w:szCs w:val="20"/>
        </w:rPr>
      </w:pPr>
    </w:p>
    <w:p w:rsidR="00FC1CCB" w:rsidRDefault="00FC1CCB" w:rsidP="00FC1CCB">
      <w:pPr>
        <w:suppressAutoHyphens w:val="0"/>
        <w:spacing w:after="120"/>
        <w:contextualSpacing/>
        <w:rPr>
          <w:rFonts w:asciiTheme="minorHAnsi" w:hAnsiTheme="minorHAnsi" w:cstheme="minorHAnsi"/>
          <w:sz w:val="20"/>
          <w:szCs w:val="20"/>
        </w:rPr>
      </w:pPr>
    </w:p>
    <w:p w:rsidR="00FC1CCB" w:rsidRDefault="00FC1CCB" w:rsidP="00FC1CCB">
      <w:pPr>
        <w:suppressAutoHyphens w:val="0"/>
        <w:spacing w:after="120"/>
        <w:contextualSpacing/>
        <w:rPr>
          <w:rFonts w:asciiTheme="minorHAnsi" w:hAnsiTheme="minorHAnsi" w:cstheme="minorHAnsi"/>
          <w:sz w:val="20"/>
          <w:szCs w:val="20"/>
        </w:rPr>
      </w:pPr>
    </w:p>
    <w:p w:rsidR="00FC1CCB" w:rsidRDefault="00FC1CCB" w:rsidP="00FC1CCB">
      <w:pPr>
        <w:suppressAutoHyphens w:val="0"/>
        <w:spacing w:after="120"/>
        <w:contextualSpacing/>
        <w:rPr>
          <w:rFonts w:asciiTheme="minorHAnsi" w:hAnsiTheme="minorHAnsi" w:cstheme="minorHAnsi"/>
          <w:sz w:val="20"/>
          <w:szCs w:val="20"/>
        </w:rPr>
      </w:pPr>
    </w:p>
    <w:p w:rsidR="00FC1CCB" w:rsidRDefault="00FC1CCB" w:rsidP="00FC1CCB">
      <w:pPr>
        <w:suppressAutoHyphens w:val="0"/>
        <w:spacing w:after="120"/>
        <w:contextualSpacing/>
        <w:rPr>
          <w:rFonts w:asciiTheme="minorHAnsi" w:hAnsiTheme="minorHAnsi" w:cstheme="minorHAnsi"/>
          <w:sz w:val="20"/>
          <w:szCs w:val="20"/>
        </w:rPr>
      </w:pPr>
    </w:p>
    <w:p w:rsidR="00FC1CCB" w:rsidRDefault="00FC1CCB" w:rsidP="00FC1CCB">
      <w:pPr>
        <w:suppressAutoHyphens w:val="0"/>
        <w:spacing w:after="120"/>
        <w:contextualSpacing/>
        <w:rPr>
          <w:rFonts w:asciiTheme="minorHAnsi" w:hAnsiTheme="minorHAnsi" w:cstheme="minorHAnsi"/>
          <w:sz w:val="20"/>
          <w:szCs w:val="20"/>
        </w:rPr>
      </w:pPr>
    </w:p>
    <w:p w:rsidR="00FC1CCB" w:rsidRDefault="00FC1CCB" w:rsidP="00FC1CCB">
      <w:pPr>
        <w:suppressAutoHyphens w:val="0"/>
        <w:spacing w:after="120"/>
        <w:contextualSpacing/>
        <w:rPr>
          <w:rFonts w:asciiTheme="minorHAnsi" w:hAnsiTheme="minorHAnsi" w:cstheme="minorHAnsi"/>
          <w:sz w:val="20"/>
          <w:szCs w:val="20"/>
        </w:rPr>
      </w:pPr>
    </w:p>
    <w:p w:rsidR="00FC1CCB" w:rsidRPr="00FC1CCB" w:rsidRDefault="00FC1CCB" w:rsidP="00FC1CCB">
      <w:pPr>
        <w:suppressAutoHyphens w:val="0"/>
        <w:spacing w:after="120"/>
        <w:contextualSpacing/>
        <w:rPr>
          <w:rFonts w:asciiTheme="minorHAnsi" w:hAnsiTheme="minorHAnsi" w:cstheme="minorHAnsi"/>
          <w:sz w:val="20"/>
          <w:szCs w:val="20"/>
        </w:rPr>
      </w:pPr>
    </w:p>
    <w:p w:rsidR="00760606" w:rsidRDefault="00760606" w:rsidP="00FE0FB4">
      <w:pPr>
        <w:suppressAutoHyphens w:val="0"/>
        <w:spacing w:after="120"/>
        <w:contextualSpacing/>
        <w:rPr>
          <w:rFonts w:asciiTheme="minorHAnsi" w:hAnsiTheme="minorHAnsi" w:cstheme="minorHAnsi"/>
          <w:sz w:val="20"/>
          <w:szCs w:val="20"/>
        </w:rPr>
      </w:pPr>
    </w:p>
    <w:p w:rsidR="00FE0FB4" w:rsidRDefault="00760606" w:rsidP="00FE0FB4">
      <w:pPr>
        <w:suppressAutoHyphens w:val="0"/>
        <w:spacing w:after="120"/>
        <w:contextualSpacing/>
        <w:rPr>
          <w:rFonts w:asciiTheme="minorHAnsi" w:hAnsiTheme="minorHAnsi" w:cstheme="minorHAnsi"/>
          <w:b/>
          <w:sz w:val="20"/>
          <w:szCs w:val="20"/>
        </w:rPr>
      </w:pPr>
      <w:r w:rsidRPr="00760606">
        <w:rPr>
          <w:rFonts w:asciiTheme="minorHAnsi" w:hAnsiTheme="minorHAnsi" w:cstheme="minorHAnsi"/>
          <w:b/>
          <w:sz w:val="20"/>
          <w:szCs w:val="20"/>
        </w:rPr>
        <w:t>Specifikace síťové tiskárny –</w:t>
      </w:r>
      <w:r w:rsidR="00E078E1">
        <w:rPr>
          <w:rFonts w:asciiTheme="minorHAnsi" w:hAnsiTheme="minorHAnsi" w:cstheme="minorHAnsi"/>
          <w:b/>
          <w:sz w:val="20"/>
          <w:szCs w:val="20"/>
        </w:rPr>
        <w:t xml:space="preserve"> 2</w:t>
      </w:r>
      <w:r w:rsidRPr="00760606">
        <w:rPr>
          <w:rFonts w:asciiTheme="minorHAnsi" w:hAnsiTheme="minorHAnsi" w:cstheme="minorHAnsi"/>
          <w:b/>
          <w:sz w:val="20"/>
          <w:szCs w:val="20"/>
        </w:rPr>
        <w:t xml:space="preserve"> ks</w:t>
      </w:r>
    </w:p>
    <w:p w:rsidR="00E078E1" w:rsidRDefault="00E078E1" w:rsidP="00E078E1">
      <w:pPr>
        <w:autoSpaceDE w:val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Kvalitní a spolehlivá tiskárna s nízkými provozními náklady</w:t>
      </w:r>
    </w:p>
    <w:p w:rsidR="00E078E1" w:rsidRDefault="00E078E1" w:rsidP="00E078E1">
      <w:pPr>
        <w:autoSpaceDE w:val="0"/>
        <w:rPr>
          <w:rFonts w:asciiTheme="minorHAnsi" w:hAnsiTheme="minorHAnsi" w:cstheme="minorHAnsi"/>
          <w:sz w:val="20"/>
          <w:szCs w:val="20"/>
        </w:rPr>
      </w:pPr>
      <w:r w:rsidRPr="004D22C2">
        <w:rPr>
          <w:rFonts w:asciiTheme="minorHAnsi" w:hAnsiTheme="minorHAnsi" w:cstheme="minorHAnsi"/>
          <w:sz w:val="20"/>
          <w:szCs w:val="20"/>
        </w:rPr>
        <w:t>Minimální požadavky:</w:t>
      </w:r>
    </w:p>
    <w:p w:rsidR="00FC1CCB" w:rsidRPr="004D22C2" w:rsidRDefault="00FC1CCB" w:rsidP="00E078E1">
      <w:pPr>
        <w:autoSpaceDE w:val="0"/>
        <w:rPr>
          <w:rFonts w:asciiTheme="minorHAnsi" w:hAnsiTheme="minorHAnsi" w:cstheme="minorHAnsi"/>
          <w:sz w:val="20"/>
          <w:szCs w:val="20"/>
        </w:rPr>
      </w:pPr>
    </w:p>
    <w:p w:rsidR="00760606" w:rsidRPr="00760606" w:rsidRDefault="00760606" w:rsidP="00760606">
      <w:pPr>
        <w:pStyle w:val="Odstavecseseznamem"/>
        <w:numPr>
          <w:ilvl w:val="0"/>
          <w:numId w:val="26"/>
        </w:numPr>
        <w:suppressAutoHyphens w:val="0"/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proofErr w:type="gramStart"/>
      <w:r w:rsidRPr="00760606">
        <w:rPr>
          <w:rFonts w:asciiTheme="minorHAnsi" w:hAnsiTheme="minorHAnsi" w:cstheme="minorHAnsi"/>
          <w:sz w:val="20"/>
          <w:szCs w:val="20"/>
        </w:rPr>
        <w:t>duplexní  tisk</w:t>
      </w:r>
      <w:proofErr w:type="gramEnd"/>
    </w:p>
    <w:p w:rsidR="00760606" w:rsidRPr="00760606" w:rsidRDefault="00760606" w:rsidP="00760606">
      <w:pPr>
        <w:pStyle w:val="Odstavecseseznamem"/>
        <w:numPr>
          <w:ilvl w:val="0"/>
          <w:numId w:val="26"/>
        </w:numPr>
        <w:suppressAutoHyphens w:val="0"/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760606">
        <w:rPr>
          <w:rFonts w:asciiTheme="minorHAnsi" w:hAnsiTheme="minorHAnsi" w:cstheme="minorHAnsi"/>
          <w:sz w:val="20"/>
          <w:szCs w:val="20"/>
        </w:rPr>
        <w:t xml:space="preserve">připojení </w:t>
      </w:r>
      <w:proofErr w:type="spellStart"/>
      <w:r w:rsidRPr="00760606">
        <w:rPr>
          <w:rFonts w:asciiTheme="minorHAnsi" w:hAnsiTheme="minorHAnsi" w:cstheme="minorHAnsi"/>
          <w:sz w:val="20"/>
          <w:szCs w:val="20"/>
        </w:rPr>
        <w:t>usb</w:t>
      </w:r>
      <w:proofErr w:type="spellEnd"/>
      <w:r w:rsidRPr="00760606">
        <w:rPr>
          <w:rFonts w:asciiTheme="minorHAnsi" w:hAnsiTheme="minorHAnsi" w:cstheme="minorHAnsi"/>
          <w:sz w:val="20"/>
          <w:szCs w:val="20"/>
        </w:rPr>
        <w:t xml:space="preserve"> a </w:t>
      </w:r>
      <w:proofErr w:type="spellStart"/>
      <w:r w:rsidRPr="00760606">
        <w:rPr>
          <w:rFonts w:asciiTheme="minorHAnsi" w:hAnsiTheme="minorHAnsi" w:cstheme="minorHAnsi"/>
          <w:sz w:val="20"/>
          <w:szCs w:val="20"/>
        </w:rPr>
        <w:t>ethernet</w:t>
      </w:r>
      <w:proofErr w:type="spellEnd"/>
    </w:p>
    <w:p w:rsidR="00760606" w:rsidRPr="00760606" w:rsidRDefault="00760606" w:rsidP="00760606">
      <w:pPr>
        <w:pStyle w:val="Odstavecseseznamem"/>
        <w:numPr>
          <w:ilvl w:val="0"/>
          <w:numId w:val="26"/>
        </w:numPr>
        <w:suppressAutoHyphens w:val="0"/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760606">
        <w:rPr>
          <w:rFonts w:asciiTheme="minorHAnsi" w:hAnsiTheme="minorHAnsi" w:cstheme="minorHAnsi"/>
          <w:sz w:val="20"/>
          <w:szCs w:val="20"/>
        </w:rPr>
        <w:t>černobílý tisk</w:t>
      </w:r>
    </w:p>
    <w:p w:rsidR="00760606" w:rsidRPr="00760606" w:rsidRDefault="00760606" w:rsidP="00760606">
      <w:pPr>
        <w:pStyle w:val="Odstavecseseznamem"/>
        <w:numPr>
          <w:ilvl w:val="0"/>
          <w:numId w:val="26"/>
        </w:numPr>
        <w:suppressAutoHyphens w:val="0"/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760606">
        <w:rPr>
          <w:rFonts w:asciiTheme="minorHAnsi" w:hAnsiTheme="minorHAnsi" w:cstheme="minorHAnsi"/>
          <w:sz w:val="20"/>
          <w:szCs w:val="20"/>
        </w:rPr>
        <w:t>zatížení až 3500 stran za měsíc</w:t>
      </w:r>
    </w:p>
    <w:p w:rsidR="00760606" w:rsidRDefault="00760606" w:rsidP="00760606">
      <w:pPr>
        <w:pStyle w:val="Odstavecseseznamem"/>
        <w:numPr>
          <w:ilvl w:val="0"/>
          <w:numId w:val="26"/>
        </w:numPr>
        <w:suppressAutoHyphens w:val="0"/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760606">
        <w:rPr>
          <w:rFonts w:asciiTheme="minorHAnsi" w:hAnsiTheme="minorHAnsi" w:cstheme="minorHAnsi"/>
          <w:sz w:val="20"/>
          <w:szCs w:val="20"/>
        </w:rPr>
        <w:t xml:space="preserve">podpora tisku z Windows 7, Windows 8, Windows XP, Windows server </w:t>
      </w:r>
    </w:p>
    <w:p w:rsidR="00760606" w:rsidRDefault="00760606" w:rsidP="00760606">
      <w:pPr>
        <w:pStyle w:val="Odstavecseseznamem"/>
        <w:numPr>
          <w:ilvl w:val="0"/>
          <w:numId w:val="26"/>
        </w:numPr>
        <w:suppressAutoHyphens w:val="0"/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technologie tisku </w:t>
      </w:r>
      <w:r w:rsidR="00E078E1">
        <w:rPr>
          <w:rFonts w:asciiTheme="minorHAnsi" w:hAnsiTheme="minorHAnsi" w:cstheme="minorHAnsi"/>
          <w:sz w:val="20"/>
          <w:szCs w:val="20"/>
        </w:rPr>
        <w:t>–</w:t>
      </w:r>
      <w:r>
        <w:rPr>
          <w:rFonts w:asciiTheme="minorHAnsi" w:hAnsiTheme="minorHAnsi" w:cstheme="minorHAnsi"/>
          <w:sz w:val="20"/>
          <w:szCs w:val="20"/>
        </w:rPr>
        <w:t xml:space="preserve"> laserová</w:t>
      </w:r>
    </w:p>
    <w:p w:rsidR="00E078E1" w:rsidRDefault="00E078E1" w:rsidP="00760606">
      <w:pPr>
        <w:pStyle w:val="Odstavecseseznamem"/>
        <w:numPr>
          <w:ilvl w:val="0"/>
          <w:numId w:val="26"/>
        </w:numPr>
        <w:suppressAutoHyphens w:val="0"/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proofErr w:type="spellStart"/>
      <w:r>
        <w:rPr>
          <w:rFonts w:asciiTheme="minorHAnsi" w:hAnsiTheme="minorHAnsi" w:cstheme="minorHAnsi"/>
          <w:sz w:val="20"/>
          <w:szCs w:val="20"/>
        </w:rPr>
        <w:t>zasobník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na 200 listů</w:t>
      </w:r>
    </w:p>
    <w:p w:rsidR="003F4E8E" w:rsidRDefault="003F4E8E" w:rsidP="00760606">
      <w:pPr>
        <w:pStyle w:val="Odstavecseseznamem"/>
        <w:numPr>
          <w:ilvl w:val="0"/>
          <w:numId w:val="26"/>
        </w:numPr>
        <w:suppressAutoHyphens w:val="0"/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formát papíru A4</w:t>
      </w:r>
    </w:p>
    <w:p w:rsidR="00FC1CCB" w:rsidRDefault="00FC1CCB" w:rsidP="00760606">
      <w:pPr>
        <w:pStyle w:val="Odstavecseseznamem"/>
        <w:numPr>
          <w:ilvl w:val="0"/>
          <w:numId w:val="26"/>
        </w:numPr>
        <w:suppressAutoHyphens w:val="0"/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záruční doba 24 měsíců</w:t>
      </w:r>
    </w:p>
    <w:p w:rsidR="00FC1CCB" w:rsidRDefault="00FC1CCB" w:rsidP="00FC1CCB">
      <w:pPr>
        <w:suppressAutoHyphens w:val="0"/>
        <w:spacing w:after="120"/>
        <w:contextualSpacing/>
        <w:rPr>
          <w:rFonts w:asciiTheme="minorHAnsi" w:hAnsiTheme="minorHAnsi" w:cstheme="minorHAnsi"/>
          <w:sz w:val="20"/>
          <w:szCs w:val="20"/>
        </w:rPr>
      </w:pPr>
    </w:p>
    <w:p w:rsidR="00FC1CCB" w:rsidRDefault="00FC1CCB" w:rsidP="00FC1CCB">
      <w:pPr>
        <w:suppressAutoHyphens w:val="0"/>
        <w:spacing w:after="120"/>
        <w:contextualSpacing/>
        <w:rPr>
          <w:rFonts w:asciiTheme="minorHAnsi" w:hAnsiTheme="minorHAnsi" w:cstheme="minorHAnsi"/>
          <w:sz w:val="20"/>
          <w:szCs w:val="20"/>
        </w:rPr>
      </w:pPr>
    </w:p>
    <w:p w:rsidR="00FC1CCB" w:rsidRDefault="00FC1CCB" w:rsidP="00FC1CCB">
      <w:pPr>
        <w:suppressAutoHyphens w:val="0"/>
        <w:spacing w:after="120"/>
        <w:contextualSpacing/>
        <w:rPr>
          <w:rFonts w:asciiTheme="minorHAnsi" w:hAnsiTheme="minorHAnsi" w:cstheme="minorHAnsi"/>
          <w:sz w:val="20"/>
          <w:szCs w:val="20"/>
        </w:rPr>
      </w:pPr>
    </w:p>
    <w:p w:rsidR="00FC1CCB" w:rsidRDefault="00FC1CCB" w:rsidP="00FC1CCB">
      <w:pPr>
        <w:suppressAutoHyphens w:val="0"/>
        <w:spacing w:after="120"/>
        <w:contextualSpacing/>
        <w:rPr>
          <w:rFonts w:asciiTheme="minorHAnsi" w:hAnsiTheme="minorHAnsi" w:cstheme="minorHAnsi"/>
          <w:sz w:val="20"/>
          <w:szCs w:val="20"/>
        </w:rPr>
      </w:pPr>
    </w:p>
    <w:p w:rsidR="00FC1CCB" w:rsidRDefault="00FC1CCB" w:rsidP="00FC1CCB">
      <w:pPr>
        <w:suppressAutoHyphens w:val="0"/>
        <w:spacing w:after="120"/>
        <w:contextualSpacing/>
        <w:rPr>
          <w:rFonts w:asciiTheme="minorHAnsi" w:hAnsiTheme="minorHAnsi" w:cstheme="minorHAnsi"/>
          <w:sz w:val="20"/>
          <w:szCs w:val="20"/>
        </w:rPr>
      </w:pPr>
    </w:p>
    <w:p w:rsidR="00FC1CCB" w:rsidRPr="00FC1CCB" w:rsidRDefault="00FC1CCB" w:rsidP="00FC1CCB">
      <w:pPr>
        <w:suppressAutoHyphens w:val="0"/>
        <w:spacing w:after="120"/>
        <w:contextualSpacing/>
        <w:rPr>
          <w:rFonts w:asciiTheme="minorHAnsi" w:hAnsiTheme="minorHAnsi" w:cstheme="minorHAnsi"/>
          <w:sz w:val="20"/>
          <w:szCs w:val="20"/>
        </w:rPr>
      </w:pPr>
    </w:p>
    <w:p w:rsidR="00EC0440" w:rsidRPr="00EC0440" w:rsidRDefault="00EC0440" w:rsidP="00EC0440">
      <w:pPr>
        <w:suppressAutoHyphens w:val="0"/>
        <w:spacing w:after="120"/>
        <w:contextualSpacing/>
        <w:rPr>
          <w:rFonts w:asciiTheme="minorHAnsi" w:hAnsiTheme="minorHAnsi" w:cstheme="minorHAnsi"/>
          <w:b/>
          <w:sz w:val="20"/>
          <w:szCs w:val="20"/>
        </w:rPr>
      </w:pPr>
      <w:r w:rsidRPr="00EC0440">
        <w:rPr>
          <w:rFonts w:asciiTheme="minorHAnsi" w:hAnsiTheme="minorHAnsi" w:cstheme="minorHAnsi"/>
          <w:b/>
          <w:sz w:val="20"/>
          <w:szCs w:val="20"/>
        </w:rPr>
        <w:lastRenderedPageBreak/>
        <w:t>Specifikace externího disku – 2ks</w:t>
      </w:r>
    </w:p>
    <w:p w:rsidR="00FE0FB4" w:rsidRPr="00EC0440" w:rsidRDefault="00EC0440" w:rsidP="00EC0440">
      <w:pPr>
        <w:pStyle w:val="Odstavecseseznamem"/>
        <w:numPr>
          <w:ilvl w:val="0"/>
          <w:numId w:val="27"/>
        </w:numPr>
        <w:suppressAutoHyphens w:val="0"/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EC0440">
        <w:rPr>
          <w:rFonts w:asciiTheme="minorHAnsi" w:hAnsiTheme="minorHAnsi" w:cstheme="minorHAnsi"/>
          <w:sz w:val="20"/>
          <w:szCs w:val="20"/>
        </w:rPr>
        <w:t xml:space="preserve">kapacita </w:t>
      </w:r>
      <w:proofErr w:type="gramStart"/>
      <w:r w:rsidRPr="00EC0440">
        <w:rPr>
          <w:rFonts w:asciiTheme="minorHAnsi" w:hAnsiTheme="minorHAnsi" w:cstheme="minorHAnsi"/>
          <w:sz w:val="20"/>
          <w:szCs w:val="20"/>
        </w:rPr>
        <w:t>minimálně  1 TB</w:t>
      </w:r>
      <w:proofErr w:type="gramEnd"/>
    </w:p>
    <w:p w:rsidR="00EC0440" w:rsidRPr="00EC0440" w:rsidRDefault="00EC0440" w:rsidP="00EC0440">
      <w:pPr>
        <w:pStyle w:val="Odstavecseseznamem"/>
        <w:numPr>
          <w:ilvl w:val="0"/>
          <w:numId w:val="27"/>
        </w:numPr>
        <w:suppressAutoHyphens w:val="0"/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proofErr w:type="gramStart"/>
      <w:r w:rsidRPr="00EC0440">
        <w:rPr>
          <w:rFonts w:asciiTheme="minorHAnsi" w:hAnsiTheme="minorHAnsi" w:cstheme="minorHAnsi"/>
          <w:sz w:val="20"/>
          <w:szCs w:val="20"/>
        </w:rPr>
        <w:t>rozhraní  USB</w:t>
      </w:r>
      <w:proofErr w:type="gramEnd"/>
      <w:r w:rsidRPr="00EC0440">
        <w:rPr>
          <w:rFonts w:asciiTheme="minorHAnsi" w:hAnsiTheme="minorHAnsi" w:cstheme="minorHAnsi"/>
          <w:sz w:val="20"/>
          <w:szCs w:val="20"/>
        </w:rPr>
        <w:t xml:space="preserve"> 3.0</w:t>
      </w:r>
    </w:p>
    <w:p w:rsidR="00EC0440" w:rsidRPr="00EC0440" w:rsidRDefault="00EC0440" w:rsidP="00EC0440">
      <w:pPr>
        <w:pStyle w:val="Odstavecseseznamem"/>
        <w:numPr>
          <w:ilvl w:val="0"/>
          <w:numId w:val="27"/>
        </w:numPr>
        <w:suppressAutoHyphens w:val="0"/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EC0440">
        <w:rPr>
          <w:rFonts w:asciiTheme="minorHAnsi" w:hAnsiTheme="minorHAnsi" w:cstheme="minorHAnsi"/>
          <w:sz w:val="20"/>
          <w:szCs w:val="20"/>
        </w:rPr>
        <w:t>velikost disku 2,5“</w:t>
      </w:r>
    </w:p>
    <w:p w:rsidR="00EC0440" w:rsidRPr="00EC0440" w:rsidRDefault="00EC0440" w:rsidP="00EC0440">
      <w:pPr>
        <w:pStyle w:val="Odstavecseseznamem"/>
        <w:numPr>
          <w:ilvl w:val="0"/>
          <w:numId w:val="27"/>
        </w:numPr>
        <w:suppressAutoHyphens w:val="0"/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EC0440">
        <w:rPr>
          <w:rFonts w:asciiTheme="minorHAnsi" w:hAnsiTheme="minorHAnsi" w:cstheme="minorHAnsi"/>
          <w:sz w:val="20"/>
          <w:szCs w:val="20"/>
        </w:rPr>
        <w:t>kvalitní kovový box</w:t>
      </w:r>
    </w:p>
    <w:p w:rsidR="00EC0440" w:rsidRDefault="00EC0440" w:rsidP="00EC0440">
      <w:pPr>
        <w:pStyle w:val="Odstavecseseznamem"/>
        <w:numPr>
          <w:ilvl w:val="0"/>
          <w:numId w:val="27"/>
        </w:numPr>
        <w:suppressAutoHyphens w:val="0"/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EC0440">
        <w:rPr>
          <w:rFonts w:asciiTheme="minorHAnsi" w:hAnsiTheme="minorHAnsi" w:cstheme="minorHAnsi"/>
          <w:sz w:val="20"/>
          <w:szCs w:val="20"/>
        </w:rPr>
        <w:t>napájení přes USB</w:t>
      </w:r>
    </w:p>
    <w:p w:rsidR="00FC1CCB" w:rsidRDefault="00FC1CCB" w:rsidP="00FC1CCB">
      <w:pPr>
        <w:pStyle w:val="Odstavecseseznamem"/>
        <w:numPr>
          <w:ilvl w:val="0"/>
          <w:numId w:val="27"/>
        </w:numPr>
        <w:suppressAutoHyphens w:val="0"/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záruční doba 24 měsíců</w:t>
      </w:r>
    </w:p>
    <w:p w:rsidR="00FC1CCB" w:rsidRPr="00EC0440" w:rsidRDefault="00FC1CCB" w:rsidP="00FC1CCB">
      <w:pPr>
        <w:pStyle w:val="Odstavecseseznamem"/>
        <w:suppressAutoHyphens w:val="0"/>
        <w:spacing w:after="120"/>
        <w:contextualSpacing/>
        <w:rPr>
          <w:rFonts w:asciiTheme="minorHAnsi" w:hAnsiTheme="minorHAnsi" w:cstheme="minorHAnsi"/>
          <w:sz w:val="20"/>
          <w:szCs w:val="20"/>
        </w:rPr>
      </w:pPr>
    </w:p>
    <w:p w:rsidR="00EC0440" w:rsidRDefault="00EC0440" w:rsidP="00EC0440">
      <w:pPr>
        <w:suppressAutoHyphens w:val="0"/>
        <w:spacing w:after="120"/>
        <w:ind w:firstLine="705"/>
        <w:contextualSpacing/>
        <w:rPr>
          <w:rFonts w:asciiTheme="minorHAnsi" w:hAnsiTheme="minorHAnsi" w:cstheme="minorHAnsi"/>
          <w:sz w:val="20"/>
          <w:szCs w:val="20"/>
        </w:rPr>
      </w:pPr>
    </w:p>
    <w:p w:rsidR="00EC0440" w:rsidRDefault="00EC0440" w:rsidP="00FC1CCB">
      <w:pPr>
        <w:suppressAutoHyphens w:val="0"/>
        <w:spacing w:after="120"/>
        <w:ind w:left="720"/>
        <w:contextualSpacing/>
        <w:rPr>
          <w:rFonts w:asciiTheme="minorHAnsi" w:hAnsiTheme="minorHAnsi" w:cstheme="minorHAnsi"/>
          <w:sz w:val="20"/>
          <w:szCs w:val="20"/>
        </w:rPr>
      </w:pPr>
    </w:p>
    <w:p w:rsidR="00FC1CCB" w:rsidRDefault="00FC1CCB" w:rsidP="00FE0FB4">
      <w:pPr>
        <w:suppressAutoHyphens w:val="0"/>
        <w:spacing w:after="120"/>
        <w:contextualSpacing/>
        <w:rPr>
          <w:rFonts w:asciiTheme="minorHAnsi" w:hAnsiTheme="minorHAnsi" w:cstheme="minorHAnsi"/>
          <w:sz w:val="20"/>
          <w:szCs w:val="20"/>
        </w:rPr>
      </w:pPr>
    </w:p>
    <w:p w:rsidR="00FC1CCB" w:rsidRDefault="00FC1CCB" w:rsidP="00FE0FB4">
      <w:pPr>
        <w:suppressAutoHyphens w:val="0"/>
        <w:spacing w:after="120"/>
        <w:contextualSpacing/>
        <w:rPr>
          <w:rFonts w:asciiTheme="minorHAnsi" w:hAnsiTheme="minorHAnsi" w:cstheme="minorHAnsi"/>
          <w:sz w:val="20"/>
          <w:szCs w:val="20"/>
        </w:rPr>
      </w:pPr>
    </w:p>
    <w:p w:rsidR="00FC1CCB" w:rsidRPr="00FE0FB4" w:rsidRDefault="00FC1CCB" w:rsidP="00FE0FB4">
      <w:pPr>
        <w:suppressAutoHyphens w:val="0"/>
        <w:spacing w:after="120"/>
        <w:contextualSpacing/>
        <w:rPr>
          <w:rFonts w:asciiTheme="minorHAnsi" w:hAnsiTheme="minorHAnsi" w:cstheme="minorHAnsi"/>
          <w:sz w:val="20"/>
          <w:szCs w:val="20"/>
        </w:rPr>
      </w:pPr>
    </w:p>
    <w:p w:rsidR="008349F5" w:rsidRPr="004D22C2" w:rsidRDefault="008349F5" w:rsidP="004D22C2">
      <w:pPr>
        <w:pStyle w:val="Textkomente1"/>
        <w:keepNext/>
        <w:keepLines/>
        <w:tabs>
          <w:tab w:val="left" w:pos="1134"/>
        </w:tabs>
        <w:autoSpaceDE w:val="0"/>
        <w:spacing w:after="120"/>
        <w:jc w:val="both"/>
        <w:rPr>
          <w:rFonts w:asciiTheme="minorHAnsi" w:hAnsiTheme="minorHAnsi" w:cstheme="minorHAnsi"/>
        </w:rPr>
      </w:pPr>
      <w:r w:rsidRPr="004D22C2">
        <w:rPr>
          <w:rFonts w:asciiTheme="minorHAnsi" w:hAnsiTheme="minorHAnsi" w:cstheme="minorHAnsi"/>
        </w:rPr>
        <w:t>Dodání zboží, provedení instalace softwaru a zapojení, zprovoznění včetně otestování bude zahrnuto v nabídkové ceně.</w:t>
      </w:r>
    </w:p>
    <w:p w:rsidR="008349F5" w:rsidRPr="004D22C2" w:rsidRDefault="008349F5" w:rsidP="004D22C2">
      <w:pPr>
        <w:pStyle w:val="Textkomente1"/>
        <w:keepNext/>
        <w:keepLines/>
        <w:tabs>
          <w:tab w:val="left" w:pos="1134"/>
        </w:tabs>
        <w:autoSpaceDE w:val="0"/>
        <w:spacing w:after="120"/>
        <w:jc w:val="both"/>
        <w:rPr>
          <w:rFonts w:asciiTheme="minorHAnsi" w:hAnsiTheme="minorHAnsi" w:cstheme="minorHAnsi"/>
        </w:rPr>
      </w:pPr>
      <w:r w:rsidRPr="004D22C2">
        <w:rPr>
          <w:rFonts w:asciiTheme="minorHAnsi" w:hAnsiTheme="minorHAnsi" w:cstheme="minorHAnsi"/>
        </w:rPr>
        <w:t>Součástí dodávky bude také kompletní technická specifikace dodaných produktů.</w:t>
      </w:r>
    </w:p>
    <w:p w:rsidR="008349F5" w:rsidRPr="004D22C2" w:rsidRDefault="008349F5" w:rsidP="004D22C2">
      <w:pPr>
        <w:pStyle w:val="Textkomente1"/>
        <w:keepNext/>
        <w:keepLines/>
        <w:tabs>
          <w:tab w:val="left" w:pos="1134"/>
        </w:tabs>
        <w:autoSpaceDE w:val="0"/>
        <w:spacing w:after="120"/>
        <w:jc w:val="both"/>
        <w:rPr>
          <w:rFonts w:asciiTheme="minorHAnsi" w:hAnsiTheme="minorHAnsi" w:cstheme="minorHAnsi"/>
        </w:rPr>
      </w:pPr>
      <w:r w:rsidRPr="004D22C2">
        <w:rPr>
          <w:rFonts w:asciiTheme="minorHAnsi" w:hAnsiTheme="minorHAnsi" w:cstheme="minorHAnsi"/>
        </w:rPr>
        <w:t xml:space="preserve">Nesmí se jednat o repasované zboží. </w:t>
      </w:r>
    </w:p>
    <w:p w:rsidR="004D22C2" w:rsidRDefault="008349F5" w:rsidP="004D22C2">
      <w:pPr>
        <w:autoSpaceDE w:val="0"/>
        <w:spacing w:after="12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4D22C2">
        <w:rPr>
          <w:rFonts w:asciiTheme="minorHAnsi" w:hAnsiTheme="minorHAnsi" w:cstheme="minorHAnsi"/>
          <w:sz w:val="20"/>
          <w:szCs w:val="20"/>
        </w:rPr>
        <w:t>Celková předpokládaná hodnota této veřejné zakázky je</w:t>
      </w:r>
      <w:r w:rsidRPr="004D22C2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4D22C2">
        <w:rPr>
          <w:rFonts w:asciiTheme="minorHAnsi" w:hAnsiTheme="minorHAnsi" w:cstheme="minorHAnsi"/>
          <w:b/>
          <w:sz w:val="20"/>
          <w:szCs w:val="20"/>
        </w:rPr>
        <w:t>do 500 000</w:t>
      </w:r>
      <w:r w:rsidRPr="004D22C2">
        <w:rPr>
          <w:rFonts w:asciiTheme="minorHAnsi" w:hAnsiTheme="minorHAnsi" w:cstheme="minorHAnsi"/>
          <w:b/>
          <w:sz w:val="20"/>
          <w:szCs w:val="20"/>
        </w:rPr>
        <w:t xml:space="preserve">,- Kč bez </w:t>
      </w:r>
      <w:proofErr w:type="gramStart"/>
      <w:r w:rsidRPr="004D22C2">
        <w:rPr>
          <w:rFonts w:asciiTheme="minorHAnsi" w:hAnsiTheme="minorHAnsi" w:cstheme="minorHAnsi"/>
          <w:b/>
          <w:sz w:val="20"/>
          <w:szCs w:val="20"/>
        </w:rPr>
        <w:t xml:space="preserve">DPH </w:t>
      </w:r>
      <w:r w:rsidR="006C1814">
        <w:rPr>
          <w:rFonts w:asciiTheme="minorHAnsi" w:hAnsiTheme="minorHAnsi" w:cstheme="minorHAnsi"/>
          <w:b/>
          <w:sz w:val="20"/>
          <w:szCs w:val="20"/>
        </w:rPr>
        <w:t>.</w:t>
      </w:r>
      <w:proofErr w:type="gramEnd"/>
    </w:p>
    <w:p w:rsidR="004D22C2" w:rsidRDefault="004D22C2">
      <w:pPr>
        <w:suppressAutoHyphens w:val="0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br w:type="page"/>
      </w:r>
    </w:p>
    <w:p w:rsidR="004D22C2" w:rsidRPr="004D22C2" w:rsidRDefault="004D22C2" w:rsidP="004D22C2">
      <w:pPr>
        <w:autoSpaceDE w:val="0"/>
        <w:spacing w:after="120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8349F5" w:rsidRDefault="008349F5" w:rsidP="004D22C2">
      <w:pPr>
        <w:pStyle w:val="Nadpis2"/>
      </w:pPr>
      <w:bookmarkStart w:id="6" w:name="_Toc327451079"/>
      <w:bookmarkStart w:id="7" w:name="_Toc327451885"/>
      <w:r w:rsidRPr="004D22C2">
        <w:t>Klasifikace předmětu dle nařízení Evropského parlamentu a Rady (ES) č. 2195/2002 a nařízení Komise č. 213/2008</w:t>
      </w:r>
      <w:bookmarkEnd w:id="6"/>
      <w:bookmarkEnd w:id="7"/>
    </w:p>
    <w:p w:rsidR="004D22C2" w:rsidRPr="004D22C2" w:rsidRDefault="004D22C2" w:rsidP="004D22C2"/>
    <w:tbl>
      <w:tblPr>
        <w:tblW w:w="3750" w:type="pct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66"/>
        <w:gridCol w:w="3368"/>
      </w:tblGrid>
      <w:tr w:rsidR="008349F5" w:rsidRPr="004D22C2" w:rsidTr="004D6268">
        <w:trPr>
          <w:trHeight w:val="434"/>
          <w:jc w:val="center"/>
        </w:trPr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15" w:color="auto" w:fill="auto"/>
            <w:vAlign w:val="center"/>
          </w:tcPr>
          <w:p w:rsidR="008349F5" w:rsidRPr="004D22C2" w:rsidRDefault="008349F5" w:rsidP="004D22C2">
            <w:pPr>
              <w:snapToGrid w:val="0"/>
              <w:spacing w:after="120"/>
              <w:jc w:val="center"/>
              <w:rPr>
                <w:rFonts w:asciiTheme="minorHAnsi" w:hAnsiTheme="minorHAnsi" w:cstheme="minorHAnsi"/>
                <w:b/>
              </w:rPr>
            </w:pPr>
            <w:r w:rsidRPr="004D22C2">
              <w:rPr>
                <w:rFonts w:asciiTheme="minorHAnsi" w:hAnsiTheme="minorHAnsi" w:cstheme="minorHAnsi"/>
                <w:b/>
              </w:rPr>
              <w:t>CPV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  <w:vAlign w:val="center"/>
          </w:tcPr>
          <w:p w:rsidR="008349F5" w:rsidRPr="004D22C2" w:rsidRDefault="008349F5" w:rsidP="004D22C2">
            <w:pPr>
              <w:snapToGrid w:val="0"/>
              <w:spacing w:after="120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8349F5" w:rsidRPr="004D22C2" w:rsidTr="00F57A1D">
        <w:trPr>
          <w:trHeight w:val="409"/>
          <w:jc w:val="center"/>
        </w:trPr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349F5" w:rsidRPr="004D22C2" w:rsidRDefault="008349F5" w:rsidP="00F57A1D">
            <w:pPr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D22C2">
              <w:rPr>
                <w:rFonts w:asciiTheme="minorHAnsi" w:hAnsiTheme="minorHAnsi" w:cstheme="minorHAnsi"/>
                <w:sz w:val="20"/>
                <w:szCs w:val="20"/>
              </w:rPr>
              <w:t>30200000-1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9F5" w:rsidRPr="004D22C2" w:rsidRDefault="008349F5" w:rsidP="00F57A1D">
            <w:pPr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D22C2">
              <w:rPr>
                <w:rFonts w:asciiTheme="minorHAnsi" w:hAnsiTheme="minorHAnsi" w:cstheme="minorHAnsi"/>
                <w:sz w:val="20"/>
                <w:szCs w:val="20"/>
              </w:rPr>
              <w:t>Počítače</w:t>
            </w:r>
          </w:p>
        </w:tc>
      </w:tr>
      <w:tr w:rsidR="008349F5" w:rsidRPr="004D22C2" w:rsidTr="00F57A1D">
        <w:trPr>
          <w:trHeight w:val="599"/>
          <w:jc w:val="center"/>
        </w:trPr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349F5" w:rsidRPr="004D22C2" w:rsidRDefault="008349F5" w:rsidP="00F57A1D">
            <w:pPr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D22C2">
              <w:rPr>
                <w:rFonts w:asciiTheme="minorHAnsi" w:hAnsiTheme="minorHAnsi" w:cstheme="minorHAnsi"/>
                <w:sz w:val="20"/>
                <w:szCs w:val="20"/>
              </w:rPr>
              <w:t>48000000-8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9F5" w:rsidRPr="004D22C2" w:rsidRDefault="008349F5" w:rsidP="00F57A1D">
            <w:pPr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D22C2">
              <w:rPr>
                <w:rFonts w:asciiTheme="minorHAnsi" w:hAnsiTheme="minorHAnsi" w:cstheme="minorHAnsi"/>
                <w:sz w:val="20"/>
                <w:szCs w:val="20"/>
              </w:rPr>
              <w:t>Balíky programů a informační systémy</w:t>
            </w:r>
          </w:p>
        </w:tc>
      </w:tr>
      <w:tr w:rsidR="008349F5" w:rsidRPr="004D22C2" w:rsidTr="00F57A1D">
        <w:trPr>
          <w:trHeight w:val="425"/>
          <w:jc w:val="center"/>
        </w:trPr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349F5" w:rsidRPr="004D22C2" w:rsidRDefault="008349F5" w:rsidP="00F57A1D">
            <w:pPr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D22C2">
              <w:rPr>
                <w:rFonts w:asciiTheme="minorHAnsi" w:hAnsiTheme="minorHAnsi" w:cstheme="minorHAnsi"/>
                <w:sz w:val="20"/>
                <w:szCs w:val="20"/>
              </w:rPr>
              <w:t>39162000-5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9F5" w:rsidRPr="004D22C2" w:rsidRDefault="008349F5" w:rsidP="00F57A1D">
            <w:pPr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D22C2">
              <w:rPr>
                <w:rFonts w:asciiTheme="minorHAnsi" w:hAnsiTheme="minorHAnsi" w:cstheme="minorHAnsi"/>
                <w:sz w:val="20"/>
                <w:szCs w:val="20"/>
              </w:rPr>
              <w:t>Vzdělávací vybavení</w:t>
            </w:r>
          </w:p>
        </w:tc>
      </w:tr>
    </w:tbl>
    <w:p w:rsidR="004D22C2" w:rsidRPr="004D22C2" w:rsidRDefault="004D22C2" w:rsidP="004D22C2">
      <w:bookmarkStart w:id="8" w:name="_Toc327451080"/>
    </w:p>
    <w:p w:rsidR="008349F5" w:rsidRPr="004D22C2" w:rsidRDefault="008349F5" w:rsidP="004D22C2">
      <w:pPr>
        <w:pStyle w:val="Nadpis1"/>
      </w:pPr>
      <w:bookmarkStart w:id="9" w:name="_Toc327451886"/>
      <w:r w:rsidRPr="004D22C2">
        <w:t>Doba a místo plnění veřejné zakázky</w:t>
      </w:r>
      <w:bookmarkEnd w:id="8"/>
      <w:bookmarkEnd w:id="9"/>
    </w:p>
    <w:p w:rsidR="008349F5" w:rsidRPr="004D22C2" w:rsidRDefault="008349F5" w:rsidP="004D22C2">
      <w:pPr>
        <w:tabs>
          <w:tab w:val="left" w:pos="2835"/>
        </w:tabs>
        <w:spacing w:after="120"/>
        <w:ind w:left="2835" w:hanging="2835"/>
        <w:rPr>
          <w:rFonts w:asciiTheme="minorHAnsi" w:hAnsiTheme="minorHAnsi" w:cstheme="minorHAnsi"/>
          <w:color w:val="000000"/>
          <w:sz w:val="20"/>
          <w:szCs w:val="20"/>
        </w:rPr>
      </w:pPr>
      <w:r w:rsidRPr="004D22C2">
        <w:rPr>
          <w:rFonts w:asciiTheme="minorHAnsi" w:hAnsiTheme="minorHAnsi" w:cstheme="minorHAnsi"/>
          <w:b/>
          <w:bCs/>
          <w:sz w:val="20"/>
          <w:szCs w:val="20"/>
        </w:rPr>
        <w:t>Realizace zakázky:</w:t>
      </w:r>
      <w:r w:rsidRPr="004D22C2">
        <w:rPr>
          <w:rFonts w:asciiTheme="minorHAnsi" w:hAnsiTheme="minorHAnsi" w:cstheme="minorHAnsi"/>
          <w:b/>
          <w:bCs/>
          <w:sz w:val="20"/>
          <w:szCs w:val="20"/>
        </w:rPr>
        <w:tab/>
      </w:r>
      <w:r w:rsidR="006C1814">
        <w:rPr>
          <w:rFonts w:asciiTheme="minorHAnsi" w:hAnsiTheme="minorHAnsi" w:cstheme="minorHAnsi"/>
          <w:noProof/>
          <w:color w:val="000000"/>
          <w:sz w:val="20"/>
          <w:szCs w:val="20"/>
        </w:rPr>
        <w:t>srpen</w:t>
      </w:r>
      <w:r w:rsidR="005316A8">
        <w:rPr>
          <w:rFonts w:asciiTheme="minorHAnsi" w:hAnsiTheme="minorHAnsi" w:cstheme="minorHAnsi"/>
          <w:noProof/>
          <w:color w:val="000000"/>
          <w:sz w:val="20"/>
          <w:szCs w:val="20"/>
        </w:rPr>
        <w:t xml:space="preserve"> </w:t>
      </w:r>
      <w:r w:rsidR="00066864">
        <w:rPr>
          <w:rFonts w:asciiTheme="minorHAnsi" w:hAnsiTheme="minorHAnsi" w:cstheme="minorHAnsi"/>
          <w:noProof/>
          <w:color w:val="000000"/>
          <w:sz w:val="20"/>
          <w:szCs w:val="20"/>
        </w:rPr>
        <w:t>2013</w:t>
      </w:r>
    </w:p>
    <w:p w:rsidR="008349F5" w:rsidRPr="004D22C2" w:rsidRDefault="008349F5" w:rsidP="004D22C2">
      <w:pPr>
        <w:tabs>
          <w:tab w:val="left" w:pos="2835"/>
        </w:tabs>
        <w:spacing w:after="120"/>
        <w:ind w:left="2835" w:hanging="2835"/>
        <w:rPr>
          <w:rFonts w:asciiTheme="minorHAnsi" w:hAnsiTheme="minorHAnsi" w:cstheme="minorHAnsi"/>
          <w:b/>
          <w:bCs/>
          <w:sz w:val="20"/>
          <w:szCs w:val="20"/>
        </w:rPr>
      </w:pPr>
      <w:r w:rsidRPr="004D22C2">
        <w:rPr>
          <w:rFonts w:asciiTheme="minorHAnsi" w:hAnsiTheme="minorHAnsi" w:cstheme="minorHAnsi"/>
          <w:b/>
          <w:sz w:val="20"/>
          <w:szCs w:val="20"/>
        </w:rPr>
        <w:t>Místo plnění:</w:t>
      </w:r>
      <w:r w:rsidRPr="004D22C2">
        <w:rPr>
          <w:rFonts w:asciiTheme="minorHAnsi" w:hAnsiTheme="minorHAnsi" w:cstheme="minorHAnsi"/>
          <w:sz w:val="20"/>
          <w:szCs w:val="20"/>
        </w:rPr>
        <w:tab/>
      </w:r>
      <w:r w:rsidRPr="004D22C2">
        <w:rPr>
          <w:rFonts w:asciiTheme="minorHAnsi" w:hAnsiTheme="minorHAnsi" w:cstheme="minorHAnsi"/>
          <w:sz w:val="20"/>
          <w:szCs w:val="20"/>
        </w:rPr>
        <w:tab/>
      </w:r>
      <w:r w:rsidRPr="004D22C2">
        <w:rPr>
          <w:rFonts w:asciiTheme="minorHAnsi" w:hAnsiTheme="minorHAnsi" w:cstheme="minorHAnsi"/>
          <w:b/>
          <w:bCs/>
          <w:noProof/>
          <w:sz w:val="20"/>
          <w:szCs w:val="20"/>
        </w:rPr>
        <w:t>Tyršova 479, 684 15 Slavkov u Brna</w:t>
      </w:r>
    </w:p>
    <w:p w:rsidR="008349F5" w:rsidRPr="004D22C2" w:rsidRDefault="008349F5" w:rsidP="004D22C2">
      <w:pPr>
        <w:tabs>
          <w:tab w:val="left" w:pos="2835"/>
        </w:tabs>
        <w:spacing w:after="120"/>
        <w:ind w:left="2835" w:hanging="2835"/>
        <w:jc w:val="both"/>
        <w:rPr>
          <w:rFonts w:asciiTheme="minorHAnsi" w:hAnsiTheme="minorHAnsi" w:cstheme="minorHAnsi"/>
          <w:sz w:val="20"/>
          <w:szCs w:val="20"/>
        </w:rPr>
      </w:pPr>
      <w:r w:rsidRPr="004D22C2">
        <w:rPr>
          <w:rFonts w:asciiTheme="minorHAnsi" w:hAnsiTheme="minorHAnsi" w:cstheme="minorHAnsi"/>
          <w:b/>
          <w:sz w:val="20"/>
          <w:szCs w:val="20"/>
        </w:rPr>
        <w:t>Prohlídka místa plnění:</w:t>
      </w:r>
      <w:r w:rsidRPr="004D22C2">
        <w:rPr>
          <w:rFonts w:asciiTheme="minorHAnsi" w:hAnsiTheme="minorHAnsi" w:cstheme="minorHAnsi"/>
          <w:sz w:val="20"/>
          <w:szCs w:val="20"/>
        </w:rPr>
        <w:tab/>
        <w:t>vzhledem k předmětu zakázky není nutná</w:t>
      </w:r>
    </w:p>
    <w:p w:rsidR="008349F5" w:rsidRPr="004D22C2" w:rsidRDefault="008349F5" w:rsidP="004D22C2">
      <w:pPr>
        <w:pStyle w:val="Nadpis1"/>
      </w:pPr>
      <w:bookmarkStart w:id="10" w:name="_Toc327451081"/>
      <w:bookmarkStart w:id="11" w:name="_Toc327451887"/>
      <w:r w:rsidRPr="004D22C2">
        <w:t>Kritéria pro hodnocení nabídek</w:t>
      </w:r>
      <w:bookmarkEnd w:id="10"/>
      <w:bookmarkEnd w:id="11"/>
    </w:p>
    <w:p w:rsidR="008349F5" w:rsidRPr="004D22C2" w:rsidRDefault="008349F5" w:rsidP="004D22C2">
      <w:pPr>
        <w:pStyle w:val="Zkladntext"/>
        <w:jc w:val="both"/>
        <w:rPr>
          <w:rFonts w:asciiTheme="minorHAnsi" w:hAnsiTheme="minorHAnsi" w:cstheme="minorHAnsi"/>
          <w:sz w:val="20"/>
          <w:szCs w:val="20"/>
        </w:rPr>
      </w:pPr>
      <w:r w:rsidRPr="004D22C2">
        <w:rPr>
          <w:rFonts w:asciiTheme="minorHAnsi" w:hAnsiTheme="minorHAnsi" w:cstheme="minorHAnsi"/>
          <w:sz w:val="20"/>
          <w:szCs w:val="20"/>
        </w:rPr>
        <w:t>Podané nabídky budou hodnoceny podle kritéria ekonomické výhodnosti nabídky. Ta bude posuzována podle následujících kritérií s váhami:</w:t>
      </w:r>
    </w:p>
    <w:p w:rsidR="008349F5" w:rsidRPr="004D22C2" w:rsidRDefault="008349F5" w:rsidP="004D22C2">
      <w:pPr>
        <w:pStyle w:val="Zkladntext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3750" w:type="pct"/>
        <w:jc w:val="center"/>
        <w:tblLayout w:type="fixed"/>
        <w:tblLook w:val="0000" w:firstRow="0" w:lastRow="0" w:firstColumn="0" w:lastColumn="0" w:noHBand="0" w:noVBand="0"/>
      </w:tblPr>
      <w:tblGrid>
        <w:gridCol w:w="5120"/>
        <w:gridCol w:w="1671"/>
      </w:tblGrid>
      <w:tr w:rsidR="008349F5" w:rsidRPr="004D22C2" w:rsidTr="000F1696">
        <w:trPr>
          <w:trHeight w:val="440"/>
          <w:jc w:val="center"/>
        </w:trPr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15" w:color="auto" w:fill="auto"/>
            <w:vAlign w:val="center"/>
          </w:tcPr>
          <w:p w:rsidR="008349F5" w:rsidRPr="004D22C2" w:rsidRDefault="008349F5" w:rsidP="004D22C2">
            <w:pPr>
              <w:pStyle w:val="Zkladntext"/>
              <w:snapToGrid w:val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2C2">
              <w:rPr>
                <w:rFonts w:asciiTheme="minorHAnsi" w:hAnsiTheme="minorHAnsi" w:cstheme="minorHAnsi"/>
                <w:b/>
                <w:sz w:val="20"/>
                <w:szCs w:val="20"/>
              </w:rPr>
              <w:t>Kritérium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  <w:vAlign w:val="center"/>
          </w:tcPr>
          <w:p w:rsidR="008349F5" w:rsidRPr="004D22C2" w:rsidRDefault="008349F5" w:rsidP="004D22C2">
            <w:pPr>
              <w:pStyle w:val="Zkladntext"/>
              <w:snapToGrid w:val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2C2">
              <w:rPr>
                <w:rFonts w:asciiTheme="minorHAnsi" w:hAnsiTheme="minorHAnsi" w:cstheme="minorHAnsi"/>
                <w:b/>
                <w:sz w:val="20"/>
                <w:szCs w:val="20"/>
              </w:rPr>
              <w:t>Váha kritéria</w:t>
            </w:r>
          </w:p>
        </w:tc>
      </w:tr>
      <w:tr w:rsidR="008349F5" w:rsidRPr="004D22C2" w:rsidTr="000F1696">
        <w:trPr>
          <w:trHeight w:val="380"/>
          <w:jc w:val="center"/>
        </w:trPr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349F5" w:rsidRPr="004D22C2" w:rsidRDefault="008349F5" w:rsidP="00F57A1D">
            <w:pPr>
              <w:pStyle w:val="Zkladntext"/>
              <w:snapToGrid w:val="0"/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D22C2">
              <w:rPr>
                <w:rFonts w:asciiTheme="minorHAnsi" w:hAnsiTheme="minorHAnsi" w:cstheme="minorHAnsi"/>
                <w:sz w:val="20"/>
                <w:szCs w:val="20"/>
              </w:rPr>
              <w:t>Cena v Kč včetně DPH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9F5" w:rsidRPr="004D22C2" w:rsidRDefault="008349F5" w:rsidP="00F57A1D">
            <w:pPr>
              <w:pStyle w:val="Zkladntext"/>
              <w:snapToGrid w:val="0"/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D22C2">
              <w:rPr>
                <w:rFonts w:asciiTheme="minorHAnsi" w:hAnsiTheme="minorHAnsi" w:cstheme="minorHAnsi"/>
                <w:sz w:val="20"/>
                <w:szCs w:val="20"/>
              </w:rPr>
              <w:t>80 %</w:t>
            </w:r>
          </w:p>
        </w:tc>
      </w:tr>
      <w:tr w:rsidR="008349F5" w:rsidRPr="004D22C2" w:rsidTr="000F1696">
        <w:trPr>
          <w:trHeight w:val="444"/>
          <w:jc w:val="center"/>
        </w:trPr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349F5" w:rsidRPr="004D22C2" w:rsidRDefault="008349F5" w:rsidP="00F57A1D">
            <w:pPr>
              <w:pStyle w:val="Zkladntext"/>
              <w:snapToGrid w:val="0"/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D22C2">
              <w:rPr>
                <w:rFonts w:asciiTheme="minorHAnsi" w:hAnsiTheme="minorHAnsi" w:cstheme="minorHAnsi"/>
                <w:sz w:val="20"/>
                <w:szCs w:val="20"/>
              </w:rPr>
              <w:t>Dodací lhůta ve dnech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9F5" w:rsidRPr="004D22C2" w:rsidRDefault="008349F5" w:rsidP="00F57A1D">
            <w:pPr>
              <w:pStyle w:val="Zkladntext"/>
              <w:snapToGrid w:val="0"/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D22C2">
              <w:rPr>
                <w:rFonts w:asciiTheme="minorHAnsi" w:hAnsiTheme="minorHAnsi" w:cstheme="minorHAnsi"/>
                <w:sz w:val="20"/>
                <w:szCs w:val="20"/>
              </w:rPr>
              <w:t>20 %</w:t>
            </w:r>
          </w:p>
        </w:tc>
      </w:tr>
    </w:tbl>
    <w:p w:rsidR="008349F5" w:rsidRPr="004D22C2" w:rsidRDefault="008349F5" w:rsidP="004D22C2">
      <w:pPr>
        <w:pStyle w:val="Zkladntext"/>
        <w:jc w:val="both"/>
        <w:rPr>
          <w:rFonts w:asciiTheme="minorHAnsi" w:hAnsiTheme="minorHAnsi" w:cstheme="minorHAnsi"/>
          <w:sz w:val="20"/>
          <w:szCs w:val="20"/>
        </w:rPr>
      </w:pPr>
    </w:p>
    <w:p w:rsidR="008349F5" w:rsidRPr="004D22C2" w:rsidRDefault="008349F5" w:rsidP="004D22C2">
      <w:pPr>
        <w:pStyle w:val="Zkladntext"/>
        <w:jc w:val="both"/>
        <w:rPr>
          <w:rFonts w:asciiTheme="minorHAnsi" w:hAnsiTheme="minorHAnsi" w:cstheme="minorHAnsi"/>
          <w:sz w:val="20"/>
          <w:szCs w:val="20"/>
        </w:rPr>
      </w:pPr>
      <w:r w:rsidRPr="004D22C2">
        <w:rPr>
          <w:rFonts w:asciiTheme="minorHAnsi" w:hAnsiTheme="minorHAnsi" w:cstheme="minorHAnsi"/>
          <w:sz w:val="20"/>
          <w:szCs w:val="20"/>
        </w:rPr>
        <w:t>Zadavatel dále uvádí specifikaci hodnocení pro jednotlivá hodnotící kritéria:</w:t>
      </w:r>
    </w:p>
    <w:p w:rsidR="008349F5" w:rsidRPr="004D22C2" w:rsidRDefault="008349F5" w:rsidP="004D22C2">
      <w:pPr>
        <w:spacing w:after="12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4D22C2">
        <w:rPr>
          <w:rFonts w:asciiTheme="minorHAnsi" w:hAnsiTheme="minorHAnsi" w:cstheme="minorHAnsi"/>
          <w:b/>
          <w:bCs/>
          <w:sz w:val="20"/>
          <w:szCs w:val="20"/>
        </w:rPr>
        <w:t>Kritérium č. 1 – Celková cena v Kč včetně DPH</w:t>
      </w:r>
    </w:p>
    <w:p w:rsidR="008349F5" w:rsidRPr="004D22C2" w:rsidRDefault="008349F5" w:rsidP="004D22C2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4D22C2">
        <w:rPr>
          <w:rFonts w:asciiTheme="minorHAnsi" w:hAnsiTheme="minorHAnsi" w:cstheme="minorHAnsi"/>
          <w:bCs/>
          <w:sz w:val="20"/>
          <w:szCs w:val="20"/>
        </w:rPr>
        <w:t xml:space="preserve">Při hodnocení nabídkové ceny je rozhodná její celková výše včetně DPH. Nejvhodnější nabídka má </w:t>
      </w:r>
      <w:r w:rsidRPr="004D22C2">
        <w:rPr>
          <w:rFonts w:asciiTheme="minorHAnsi" w:hAnsiTheme="minorHAnsi" w:cstheme="minorHAnsi"/>
          <w:bCs/>
          <w:sz w:val="20"/>
          <w:szCs w:val="20"/>
          <w:u w:val="single"/>
        </w:rPr>
        <w:t>minimální</w:t>
      </w:r>
      <w:r w:rsidRPr="004D22C2">
        <w:rPr>
          <w:rFonts w:asciiTheme="minorHAnsi" w:hAnsiTheme="minorHAnsi" w:cstheme="minorHAnsi"/>
          <w:bCs/>
          <w:sz w:val="20"/>
          <w:szCs w:val="20"/>
        </w:rPr>
        <w:t xml:space="preserve"> hodnotu. </w:t>
      </w:r>
    </w:p>
    <w:p w:rsidR="008349F5" w:rsidRPr="004D22C2" w:rsidRDefault="008349F5" w:rsidP="004D22C2">
      <w:pPr>
        <w:spacing w:after="12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4D22C2">
        <w:rPr>
          <w:rFonts w:asciiTheme="minorHAnsi" w:hAnsiTheme="minorHAnsi" w:cstheme="minorHAnsi"/>
          <w:b/>
          <w:bCs/>
          <w:sz w:val="20"/>
          <w:szCs w:val="20"/>
        </w:rPr>
        <w:lastRenderedPageBreak/>
        <w:t>Kritérium č. 2 – Dodací lhůta ve dnech</w:t>
      </w:r>
    </w:p>
    <w:p w:rsidR="008349F5" w:rsidRPr="004D22C2" w:rsidRDefault="008349F5" w:rsidP="004D22C2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4D22C2">
        <w:rPr>
          <w:rFonts w:asciiTheme="minorHAnsi" w:hAnsiTheme="minorHAnsi" w:cstheme="minorHAnsi"/>
          <w:bCs/>
          <w:sz w:val="20"/>
          <w:szCs w:val="20"/>
        </w:rPr>
        <w:t xml:space="preserve">Rozumí se délka dodací lhůty </w:t>
      </w:r>
      <w:r w:rsidRPr="004D22C2">
        <w:rPr>
          <w:rFonts w:asciiTheme="minorHAnsi" w:hAnsiTheme="minorHAnsi" w:cstheme="minorHAnsi"/>
          <w:b/>
          <w:bCs/>
          <w:sz w:val="20"/>
          <w:szCs w:val="20"/>
        </w:rPr>
        <w:t>ve dnech</w:t>
      </w:r>
      <w:r w:rsidRPr="004D22C2">
        <w:rPr>
          <w:rFonts w:asciiTheme="minorHAnsi" w:hAnsiTheme="minorHAnsi" w:cstheme="minorHAnsi"/>
          <w:bCs/>
          <w:sz w:val="20"/>
          <w:szCs w:val="20"/>
        </w:rPr>
        <w:t xml:space="preserve"> od písemného pokynu zadavatele. </w:t>
      </w:r>
    </w:p>
    <w:p w:rsidR="008349F5" w:rsidRPr="004D22C2" w:rsidRDefault="008349F5" w:rsidP="004D22C2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4D22C2">
        <w:rPr>
          <w:rFonts w:asciiTheme="minorHAnsi" w:hAnsiTheme="minorHAnsi" w:cstheme="minorHAnsi"/>
          <w:bCs/>
          <w:sz w:val="20"/>
          <w:szCs w:val="20"/>
        </w:rPr>
        <w:t xml:space="preserve">Nejvhodnější nabídka má </w:t>
      </w:r>
      <w:r w:rsidRPr="004D22C2">
        <w:rPr>
          <w:rFonts w:asciiTheme="minorHAnsi" w:hAnsiTheme="minorHAnsi" w:cstheme="minorHAnsi"/>
          <w:bCs/>
          <w:sz w:val="20"/>
          <w:szCs w:val="20"/>
          <w:u w:val="single"/>
        </w:rPr>
        <w:t>minimální</w:t>
      </w:r>
      <w:r w:rsidRPr="004D22C2">
        <w:rPr>
          <w:rFonts w:asciiTheme="minorHAnsi" w:hAnsiTheme="minorHAnsi" w:cstheme="minorHAnsi"/>
          <w:bCs/>
          <w:sz w:val="20"/>
          <w:szCs w:val="20"/>
        </w:rPr>
        <w:t xml:space="preserve"> hodnotu.</w:t>
      </w:r>
    </w:p>
    <w:p w:rsidR="008349F5" w:rsidRPr="004D22C2" w:rsidRDefault="008349F5" w:rsidP="004D22C2">
      <w:pPr>
        <w:pStyle w:val="Zkladntext"/>
        <w:jc w:val="both"/>
        <w:rPr>
          <w:rFonts w:asciiTheme="minorHAnsi" w:hAnsiTheme="minorHAnsi" w:cstheme="minorHAnsi"/>
          <w:sz w:val="20"/>
          <w:szCs w:val="20"/>
        </w:rPr>
      </w:pPr>
      <w:r w:rsidRPr="004D22C2">
        <w:rPr>
          <w:rFonts w:asciiTheme="minorHAnsi" w:hAnsiTheme="minorHAnsi" w:cstheme="minorHAnsi"/>
          <w:sz w:val="20"/>
          <w:szCs w:val="20"/>
        </w:rPr>
        <w:t>Pro hodnocení nabídek použije hodnotící komise bodovací stupnici v rozsahu 0 až 100. Každé jednotlivé nabídce bude dle dílčího kritéria přidělena bodová hodnota, která odráží úspěšnost předmětné nabídky v rámci dílčího kritéria.</w:t>
      </w:r>
    </w:p>
    <w:p w:rsidR="008349F5" w:rsidRDefault="008349F5" w:rsidP="004D22C2">
      <w:pPr>
        <w:pStyle w:val="Zkladntext"/>
        <w:jc w:val="both"/>
        <w:rPr>
          <w:rFonts w:asciiTheme="minorHAnsi" w:hAnsiTheme="minorHAnsi" w:cstheme="minorHAnsi"/>
          <w:sz w:val="20"/>
          <w:szCs w:val="20"/>
        </w:rPr>
      </w:pPr>
      <w:r w:rsidRPr="004D22C2">
        <w:rPr>
          <w:rFonts w:asciiTheme="minorHAnsi" w:hAnsiTheme="minorHAnsi" w:cstheme="minorHAnsi"/>
          <w:sz w:val="20"/>
          <w:szCs w:val="20"/>
        </w:rPr>
        <w:t>Pro číselně vyjádřitelná kritéria, pro která má nejvhodnější nabídka minimální hodnotu kritéria, získá hodnocená nabídka bodovou hodnotu, která vznikne násobkem 100 a poměru hodnoty nejvhodnější nabídky k hodnocené nabídce.</w:t>
      </w:r>
    </w:p>
    <w:p w:rsidR="004D22C2" w:rsidRPr="004D22C2" w:rsidRDefault="004D22C2" w:rsidP="004D22C2">
      <w:pPr>
        <w:pStyle w:val="Zkladntext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506"/>
      </w:tblGrid>
      <w:tr w:rsidR="008349F5" w:rsidRPr="004D22C2" w:rsidTr="002F2304">
        <w:trPr>
          <w:trHeight w:val="1440"/>
          <w:jc w:val="center"/>
        </w:trPr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9F5" w:rsidRPr="004D22C2" w:rsidRDefault="008349F5" w:rsidP="00F57A1D">
            <w:pPr>
              <w:snapToGrid w:val="0"/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4D22C2">
              <w:rPr>
                <w:rFonts w:asciiTheme="minorHAnsi" w:hAnsiTheme="minorHAnsi" w:cstheme="minorHAnsi"/>
                <w:sz w:val="20"/>
                <w:szCs w:val="20"/>
              </w:rPr>
              <w:t>Počet                                Hodnota</w:t>
            </w:r>
            <w:proofErr w:type="gramEnd"/>
            <w:r w:rsidRPr="004D22C2">
              <w:rPr>
                <w:rFonts w:asciiTheme="minorHAnsi" w:hAnsiTheme="minorHAnsi" w:cstheme="minorHAnsi"/>
                <w:sz w:val="20"/>
                <w:szCs w:val="20"/>
              </w:rPr>
              <w:t xml:space="preserve"> nejnižší nabídky</w:t>
            </w:r>
          </w:p>
          <w:p w:rsidR="008349F5" w:rsidRPr="004D22C2" w:rsidRDefault="008349F5" w:rsidP="00F57A1D">
            <w:pPr>
              <w:tabs>
                <w:tab w:val="left" w:pos="2124"/>
              </w:tabs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4D22C2">
              <w:rPr>
                <w:rFonts w:asciiTheme="minorHAnsi" w:hAnsiTheme="minorHAnsi" w:cstheme="minorHAnsi"/>
                <w:sz w:val="20"/>
                <w:szCs w:val="20"/>
              </w:rPr>
              <w:t>bodů        =      100</w:t>
            </w:r>
            <w:proofErr w:type="gramEnd"/>
            <w:r w:rsidRPr="004D22C2">
              <w:rPr>
                <w:rFonts w:asciiTheme="minorHAnsi" w:hAnsiTheme="minorHAnsi" w:cstheme="minorHAnsi"/>
                <w:sz w:val="20"/>
                <w:szCs w:val="20"/>
              </w:rPr>
              <w:t xml:space="preserve"> *    -------------------------------------</w:t>
            </w:r>
          </w:p>
          <w:p w:rsidR="008349F5" w:rsidRPr="004D22C2" w:rsidRDefault="008349F5" w:rsidP="00F57A1D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4D22C2">
              <w:rPr>
                <w:rFonts w:asciiTheme="minorHAnsi" w:hAnsiTheme="minorHAnsi" w:cstheme="minorHAnsi"/>
                <w:sz w:val="20"/>
                <w:szCs w:val="20"/>
              </w:rPr>
              <w:t>kritéria                                   Hodnota</w:t>
            </w:r>
            <w:proofErr w:type="gramEnd"/>
            <w:r w:rsidRPr="004D22C2">
              <w:rPr>
                <w:rFonts w:asciiTheme="minorHAnsi" w:hAnsiTheme="minorHAnsi" w:cstheme="minorHAnsi"/>
                <w:sz w:val="20"/>
                <w:szCs w:val="20"/>
              </w:rPr>
              <w:t xml:space="preserve"> nabídky</w:t>
            </w:r>
          </w:p>
        </w:tc>
      </w:tr>
    </w:tbl>
    <w:p w:rsidR="004D22C2" w:rsidRDefault="004D22C2" w:rsidP="004D22C2">
      <w:pPr>
        <w:spacing w:after="120"/>
        <w:jc w:val="both"/>
        <w:rPr>
          <w:rFonts w:asciiTheme="minorHAnsi" w:hAnsiTheme="minorHAnsi" w:cstheme="minorHAnsi"/>
          <w:bCs/>
          <w:iCs/>
          <w:kern w:val="1"/>
          <w:sz w:val="20"/>
          <w:szCs w:val="20"/>
        </w:rPr>
      </w:pPr>
    </w:p>
    <w:p w:rsidR="008349F5" w:rsidRPr="004D22C2" w:rsidRDefault="008349F5" w:rsidP="004D22C2">
      <w:pPr>
        <w:spacing w:after="120"/>
        <w:jc w:val="both"/>
        <w:rPr>
          <w:rFonts w:asciiTheme="minorHAnsi" w:hAnsiTheme="minorHAnsi" w:cstheme="minorHAnsi"/>
          <w:bCs/>
          <w:iCs/>
          <w:kern w:val="1"/>
          <w:sz w:val="20"/>
          <w:szCs w:val="20"/>
        </w:rPr>
      </w:pPr>
      <w:r w:rsidRPr="004D22C2">
        <w:rPr>
          <w:rFonts w:asciiTheme="minorHAnsi" w:hAnsiTheme="minorHAnsi" w:cstheme="minorHAnsi"/>
          <w:bCs/>
          <w:iCs/>
          <w:kern w:val="1"/>
          <w:sz w:val="20"/>
          <w:szCs w:val="20"/>
        </w:rPr>
        <w:t xml:space="preserve">Pokud bude některá z hodnot v číselně vyjádřitelném dílčím hodnotícím kritériu zjevně nepřiměřená povaze závazku, který v kritériu vyjadřuje, přidělí se takové nabídce na základě § 44 odst. 3 písm. f) zákona o veřejných zakázkách 0 bodů. </w:t>
      </w:r>
    </w:p>
    <w:p w:rsidR="008349F5" w:rsidRPr="004D22C2" w:rsidRDefault="008349F5" w:rsidP="004D22C2">
      <w:pPr>
        <w:pStyle w:val="Nadpis1"/>
      </w:pPr>
      <w:bookmarkStart w:id="12" w:name="_Toc327451082"/>
      <w:bookmarkStart w:id="13" w:name="_Toc327451888"/>
      <w:r w:rsidRPr="004D22C2">
        <w:t>Kvalifikační předpoklady</w:t>
      </w:r>
      <w:bookmarkEnd w:id="12"/>
      <w:bookmarkEnd w:id="13"/>
    </w:p>
    <w:p w:rsidR="008349F5" w:rsidRPr="004D22C2" w:rsidRDefault="008349F5" w:rsidP="004D22C2">
      <w:pPr>
        <w:pStyle w:val="Zkladntext"/>
        <w:jc w:val="both"/>
        <w:rPr>
          <w:rFonts w:asciiTheme="minorHAnsi" w:hAnsiTheme="minorHAnsi" w:cstheme="minorHAnsi"/>
          <w:sz w:val="20"/>
          <w:szCs w:val="20"/>
        </w:rPr>
      </w:pPr>
      <w:r w:rsidRPr="004D22C2">
        <w:rPr>
          <w:rFonts w:asciiTheme="minorHAnsi" w:hAnsiTheme="minorHAnsi" w:cstheme="minorHAnsi"/>
          <w:sz w:val="20"/>
          <w:szCs w:val="20"/>
        </w:rPr>
        <w:t>Prokázání splnění kvalifikace podle požadavků zadavatele stanovených v souladu se zákonem je předpokladem posouzení a hodnocení nabídky uchazeče v zadávacím řízení.</w:t>
      </w:r>
    </w:p>
    <w:p w:rsidR="008349F5" w:rsidRPr="004D22C2" w:rsidRDefault="008349F5" w:rsidP="004D22C2">
      <w:pPr>
        <w:pStyle w:val="Normlnweb"/>
        <w:spacing w:before="0" w:after="12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4D22C2">
        <w:rPr>
          <w:rFonts w:asciiTheme="minorHAnsi" w:hAnsiTheme="minorHAnsi" w:cstheme="minorHAnsi"/>
          <w:b/>
          <w:sz w:val="20"/>
          <w:szCs w:val="20"/>
        </w:rPr>
        <w:t>Splněním kvalifikace se rozumí:</w:t>
      </w:r>
    </w:p>
    <w:p w:rsidR="008349F5" w:rsidRPr="004D22C2" w:rsidRDefault="008349F5" w:rsidP="004D22C2">
      <w:pPr>
        <w:pStyle w:val="Normlnweb"/>
        <w:numPr>
          <w:ilvl w:val="0"/>
          <w:numId w:val="8"/>
        </w:numPr>
        <w:spacing w:before="0" w:after="120"/>
        <w:jc w:val="both"/>
        <w:rPr>
          <w:rFonts w:asciiTheme="minorHAnsi" w:hAnsiTheme="minorHAnsi" w:cstheme="minorHAnsi"/>
          <w:sz w:val="20"/>
          <w:szCs w:val="20"/>
        </w:rPr>
      </w:pPr>
      <w:r w:rsidRPr="004D22C2">
        <w:rPr>
          <w:rFonts w:asciiTheme="minorHAnsi" w:hAnsiTheme="minorHAnsi" w:cstheme="minorHAnsi"/>
          <w:sz w:val="20"/>
          <w:szCs w:val="20"/>
        </w:rPr>
        <w:t>splnění základních kvalifikačních předpokladů,</w:t>
      </w:r>
    </w:p>
    <w:p w:rsidR="008349F5" w:rsidRPr="004D22C2" w:rsidRDefault="008349F5" w:rsidP="004D22C2">
      <w:pPr>
        <w:pStyle w:val="Normlnweb"/>
        <w:numPr>
          <w:ilvl w:val="0"/>
          <w:numId w:val="8"/>
        </w:numPr>
        <w:spacing w:before="0" w:after="120"/>
        <w:jc w:val="both"/>
        <w:rPr>
          <w:rFonts w:asciiTheme="minorHAnsi" w:hAnsiTheme="minorHAnsi" w:cstheme="minorHAnsi"/>
          <w:sz w:val="20"/>
          <w:szCs w:val="20"/>
        </w:rPr>
      </w:pPr>
      <w:r w:rsidRPr="004D22C2">
        <w:rPr>
          <w:rFonts w:asciiTheme="minorHAnsi" w:hAnsiTheme="minorHAnsi" w:cstheme="minorHAnsi"/>
          <w:sz w:val="20"/>
          <w:szCs w:val="20"/>
        </w:rPr>
        <w:t>splnění profesních kvalifikačních předpokladů,</w:t>
      </w:r>
    </w:p>
    <w:p w:rsidR="008349F5" w:rsidRPr="004D22C2" w:rsidRDefault="008349F5" w:rsidP="004D22C2">
      <w:pPr>
        <w:pStyle w:val="Zkladntext"/>
        <w:widowControl w:val="0"/>
        <w:numPr>
          <w:ilvl w:val="0"/>
          <w:numId w:val="8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4D22C2">
        <w:rPr>
          <w:rFonts w:asciiTheme="minorHAnsi" w:hAnsiTheme="minorHAnsi" w:cstheme="minorHAnsi"/>
          <w:sz w:val="20"/>
          <w:szCs w:val="20"/>
        </w:rPr>
        <w:t>splnění technických kvalifikačních předpokladů,</w:t>
      </w:r>
    </w:p>
    <w:p w:rsidR="008349F5" w:rsidRPr="004D22C2" w:rsidRDefault="008349F5" w:rsidP="004D22C2">
      <w:pPr>
        <w:pStyle w:val="Zkladntext"/>
        <w:widowControl w:val="0"/>
        <w:numPr>
          <w:ilvl w:val="0"/>
          <w:numId w:val="8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4D22C2">
        <w:rPr>
          <w:rFonts w:asciiTheme="minorHAnsi" w:hAnsiTheme="minorHAnsi" w:cstheme="minorHAnsi"/>
          <w:sz w:val="20"/>
          <w:szCs w:val="20"/>
        </w:rPr>
        <w:t>další požadavky na kvalifikační předpoklady.</w:t>
      </w:r>
    </w:p>
    <w:p w:rsidR="008349F5" w:rsidRPr="004D22C2" w:rsidRDefault="008349F5" w:rsidP="004D22C2">
      <w:pPr>
        <w:pStyle w:val="Zkladntext"/>
        <w:jc w:val="both"/>
        <w:rPr>
          <w:rFonts w:asciiTheme="minorHAnsi" w:hAnsiTheme="minorHAnsi" w:cstheme="minorHAnsi"/>
          <w:sz w:val="20"/>
          <w:szCs w:val="20"/>
        </w:rPr>
      </w:pPr>
      <w:r w:rsidRPr="004D22C2">
        <w:rPr>
          <w:rFonts w:asciiTheme="minorHAnsi" w:hAnsiTheme="minorHAnsi" w:cstheme="minorHAnsi"/>
          <w:sz w:val="20"/>
          <w:szCs w:val="20"/>
        </w:rPr>
        <w:t xml:space="preserve">Pokud není dodavatel schopen prokázat splnění určité části kvalifikace požadované zadavatelem v plném rozsahu, je oprávněn splnění kvalifikace v chybějícím rozsahu prokázat prostřednictvím subdodavatele. Dodavatel je v takovém případě povinen veřejnému zadavateli předložit smlouvu uzavřenou se subdodavatelem, z níž vyplývá závazek subdodavatele k poskytnutí plnění určeného k plnění veřejné zakázky dodavatelem či k poskytnutí věcí či práv, s nimiž bude dodavatel oprávněn disponovat v rámci plnění veřejné </w:t>
      </w:r>
      <w:r w:rsidRPr="004D22C2">
        <w:rPr>
          <w:rFonts w:asciiTheme="minorHAnsi" w:hAnsiTheme="minorHAnsi" w:cstheme="minorHAnsi"/>
          <w:sz w:val="20"/>
          <w:szCs w:val="20"/>
        </w:rPr>
        <w:lastRenderedPageBreak/>
        <w:t>zakázky, a to alespoň v rozsahu, v jakém subdodavatel prokázal splnění kvalifikace. Dodavatel není oprávněn prostřednictvím subdodavatele prokázat splnění základních kvalifikačních předpokladů.</w:t>
      </w:r>
    </w:p>
    <w:p w:rsidR="008349F5" w:rsidRPr="004D22C2" w:rsidRDefault="008349F5" w:rsidP="004D22C2">
      <w:pPr>
        <w:pStyle w:val="Zkladntext"/>
        <w:jc w:val="both"/>
        <w:rPr>
          <w:rFonts w:asciiTheme="minorHAnsi" w:hAnsiTheme="minorHAnsi" w:cstheme="minorHAnsi"/>
          <w:sz w:val="20"/>
          <w:szCs w:val="20"/>
        </w:rPr>
      </w:pPr>
      <w:r w:rsidRPr="004D22C2">
        <w:rPr>
          <w:rFonts w:asciiTheme="minorHAnsi" w:hAnsiTheme="minorHAnsi" w:cstheme="minorHAnsi"/>
          <w:sz w:val="20"/>
          <w:szCs w:val="20"/>
        </w:rPr>
        <w:t>Pokud nabídku podává několik dodavatelů společně, jsou zadavateli povinni předložit současně s doklady prokazujícími splnění kvalifikačních předpokladů</w:t>
      </w:r>
      <w:r w:rsidRPr="004D22C2">
        <w:rPr>
          <w:rFonts w:asciiTheme="minorHAnsi" w:hAnsiTheme="minorHAnsi" w:cstheme="minorHAnsi"/>
        </w:rPr>
        <w:t xml:space="preserve"> </w:t>
      </w:r>
      <w:r w:rsidRPr="004D22C2">
        <w:rPr>
          <w:rFonts w:asciiTheme="minorHAnsi" w:hAnsiTheme="minorHAnsi" w:cstheme="minorHAnsi"/>
          <w:sz w:val="20"/>
          <w:szCs w:val="20"/>
        </w:rPr>
        <w:t>smlouvu, ve které je obsažen závazek, že všichni tito dodavatelé budou vůči zadavateli a třetím osobám z jakýchkoliv právních vztahů vzniklých v souvislosti s veřejnou zakázkou zavázáni společně a nerozdílně, a to po celou dobu plnění veřejné zakázky i po dobu trvání jiných závazků vyplývajících z veřejné zakázky.</w:t>
      </w:r>
    </w:p>
    <w:p w:rsidR="008349F5" w:rsidRPr="004D22C2" w:rsidRDefault="008349F5" w:rsidP="004D22C2">
      <w:pPr>
        <w:pStyle w:val="Zkladntext"/>
        <w:jc w:val="both"/>
        <w:rPr>
          <w:rFonts w:asciiTheme="minorHAnsi" w:hAnsiTheme="minorHAnsi" w:cstheme="minorHAnsi"/>
          <w:sz w:val="20"/>
          <w:szCs w:val="20"/>
        </w:rPr>
      </w:pPr>
      <w:r w:rsidRPr="004D22C2">
        <w:rPr>
          <w:rFonts w:asciiTheme="minorHAnsi" w:hAnsiTheme="minorHAnsi" w:cstheme="minorHAnsi"/>
          <w:sz w:val="20"/>
          <w:szCs w:val="20"/>
        </w:rPr>
        <w:t xml:space="preserve">Zahraniční dodavatel prokazuje splnění kvalifikace způsobem podle § 51 </w:t>
      </w:r>
      <w:proofErr w:type="gramStart"/>
      <w:r w:rsidRPr="004D22C2">
        <w:rPr>
          <w:rFonts w:asciiTheme="minorHAnsi" w:hAnsiTheme="minorHAnsi" w:cstheme="minorHAnsi"/>
          <w:sz w:val="20"/>
          <w:szCs w:val="20"/>
        </w:rPr>
        <w:t>odst.7 zákona</w:t>
      </w:r>
      <w:proofErr w:type="gramEnd"/>
      <w:r w:rsidRPr="004D22C2">
        <w:rPr>
          <w:rFonts w:asciiTheme="minorHAnsi" w:hAnsiTheme="minorHAnsi" w:cstheme="minorHAnsi"/>
          <w:sz w:val="20"/>
          <w:szCs w:val="20"/>
        </w:rPr>
        <w:t xml:space="preserve"> o veřejných zakázkách, přičemž musí předložit požadované doklady v českém jazyce (úředně ověřený překlad).</w:t>
      </w:r>
    </w:p>
    <w:p w:rsidR="008349F5" w:rsidRPr="004D22C2" w:rsidRDefault="008349F5" w:rsidP="004D22C2">
      <w:pPr>
        <w:pStyle w:val="Zkladntext"/>
        <w:jc w:val="both"/>
        <w:rPr>
          <w:rFonts w:asciiTheme="minorHAnsi" w:hAnsiTheme="minorHAnsi" w:cstheme="minorHAnsi"/>
          <w:sz w:val="20"/>
          <w:szCs w:val="20"/>
        </w:rPr>
      </w:pPr>
      <w:r w:rsidRPr="004D22C2">
        <w:rPr>
          <w:rFonts w:asciiTheme="minorHAnsi" w:hAnsiTheme="minorHAnsi" w:cstheme="minorHAnsi"/>
          <w:b/>
          <w:sz w:val="20"/>
          <w:szCs w:val="20"/>
        </w:rPr>
        <w:t>Veškeré doklady požadované k prokázání splnění kvalifikace musejí být předloženy v originálu, úředně ověřené kopii nebo prosté kopii.</w:t>
      </w:r>
      <w:r w:rsidRPr="004D22C2">
        <w:rPr>
          <w:rFonts w:asciiTheme="minorHAnsi" w:hAnsiTheme="minorHAnsi" w:cstheme="minorHAnsi"/>
          <w:sz w:val="20"/>
          <w:szCs w:val="20"/>
        </w:rPr>
        <w:t xml:space="preserve"> </w:t>
      </w:r>
    </w:p>
    <w:p w:rsidR="008349F5" w:rsidRPr="004D22C2" w:rsidRDefault="008349F5" w:rsidP="004D22C2">
      <w:pPr>
        <w:pStyle w:val="Zkladntext"/>
        <w:jc w:val="both"/>
        <w:rPr>
          <w:rFonts w:asciiTheme="minorHAnsi" w:hAnsiTheme="minorHAnsi" w:cstheme="minorHAnsi"/>
          <w:sz w:val="20"/>
          <w:szCs w:val="20"/>
        </w:rPr>
      </w:pPr>
      <w:r w:rsidRPr="004D22C2">
        <w:rPr>
          <w:rFonts w:asciiTheme="minorHAnsi" w:hAnsiTheme="minorHAnsi" w:cstheme="minorHAnsi"/>
          <w:sz w:val="20"/>
          <w:szCs w:val="20"/>
        </w:rPr>
        <w:t xml:space="preserve">Dodavatel předloží zadavateli veškeré doklady, kterými prokazuje splnění kvalifikace ve lhůtě stanovené zadavatelem pro podání nabídky. </w:t>
      </w:r>
    </w:p>
    <w:p w:rsidR="008349F5" w:rsidRPr="004D22C2" w:rsidRDefault="008349F5" w:rsidP="004D22C2">
      <w:pPr>
        <w:pStyle w:val="Zkladntext"/>
        <w:jc w:val="both"/>
        <w:rPr>
          <w:rFonts w:asciiTheme="minorHAnsi" w:hAnsiTheme="minorHAnsi" w:cstheme="minorHAnsi"/>
          <w:sz w:val="20"/>
          <w:szCs w:val="20"/>
        </w:rPr>
      </w:pPr>
      <w:r w:rsidRPr="004D22C2">
        <w:rPr>
          <w:rFonts w:asciiTheme="minorHAnsi" w:hAnsiTheme="minorHAnsi" w:cstheme="minorHAnsi"/>
          <w:sz w:val="20"/>
          <w:szCs w:val="20"/>
        </w:rPr>
        <w:t>Veškeré dokládané údaje týkající se dodavatele, se musejí vztahovat výhradně k osobě dodavatele se současným identifikačním číslem nebo k osobě, která byla právním předchůdcem dodavatele a jejíž veškeré závazky převzal dodavatel.</w:t>
      </w:r>
    </w:p>
    <w:p w:rsidR="008349F5" w:rsidRPr="004D22C2" w:rsidRDefault="008349F5" w:rsidP="004D22C2">
      <w:pPr>
        <w:pStyle w:val="Nadpis2"/>
      </w:pPr>
      <w:bookmarkStart w:id="14" w:name="_Toc327451083"/>
      <w:bookmarkStart w:id="15" w:name="_Toc327451889"/>
      <w:r w:rsidRPr="004D22C2">
        <w:t>Základní kvalifikační předpoklady</w:t>
      </w:r>
      <w:bookmarkEnd w:id="14"/>
      <w:bookmarkEnd w:id="15"/>
    </w:p>
    <w:p w:rsidR="008349F5" w:rsidRPr="004D22C2" w:rsidRDefault="008349F5" w:rsidP="004D22C2">
      <w:p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4D22C2">
        <w:rPr>
          <w:rFonts w:asciiTheme="minorHAnsi" w:hAnsiTheme="minorHAnsi" w:cstheme="minorHAnsi"/>
          <w:sz w:val="20"/>
          <w:szCs w:val="20"/>
        </w:rPr>
        <w:t>Zadavatel požaduje, aby dodavatel prokázal splnění základních kvalifikačních předpokladů čestným prohlášením.</w:t>
      </w:r>
    </w:p>
    <w:p w:rsidR="008349F5" w:rsidRPr="004D22C2" w:rsidRDefault="008349F5" w:rsidP="004D22C2">
      <w:pPr>
        <w:pStyle w:val="Nadpis2"/>
      </w:pPr>
      <w:bookmarkStart w:id="16" w:name="_Toc327451084"/>
      <w:bookmarkStart w:id="17" w:name="_Toc327451890"/>
      <w:r w:rsidRPr="004D22C2">
        <w:t>Profesní kvalifikační předpoklady</w:t>
      </w:r>
      <w:bookmarkEnd w:id="16"/>
      <w:bookmarkEnd w:id="17"/>
    </w:p>
    <w:p w:rsidR="008349F5" w:rsidRPr="004D22C2" w:rsidRDefault="008349F5" w:rsidP="004D22C2">
      <w:pPr>
        <w:spacing w:after="12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4D22C2">
        <w:rPr>
          <w:rFonts w:asciiTheme="minorHAnsi" w:hAnsiTheme="minorHAnsi" w:cstheme="minorHAnsi"/>
          <w:bCs/>
          <w:sz w:val="20"/>
          <w:szCs w:val="20"/>
        </w:rPr>
        <w:t>Uchazeč je povinen předložit</w:t>
      </w:r>
      <w:r w:rsidRPr="004D22C2">
        <w:rPr>
          <w:rFonts w:asciiTheme="minorHAnsi" w:hAnsiTheme="minorHAnsi" w:cstheme="minorHAnsi"/>
          <w:b/>
          <w:bCs/>
          <w:sz w:val="20"/>
          <w:szCs w:val="20"/>
        </w:rPr>
        <w:t>:</w:t>
      </w:r>
    </w:p>
    <w:p w:rsidR="008349F5" w:rsidRPr="004D22C2" w:rsidRDefault="008349F5" w:rsidP="004D22C2">
      <w:pPr>
        <w:numPr>
          <w:ilvl w:val="0"/>
          <w:numId w:val="9"/>
        </w:numPr>
        <w:spacing w:after="12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4D22C2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živnostenský list nebo výpis z živnostenského rejstříku - </w:t>
      </w:r>
      <w:r w:rsidRPr="004D22C2">
        <w:rPr>
          <w:rFonts w:asciiTheme="minorHAnsi" w:hAnsiTheme="minorHAnsi" w:cstheme="minorHAnsi"/>
          <w:bCs/>
          <w:sz w:val="20"/>
          <w:szCs w:val="20"/>
        </w:rPr>
        <w:t>obsahující předmět podnikání v rozsahu odpovídajícím předmětu plnění této veřejné zakázky,</w:t>
      </w:r>
    </w:p>
    <w:p w:rsidR="008349F5" w:rsidRPr="004D22C2" w:rsidRDefault="008349F5" w:rsidP="004D22C2">
      <w:pPr>
        <w:spacing w:after="120"/>
        <w:ind w:left="360" w:hanging="36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4D22C2">
        <w:rPr>
          <w:rFonts w:asciiTheme="minorHAnsi" w:hAnsiTheme="minorHAnsi" w:cstheme="minorHAnsi"/>
          <w:bCs/>
          <w:sz w:val="20"/>
          <w:szCs w:val="20"/>
        </w:rPr>
        <w:t>dále uchazeč rovněž předloží</w:t>
      </w:r>
    </w:p>
    <w:p w:rsidR="008349F5" w:rsidRPr="004D22C2" w:rsidRDefault="008349F5" w:rsidP="004D22C2">
      <w:pPr>
        <w:numPr>
          <w:ilvl w:val="0"/>
          <w:numId w:val="9"/>
        </w:numPr>
        <w:spacing w:after="12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4D22C2">
        <w:rPr>
          <w:rFonts w:asciiTheme="minorHAnsi" w:hAnsiTheme="minorHAnsi" w:cstheme="minorHAnsi"/>
          <w:b/>
          <w:bCs/>
          <w:i/>
          <w:sz w:val="20"/>
          <w:szCs w:val="20"/>
        </w:rPr>
        <w:t>výpis z obchodního rejstříku</w:t>
      </w:r>
      <w:r w:rsidRPr="004D22C2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4D22C2">
        <w:rPr>
          <w:rFonts w:asciiTheme="minorHAnsi" w:hAnsiTheme="minorHAnsi" w:cstheme="minorHAnsi"/>
          <w:bCs/>
          <w:sz w:val="20"/>
          <w:szCs w:val="20"/>
        </w:rPr>
        <w:t>či jiné evidence, je-li v ní uchazeč zapsán podle zvláštních předpisů.</w:t>
      </w:r>
    </w:p>
    <w:p w:rsidR="008349F5" w:rsidRPr="004D22C2" w:rsidRDefault="008349F5" w:rsidP="004D22C2">
      <w:pPr>
        <w:spacing w:after="12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4D22C2">
        <w:rPr>
          <w:rFonts w:asciiTheme="minorHAnsi" w:hAnsiTheme="minorHAnsi" w:cstheme="minorHAnsi"/>
          <w:b/>
          <w:sz w:val="20"/>
          <w:szCs w:val="20"/>
        </w:rPr>
        <w:t>Výpis z obchodního rejstříku nesmí být starší 90 dnů</w:t>
      </w:r>
      <w:r w:rsidRPr="004D22C2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 </w:t>
      </w:r>
      <w:r w:rsidRPr="004D22C2">
        <w:rPr>
          <w:rFonts w:asciiTheme="minorHAnsi" w:hAnsiTheme="minorHAnsi" w:cstheme="minorHAnsi"/>
          <w:b/>
          <w:sz w:val="20"/>
          <w:szCs w:val="20"/>
        </w:rPr>
        <w:t>a musí být dodán v úředně ověřené kopii nebo prosté kopii.</w:t>
      </w:r>
    </w:p>
    <w:p w:rsidR="008349F5" w:rsidRPr="004D22C2" w:rsidRDefault="008349F5" w:rsidP="004D22C2">
      <w:pPr>
        <w:pStyle w:val="Nadpis2"/>
      </w:pPr>
      <w:bookmarkStart w:id="18" w:name="_Toc327451085"/>
      <w:bookmarkStart w:id="19" w:name="_Toc327451891"/>
      <w:r w:rsidRPr="004D22C2">
        <w:t>Technické kvalifikační předpoklady</w:t>
      </w:r>
      <w:bookmarkEnd w:id="18"/>
      <w:bookmarkEnd w:id="19"/>
    </w:p>
    <w:p w:rsidR="008349F5" w:rsidRPr="004D22C2" w:rsidRDefault="008349F5" w:rsidP="004D22C2">
      <w:pPr>
        <w:spacing w:after="120"/>
        <w:jc w:val="both"/>
        <w:rPr>
          <w:rFonts w:asciiTheme="minorHAnsi" w:eastAsia="MS Mincho" w:hAnsiTheme="minorHAnsi" w:cstheme="minorHAnsi"/>
          <w:sz w:val="20"/>
          <w:szCs w:val="20"/>
        </w:rPr>
      </w:pPr>
      <w:r w:rsidRPr="004D22C2">
        <w:rPr>
          <w:rFonts w:asciiTheme="minorHAnsi" w:eastAsia="MS Mincho" w:hAnsiTheme="minorHAnsi" w:cstheme="minorHAnsi"/>
          <w:sz w:val="20"/>
          <w:szCs w:val="20"/>
        </w:rPr>
        <w:t xml:space="preserve">Zadavatel požaduje od uchazečů prokázání technických kvalifikačních předpokladů, a to předložením </w:t>
      </w:r>
      <w:r w:rsidRPr="004D22C2">
        <w:rPr>
          <w:rFonts w:asciiTheme="minorHAnsi" w:eastAsia="MS Mincho" w:hAnsiTheme="minorHAnsi" w:cstheme="minorHAnsi"/>
          <w:b/>
          <w:sz w:val="20"/>
          <w:szCs w:val="20"/>
        </w:rPr>
        <w:t>čestného prohlášení se seznamem alespoň pěti realizovaných zakázek obdobného charakteru</w:t>
      </w:r>
      <w:r w:rsidRPr="004D22C2">
        <w:rPr>
          <w:rFonts w:asciiTheme="minorHAnsi" w:eastAsia="MS Mincho" w:hAnsiTheme="minorHAnsi" w:cstheme="minorHAnsi"/>
          <w:sz w:val="20"/>
          <w:szCs w:val="20"/>
        </w:rPr>
        <w:t xml:space="preserve"> (s uvedením kontaktních osob, u kterých lze tento údaj ověřit) jako je zakázka, která je předmětem zadávacího řízení, úspěšně realizovaných uchazečem v posledních třech letech a to v minimální hodnotě </w:t>
      </w:r>
      <w:r w:rsidRPr="004D22C2">
        <w:rPr>
          <w:rFonts w:asciiTheme="minorHAnsi" w:eastAsia="MS Mincho" w:hAnsiTheme="minorHAnsi" w:cstheme="minorHAnsi"/>
          <w:b/>
          <w:noProof/>
          <w:sz w:val="20"/>
          <w:szCs w:val="20"/>
        </w:rPr>
        <w:t>400 000</w:t>
      </w:r>
      <w:r w:rsidRPr="004D22C2">
        <w:rPr>
          <w:rFonts w:asciiTheme="minorHAnsi" w:eastAsia="MS Mincho" w:hAnsiTheme="minorHAnsi" w:cstheme="minorHAnsi"/>
          <w:b/>
          <w:sz w:val="20"/>
          <w:szCs w:val="20"/>
        </w:rPr>
        <w:t>,- Kč bez DPH za každou zakázku</w:t>
      </w:r>
      <w:r w:rsidRPr="004D22C2">
        <w:rPr>
          <w:rFonts w:asciiTheme="minorHAnsi" w:eastAsia="MS Mincho" w:hAnsiTheme="minorHAnsi" w:cstheme="minorHAnsi"/>
          <w:sz w:val="20"/>
          <w:szCs w:val="20"/>
        </w:rPr>
        <w:t xml:space="preserve">. Z předloženého seznamu musí být patrno, kdy byla zakázka realizována, její hodnota a </w:t>
      </w:r>
      <w:r w:rsidRPr="004D22C2">
        <w:rPr>
          <w:rFonts w:asciiTheme="minorHAnsi" w:eastAsia="MS Mincho" w:hAnsiTheme="minorHAnsi" w:cstheme="minorHAnsi"/>
          <w:sz w:val="20"/>
          <w:szCs w:val="20"/>
        </w:rPr>
        <w:lastRenderedPageBreak/>
        <w:t>zadavatel, pro kterého byla realizována.</w:t>
      </w:r>
    </w:p>
    <w:p w:rsidR="008349F5" w:rsidRPr="004D22C2" w:rsidRDefault="008349F5" w:rsidP="004D22C2">
      <w:pPr>
        <w:pStyle w:val="Nadpis2"/>
      </w:pPr>
      <w:bookmarkStart w:id="20" w:name="_Toc327451086"/>
      <w:bookmarkStart w:id="21" w:name="_Toc327451892"/>
      <w:r w:rsidRPr="004D22C2">
        <w:t>Další požadavky na kvalifikační předpoklady</w:t>
      </w:r>
      <w:bookmarkEnd w:id="20"/>
      <w:bookmarkEnd w:id="21"/>
    </w:p>
    <w:p w:rsidR="008349F5" w:rsidRPr="004D22C2" w:rsidRDefault="008349F5" w:rsidP="004D22C2">
      <w:pPr>
        <w:spacing w:after="12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4D22C2">
        <w:rPr>
          <w:rFonts w:asciiTheme="minorHAnsi" w:hAnsiTheme="minorHAnsi" w:cstheme="minorHAnsi"/>
          <w:bCs/>
          <w:sz w:val="20"/>
          <w:szCs w:val="20"/>
        </w:rPr>
        <w:t>Uchazeč je povinen předložit:</w:t>
      </w:r>
    </w:p>
    <w:p w:rsidR="008349F5" w:rsidRPr="004D22C2" w:rsidRDefault="008349F5" w:rsidP="004D22C2">
      <w:pPr>
        <w:numPr>
          <w:ilvl w:val="0"/>
          <w:numId w:val="9"/>
        </w:numPr>
        <w:spacing w:after="120"/>
        <w:jc w:val="both"/>
        <w:rPr>
          <w:rFonts w:asciiTheme="minorHAnsi" w:hAnsiTheme="minorHAnsi" w:cstheme="minorHAnsi"/>
          <w:b/>
          <w:bCs/>
          <w:i/>
          <w:sz w:val="20"/>
          <w:szCs w:val="20"/>
        </w:rPr>
      </w:pPr>
      <w:r w:rsidRPr="004D22C2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čestné prohlášení uchazeče  </w:t>
      </w:r>
      <w:r w:rsidRPr="004D22C2">
        <w:rPr>
          <w:rFonts w:asciiTheme="minorHAnsi" w:hAnsiTheme="minorHAnsi" w:cstheme="minorHAnsi"/>
          <w:bCs/>
          <w:sz w:val="20"/>
          <w:szCs w:val="20"/>
        </w:rPr>
        <w:t xml:space="preserve">- že subjekt předkládající nabídku se nepodílel na přípravě nebo zadání předmětného výběrového řízení. </w:t>
      </w:r>
    </w:p>
    <w:p w:rsidR="008349F5" w:rsidRPr="004D22C2" w:rsidRDefault="008349F5" w:rsidP="004D22C2">
      <w:pPr>
        <w:pStyle w:val="Nadpis2"/>
      </w:pPr>
      <w:bookmarkStart w:id="22" w:name="_Toc327451087"/>
      <w:bookmarkStart w:id="23" w:name="_Toc327451893"/>
      <w:r w:rsidRPr="004D22C2">
        <w:t>Důsledek nesplnění kvalifikace</w:t>
      </w:r>
      <w:bookmarkEnd w:id="22"/>
      <w:bookmarkEnd w:id="23"/>
    </w:p>
    <w:p w:rsidR="008349F5" w:rsidRPr="004D22C2" w:rsidRDefault="008349F5" w:rsidP="004D22C2">
      <w:pPr>
        <w:rPr>
          <w:rFonts w:asciiTheme="minorHAnsi" w:hAnsiTheme="minorHAnsi" w:cstheme="minorHAnsi"/>
        </w:rPr>
      </w:pPr>
    </w:p>
    <w:p w:rsidR="00E0280C" w:rsidRPr="004D22C2" w:rsidRDefault="008349F5" w:rsidP="004D22C2">
      <w:pPr>
        <w:tabs>
          <w:tab w:val="left" w:pos="900"/>
        </w:tabs>
        <w:spacing w:after="120"/>
        <w:jc w:val="both"/>
        <w:rPr>
          <w:rFonts w:asciiTheme="minorHAnsi" w:eastAsia="MS Mincho" w:hAnsiTheme="minorHAnsi" w:cstheme="minorHAnsi"/>
          <w:sz w:val="20"/>
          <w:szCs w:val="20"/>
        </w:rPr>
      </w:pPr>
      <w:r w:rsidRPr="004D22C2">
        <w:rPr>
          <w:rFonts w:asciiTheme="minorHAnsi" w:eastAsia="MS Mincho" w:hAnsiTheme="minorHAnsi" w:cstheme="minorHAnsi"/>
          <w:sz w:val="20"/>
          <w:szCs w:val="20"/>
        </w:rPr>
        <w:t>Nesplní-li dodavatel kvalifikaci v požadovaném rozsahu, bude vyloučen z účasti v zadávacím řízení. Vyloučení zadavatel uchazeči oznámí.</w:t>
      </w:r>
    </w:p>
    <w:p w:rsidR="008349F5" w:rsidRPr="004D22C2" w:rsidRDefault="008349F5" w:rsidP="004D22C2">
      <w:pPr>
        <w:pStyle w:val="Nadpis1"/>
      </w:pPr>
      <w:bookmarkStart w:id="24" w:name="_Toc327451088"/>
      <w:bookmarkStart w:id="25" w:name="_Toc327451894"/>
      <w:r w:rsidRPr="004D22C2">
        <w:t>Obchodní podmínky</w:t>
      </w:r>
      <w:bookmarkEnd w:id="24"/>
      <w:bookmarkEnd w:id="25"/>
    </w:p>
    <w:p w:rsidR="008349F5" w:rsidRPr="004D22C2" w:rsidRDefault="008349F5" w:rsidP="004D22C2">
      <w:pPr>
        <w:pStyle w:val="Nadpis2"/>
      </w:pPr>
      <w:bookmarkStart w:id="26" w:name="_Toc327451089"/>
      <w:bookmarkStart w:id="27" w:name="_Toc327451895"/>
      <w:r w:rsidRPr="004D22C2">
        <w:t>Návrh smlouvy</w:t>
      </w:r>
      <w:bookmarkEnd w:id="26"/>
      <w:bookmarkEnd w:id="27"/>
    </w:p>
    <w:p w:rsidR="008349F5" w:rsidRPr="004D22C2" w:rsidRDefault="008349F5" w:rsidP="004D22C2">
      <w:pPr>
        <w:spacing w:after="12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4D22C2">
        <w:rPr>
          <w:rFonts w:asciiTheme="minorHAnsi" w:hAnsiTheme="minorHAnsi" w:cstheme="minorHAnsi"/>
          <w:color w:val="000000"/>
          <w:sz w:val="20"/>
          <w:szCs w:val="20"/>
        </w:rPr>
        <w:t xml:space="preserve">Uchazeč je povinen v nabídce předložit návrh smlouvy, která bude splňovat zadávací podmínky zadavatele. Návrh smlouvy musí dále plně respektovat ustanovení obecně závazných právních předpisů. </w:t>
      </w:r>
    </w:p>
    <w:p w:rsidR="008349F5" w:rsidRPr="004D22C2" w:rsidRDefault="008349F5" w:rsidP="004D22C2">
      <w:pPr>
        <w:spacing w:after="12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4D22C2">
        <w:rPr>
          <w:rFonts w:asciiTheme="minorHAnsi" w:hAnsiTheme="minorHAnsi" w:cstheme="minorHAnsi"/>
          <w:b/>
          <w:color w:val="000000"/>
          <w:sz w:val="20"/>
          <w:szCs w:val="20"/>
        </w:rPr>
        <w:t>Návrh smlouvy musí být ze strany uchazeče podepsán osobou oprávněnou jednat za uchazeče nebo osobou příslušně zmocněnou;</w:t>
      </w:r>
      <w:r w:rsidRPr="004D22C2">
        <w:rPr>
          <w:rFonts w:asciiTheme="minorHAnsi" w:hAnsiTheme="minorHAnsi" w:cstheme="minorHAnsi"/>
          <w:color w:val="000000"/>
          <w:sz w:val="20"/>
          <w:szCs w:val="20"/>
        </w:rPr>
        <w:t xml:space="preserve"> originál nebo úředně ověřená kopie zmocnění musí být v takovém případě součástí nabídky uchazeče. </w:t>
      </w:r>
      <w:r w:rsidRPr="004D22C2">
        <w:rPr>
          <w:rFonts w:asciiTheme="minorHAnsi" w:hAnsiTheme="minorHAnsi" w:cstheme="minorHAnsi"/>
          <w:b/>
          <w:color w:val="000000"/>
          <w:sz w:val="20"/>
          <w:szCs w:val="20"/>
        </w:rPr>
        <w:t>Předložení nepodepsaného textu smlouvy není předložením návrhu této smlouvy.</w:t>
      </w:r>
      <w:r w:rsidRPr="004D22C2">
        <w:rPr>
          <w:rFonts w:asciiTheme="minorHAnsi" w:hAnsiTheme="minorHAnsi" w:cstheme="minorHAnsi"/>
          <w:color w:val="000000"/>
          <w:sz w:val="20"/>
          <w:szCs w:val="20"/>
        </w:rPr>
        <w:t xml:space="preserve"> Nabídka uchazeče se tak stává neúplnou a zadavatel vyloučí takového uchazeče z další účasti na veřejné zakázce. </w:t>
      </w:r>
    </w:p>
    <w:p w:rsidR="008349F5" w:rsidRPr="004D22C2" w:rsidRDefault="008349F5" w:rsidP="004D22C2">
      <w:pPr>
        <w:spacing w:after="12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4D22C2">
        <w:rPr>
          <w:rFonts w:asciiTheme="minorHAnsi" w:hAnsiTheme="minorHAnsi" w:cstheme="minorHAnsi"/>
          <w:color w:val="000000"/>
          <w:sz w:val="20"/>
          <w:szCs w:val="20"/>
        </w:rPr>
        <w:t>V návrhu smlouvy je uchazeč povinen plně respektovat vedle níže uvedených obchodních podmínek také požadavky na způsob zpracování nabídkové ceny. Nedodržení obchodních podmínek může být důvodem k vyřazení uchazeče z další účasti v zadávacím řízení.</w:t>
      </w:r>
    </w:p>
    <w:p w:rsidR="008349F5" w:rsidRPr="004D22C2" w:rsidRDefault="008349F5" w:rsidP="004D22C2">
      <w:pPr>
        <w:pStyle w:val="Nadpis2"/>
      </w:pPr>
      <w:bookmarkStart w:id="28" w:name="_Toc327451090"/>
      <w:bookmarkStart w:id="29" w:name="_Toc327451896"/>
      <w:r w:rsidRPr="004D22C2">
        <w:t>Termín realizace/dodání</w:t>
      </w:r>
      <w:bookmarkEnd w:id="28"/>
      <w:bookmarkEnd w:id="29"/>
    </w:p>
    <w:p w:rsidR="008349F5" w:rsidRPr="004D22C2" w:rsidRDefault="008349F5" w:rsidP="004D22C2">
      <w:pPr>
        <w:spacing w:after="12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4D22C2">
        <w:rPr>
          <w:rFonts w:asciiTheme="minorHAnsi" w:hAnsiTheme="minorHAnsi" w:cstheme="minorHAnsi"/>
          <w:noProof/>
          <w:sz w:val="20"/>
          <w:szCs w:val="20"/>
        </w:rPr>
        <w:t>Dodávka proběhne na z</w:t>
      </w:r>
      <w:r w:rsidR="006C1814">
        <w:rPr>
          <w:rFonts w:asciiTheme="minorHAnsi" w:hAnsiTheme="minorHAnsi" w:cstheme="minorHAnsi"/>
          <w:noProof/>
          <w:sz w:val="20"/>
          <w:szCs w:val="20"/>
        </w:rPr>
        <w:t xml:space="preserve">ákladě písemné výzvy zadavatele, </w:t>
      </w:r>
      <w:r w:rsidRPr="004D22C2">
        <w:rPr>
          <w:rFonts w:asciiTheme="minorHAnsi" w:hAnsiTheme="minorHAnsi" w:cstheme="minorHAnsi"/>
          <w:noProof/>
          <w:sz w:val="20"/>
          <w:szCs w:val="20"/>
        </w:rPr>
        <w:t xml:space="preserve">pravděpodobně v </w:t>
      </w:r>
      <w:r w:rsidR="006C1814">
        <w:rPr>
          <w:rFonts w:asciiTheme="minorHAnsi" w:hAnsiTheme="minorHAnsi" w:cstheme="minorHAnsi"/>
          <w:noProof/>
          <w:sz w:val="20"/>
          <w:szCs w:val="20"/>
        </w:rPr>
        <w:t>měsíci</w:t>
      </w:r>
      <w:r w:rsidRPr="004D22C2">
        <w:rPr>
          <w:rFonts w:asciiTheme="minorHAnsi" w:hAnsiTheme="minorHAnsi" w:cstheme="minorHAnsi"/>
          <w:noProof/>
          <w:color w:val="000000"/>
          <w:sz w:val="20"/>
          <w:szCs w:val="20"/>
        </w:rPr>
        <w:t xml:space="preserve"> </w:t>
      </w:r>
      <w:r w:rsidR="005316A8">
        <w:rPr>
          <w:rFonts w:asciiTheme="minorHAnsi" w:hAnsiTheme="minorHAnsi" w:cstheme="minorHAnsi"/>
          <w:noProof/>
          <w:color w:val="000000"/>
          <w:sz w:val="20"/>
          <w:szCs w:val="20"/>
        </w:rPr>
        <w:t>srpen</w:t>
      </w:r>
      <w:r w:rsidR="006C1814">
        <w:rPr>
          <w:rFonts w:asciiTheme="minorHAnsi" w:hAnsiTheme="minorHAnsi" w:cstheme="minorHAnsi"/>
          <w:noProof/>
          <w:color w:val="000000"/>
          <w:sz w:val="20"/>
          <w:szCs w:val="20"/>
        </w:rPr>
        <w:t>u</w:t>
      </w:r>
      <w:r w:rsidR="005316A8">
        <w:rPr>
          <w:rFonts w:asciiTheme="minorHAnsi" w:hAnsiTheme="minorHAnsi" w:cstheme="minorHAnsi"/>
          <w:noProof/>
          <w:color w:val="000000"/>
          <w:sz w:val="20"/>
          <w:szCs w:val="20"/>
        </w:rPr>
        <w:t xml:space="preserve"> </w:t>
      </w:r>
      <w:r w:rsidR="006C1814">
        <w:rPr>
          <w:rFonts w:asciiTheme="minorHAnsi" w:hAnsiTheme="minorHAnsi" w:cstheme="minorHAnsi"/>
          <w:noProof/>
          <w:color w:val="000000"/>
          <w:sz w:val="20"/>
          <w:szCs w:val="20"/>
        </w:rPr>
        <w:t>2013.</w:t>
      </w:r>
    </w:p>
    <w:p w:rsidR="008349F5" w:rsidRPr="004D22C2" w:rsidRDefault="008349F5" w:rsidP="004D22C2">
      <w:pPr>
        <w:tabs>
          <w:tab w:val="left" w:pos="720"/>
        </w:tabs>
        <w:spacing w:after="120"/>
        <w:jc w:val="both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r w:rsidRPr="004D22C2">
        <w:rPr>
          <w:rFonts w:asciiTheme="minorHAnsi" w:hAnsiTheme="minorHAnsi" w:cstheme="minorHAnsi"/>
          <w:b/>
          <w:bCs/>
          <w:color w:val="000000"/>
          <w:sz w:val="20"/>
          <w:szCs w:val="20"/>
        </w:rPr>
        <w:t>Termín dodání je hodnotícím kritériem.</w:t>
      </w:r>
    </w:p>
    <w:p w:rsidR="008349F5" w:rsidRPr="004D22C2" w:rsidRDefault="008349F5" w:rsidP="004D22C2">
      <w:pPr>
        <w:autoSpaceDE w:val="0"/>
        <w:spacing w:after="12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4D22C2">
        <w:rPr>
          <w:rFonts w:asciiTheme="minorHAnsi" w:hAnsiTheme="minorHAnsi" w:cstheme="minorHAnsi"/>
          <w:color w:val="000000"/>
          <w:sz w:val="20"/>
          <w:szCs w:val="20"/>
        </w:rPr>
        <w:t xml:space="preserve">Zadavatel si vyhrazuje možnost posunutí termínu s ohledem na své provozní a organizační potřeby a vybranému dodavateli z takového posunu za žádných okolností nemůže vyplývat právo na účtování jakýchkoliv smluvních pokut, navýšení cen či náhrad škod. </w:t>
      </w:r>
    </w:p>
    <w:p w:rsidR="008349F5" w:rsidRPr="004D22C2" w:rsidRDefault="008349F5" w:rsidP="004D22C2">
      <w:pPr>
        <w:pStyle w:val="Nadpis2"/>
      </w:pPr>
      <w:bookmarkStart w:id="30" w:name="_Toc327451091"/>
      <w:bookmarkStart w:id="31" w:name="_Toc327451897"/>
      <w:r w:rsidRPr="004D22C2">
        <w:t>Záruční lhůta</w:t>
      </w:r>
      <w:bookmarkEnd w:id="30"/>
      <w:bookmarkEnd w:id="31"/>
    </w:p>
    <w:p w:rsidR="008349F5" w:rsidRPr="004D22C2" w:rsidRDefault="008349F5" w:rsidP="004D22C2">
      <w:pPr>
        <w:spacing w:after="120"/>
        <w:jc w:val="both"/>
        <w:rPr>
          <w:rFonts w:asciiTheme="minorHAnsi" w:hAnsiTheme="minorHAnsi" w:cstheme="minorHAnsi"/>
          <w:bCs/>
          <w:color w:val="000000"/>
          <w:sz w:val="20"/>
          <w:szCs w:val="20"/>
        </w:rPr>
      </w:pPr>
      <w:r w:rsidRPr="004D22C2">
        <w:rPr>
          <w:rFonts w:asciiTheme="minorHAnsi" w:hAnsiTheme="minorHAnsi" w:cstheme="minorHAnsi"/>
          <w:color w:val="000000"/>
          <w:sz w:val="20"/>
          <w:szCs w:val="20"/>
        </w:rPr>
        <w:t>Uchazeč prokáže splnění této obchodní podmínky zapracováním dále požadovaných údajů do návrhu smlouvy. Zadavatel požaduje záruční dobu v minimální délce 24 měsíců.</w:t>
      </w:r>
    </w:p>
    <w:p w:rsidR="008349F5" w:rsidRPr="004D22C2" w:rsidRDefault="008349F5" w:rsidP="004D22C2">
      <w:pPr>
        <w:tabs>
          <w:tab w:val="left" w:pos="720"/>
        </w:tabs>
        <w:spacing w:after="12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4D22C2">
        <w:rPr>
          <w:rFonts w:asciiTheme="minorHAnsi" w:hAnsiTheme="minorHAnsi" w:cstheme="minorHAnsi"/>
          <w:color w:val="000000"/>
          <w:sz w:val="20"/>
          <w:szCs w:val="20"/>
        </w:rPr>
        <w:t>Záruční doba začíná běžet ode dne předání a převzetí předmětu zakázky.</w:t>
      </w:r>
    </w:p>
    <w:p w:rsidR="008349F5" w:rsidRPr="004D22C2" w:rsidRDefault="008349F5" w:rsidP="004D22C2">
      <w:pPr>
        <w:pStyle w:val="Nadpis2"/>
      </w:pPr>
      <w:bookmarkStart w:id="32" w:name="_Toc327451092"/>
      <w:bookmarkStart w:id="33" w:name="_Toc327451898"/>
      <w:r w:rsidRPr="004D22C2">
        <w:lastRenderedPageBreak/>
        <w:t>Finanční kontrola</w:t>
      </w:r>
      <w:bookmarkEnd w:id="32"/>
      <w:bookmarkEnd w:id="33"/>
    </w:p>
    <w:p w:rsidR="008349F5" w:rsidRPr="004D22C2" w:rsidRDefault="008349F5" w:rsidP="004D22C2">
      <w:p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4D22C2">
        <w:rPr>
          <w:rFonts w:asciiTheme="minorHAnsi" w:hAnsiTheme="minorHAnsi" w:cstheme="minorHAnsi"/>
          <w:sz w:val="20"/>
          <w:szCs w:val="20"/>
        </w:rPr>
        <w:t>V návrhu smlouvy bude uvedeno, že dle § 2e) zákona č. 320/2001 Sb., o finanční kontrole, je uchazeč povinen spolupůsobit při výkonu finanční kontroly.</w:t>
      </w:r>
    </w:p>
    <w:p w:rsidR="008349F5" w:rsidRPr="004D22C2" w:rsidRDefault="008349F5" w:rsidP="004D22C2">
      <w:pPr>
        <w:pStyle w:val="Nadpis2"/>
      </w:pPr>
      <w:bookmarkStart w:id="34" w:name="_Toc327451093"/>
      <w:bookmarkStart w:id="35" w:name="_Toc327451899"/>
      <w:r w:rsidRPr="004D22C2">
        <w:t>Způsob zpracování nabídkové ceny</w:t>
      </w:r>
      <w:bookmarkEnd w:id="34"/>
      <w:bookmarkEnd w:id="35"/>
    </w:p>
    <w:p w:rsidR="008349F5" w:rsidRPr="004D22C2" w:rsidRDefault="008349F5" w:rsidP="004D22C2">
      <w:pPr>
        <w:numPr>
          <w:ilvl w:val="0"/>
          <w:numId w:val="5"/>
        </w:numPr>
        <w:spacing w:after="12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4D22C2">
        <w:rPr>
          <w:rFonts w:asciiTheme="minorHAnsi" w:hAnsiTheme="minorHAnsi" w:cstheme="minorHAnsi"/>
          <w:color w:val="000000"/>
          <w:sz w:val="20"/>
          <w:szCs w:val="20"/>
        </w:rPr>
        <w:t xml:space="preserve">Uchazeč stanoví nabídkovou cenu jako celkovou cenu za celé plnění veřejné zakázky včetně všech souvisejících činností. V této ceně musí být zahrnuty veškeré náklady nezbytné k plnění veřejné zakázky a tato cena bude stanovena jako „cena nejvýše přípustná“. </w:t>
      </w:r>
    </w:p>
    <w:p w:rsidR="008349F5" w:rsidRPr="004D22C2" w:rsidRDefault="008349F5" w:rsidP="004D22C2">
      <w:pPr>
        <w:numPr>
          <w:ilvl w:val="0"/>
          <w:numId w:val="5"/>
        </w:numPr>
        <w:spacing w:after="12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4D22C2">
        <w:rPr>
          <w:rFonts w:asciiTheme="minorHAnsi" w:hAnsiTheme="minorHAnsi" w:cstheme="minorHAnsi"/>
          <w:color w:val="000000"/>
          <w:sz w:val="20"/>
          <w:szCs w:val="20"/>
        </w:rPr>
        <w:t xml:space="preserve">Uchazeč předloží jako přílohu nabídky </w:t>
      </w:r>
      <w:r w:rsidRPr="004D22C2">
        <w:rPr>
          <w:rFonts w:asciiTheme="minorHAnsi" w:hAnsiTheme="minorHAnsi" w:cstheme="minorHAnsi"/>
          <w:color w:val="000000"/>
          <w:sz w:val="20"/>
          <w:szCs w:val="20"/>
          <w:u w:val="single"/>
        </w:rPr>
        <w:t>detailní rozpis ceny</w:t>
      </w:r>
      <w:r w:rsidRPr="004D22C2">
        <w:rPr>
          <w:rFonts w:asciiTheme="minorHAnsi" w:hAnsiTheme="minorHAnsi" w:cstheme="minorHAnsi"/>
          <w:color w:val="000000"/>
          <w:sz w:val="20"/>
          <w:szCs w:val="20"/>
        </w:rPr>
        <w:t xml:space="preserve"> dle jednotlivých položek, uvedených v předmětu plnění. (U každé položky uchazeč uvede cenu v Kč bez DPH, vyčíslí DPH a dále uvede celkovou cenu vč. DPH. Nabízené zboží musí být neinvestičního charakteru.)</w:t>
      </w:r>
    </w:p>
    <w:p w:rsidR="008349F5" w:rsidRPr="004D22C2" w:rsidRDefault="008349F5" w:rsidP="004D22C2">
      <w:pPr>
        <w:numPr>
          <w:ilvl w:val="0"/>
          <w:numId w:val="5"/>
        </w:numPr>
        <w:spacing w:after="12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4D22C2">
        <w:rPr>
          <w:rFonts w:asciiTheme="minorHAnsi" w:hAnsiTheme="minorHAnsi" w:cstheme="minorHAnsi"/>
          <w:color w:val="000000"/>
          <w:sz w:val="20"/>
          <w:szCs w:val="20"/>
        </w:rPr>
        <w:t>Uchazeč odpovídá za úplnost specifikace veškerých činností souvisejících s plněním předmětu této veřejné zakázky při zpracování nabídkové ceny.</w:t>
      </w:r>
    </w:p>
    <w:p w:rsidR="008349F5" w:rsidRPr="004D22C2" w:rsidRDefault="008349F5" w:rsidP="004D22C2">
      <w:pPr>
        <w:spacing w:after="120"/>
        <w:jc w:val="both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r w:rsidRPr="004D22C2">
        <w:rPr>
          <w:rFonts w:asciiTheme="minorHAnsi" w:hAnsiTheme="minorHAnsi" w:cstheme="minorHAnsi"/>
          <w:color w:val="000000"/>
          <w:sz w:val="20"/>
          <w:szCs w:val="20"/>
        </w:rPr>
        <w:t xml:space="preserve">Celková nabídková cena bude uvedena v Kč a to v členění - nabídková cena bez daně z přidané hodnoty (DPH), samostatně DPH s příslušnou sazbou a nabídková cena včetně DPH. </w:t>
      </w:r>
      <w:r w:rsidRPr="004D22C2">
        <w:rPr>
          <w:rFonts w:asciiTheme="minorHAnsi" w:hAnsiTheme="minorHAnsi" w:cstheme="minorHAnsi"/>
          <w:b/>
          <w:bCs/>
          <w:color w:val="000000"/>
          <w:sz w:val="20"/>
          <w:szCs w:val="20"/>
        </w:rPr>
        <w:t>Nabídková cena v tomto členění bude uvedena na krycím listu nabídky.</w:t>
      </w:r>
    </w:p>
    <w:p w:rsidR="008349F5" w:rsidRPr="004D22C2" w:rsidRDefault="008349F5" w:rsidP="004D22C2">
      <w:pPr>
        <w:pStyle w:val="Nadpis1"/>
      </w:pPr>
      <w:bookmarkStart w:id="36" w:name="_Toc327451094"/>
      <w:bookmarkStart w:id="37" w:name="_Toc327451900"/>
      <w:r w:rsidRPr="004D22C2">
        <w:t>Požadavky na obsahové členění a způsob zpracování nabídky a dokladů k prokázání splnění kvalifikace (jedná se pouze o doporučení zadavatele)</w:t>
      </w:r>
      <w:bookmarkEnd w:id="36"/>
      <w:bookmarkEnd w:id="37"/>
    </w:p>
    <w:p w:rsidR="008349F5" w:rsidRPr="004D22C2" w:rsidRDefault="008349F5" w:rsidP="004D22C2">
      <w:pPr>
        <w:pStyle w:val="Nadpis2"/>
      </w:pPr>
      <w:bookmarkStart w:id="38" w:name="_Toc327451095"/>
      <w:bookmarkStart w:id="39" w:name="_Toc327451901"/>
      <w:r w:rsidRPr="004D22C2">
        <w:t>Způsob a forma zpracování nabídky a dokladů k prokázání kvalifikace</w:t>
      </w:r>
      <w:bookmarkEnd w:id="38"/>
      <w:bookmarkEnd w:id="39"/>
    </w:p>
    <w:p w:rsidR="008349F5" w:rsidRPr="004D22C2" w:rsidRDefault="008349F5" w:rsidP="004D22C2">
      <w:p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4D22C2">
        <w:rPr>
          <w:rFonts w:asciiTheme="minorHAnsi" w:hAnsiTheme="minorHAnsi" w:cstheme="minorHAnsi"/>
          <w:sz w:val="20"/>
          <w:szCs w:val="20"/>
        </w:rPr>
        <w:t>Nabídku a doklady k prokázání splnění kvalifikace je uchazeč povinen podat písemně v jednom originále v souladu se zadávacími podmínkami, a to včetně požadovaného řazení nabídky a dokladů k prokázání splnění kvalifikace.</w:t>
      </w:r>
    </w:p>
    <w:p w:rsidR="008349F5" w:rsidRPr="004D22C2" w:rsidRDefault="008349F5" w:rsidP="004D22C2">
      <w:p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4D22C2">
        <w:rPr>
          <w:rFonts w:asciiTheme="minorHAnsi" w:hAnsiTheme="minorHAnsi" w:cstheme="minorHAnsi"/>
          <w:sz w:val="20"/>
          <w:szCs w:val="20"/>
        </w:rPr>
        <w:t>Nabídka a doklady k prokázání splnění kvalifikace musí být společně s veškerými požadovanými doklady a přílohami svázány do jednoho svazku s názvem:</w:t>
      </w:r>
    </w:p>
    <w:p w:rsidR="008349F5" w:rsidRPr="004D22C2" w:rsidRDefault="008349F5" w:rsidP="004D22C2">
      <w:pPr>
        <w:spacing w:after="12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4D22C2">
        <w:rPr>
          <w:rFonts w:asciiTheme="minorHAnsi" w:hAnsiTheme="minorHAnsi" w:cstheme="minorHAnsi"/>
          <w:b/>
          <w:bCs/>
          <w:sz w:val="20"/>
          <w:szCs w:val="20"/>
        </w:rPr>
        <w:t>„</w:t>
      </w:r>
      <w:r w:rsidRPr="004D22C2">
        <w:rPr>
          <w:rFonts w:asciiTheme="minorHAnsi" w:hAnsiTheme="minorHAnsi" w:cstheme="minorHAnsi"/>
          <w:b/>
          <w:sz w:val="20"/>
          <w:szCs w:val="20"/>
        </w:rPr>
        <w:t>Nabídka a</w:t>
      </w:r>
      <w:r w:rsidRPr="004D22C2">
        <w:rPr>
          <w:rFonts w:asciiTheme="minorHAnsi" w:hAnsiTheme="minorHAnsi" w:cstheme="minorHAnsi"/>
          <w:b/>
          <w:bCs/>
          <w:sz w:val="20"/>
          <w:szCs w:val="20"/>
        </w:rPr>
        <w:t xml:space="preserve"> doklady k prokázání splnění kvalifikace“</w:t>
      </w:r>
    </w:p>
    <w:p w:rsidR="008349F5" w:rsidRPr="004D22C2" w:rsidRDefault="008349F5" w:rsidP="004D22C2">
      <w:p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4D22C2">
        <w:rPr>
          <w:rFonts w:asciiTheme="minorHAnsi" w:hAnsiTheme="minorHAnsi" w:cstheme="minorHAnsi"/>
          <w:sz w:val="20"/>
          <w:szCs w:val="20"/>
        </w:rPr>
        <w:t xml:space="preserve">Tento svazek musí být na první straně označen názvem svazku, názvem veřejné zakázky, obchodní firmou a sídlem uchazeče. </w:t>
      </w:r>
    </w:p>
    <w:p w:rsidR="008349F5" w:rsidRPr="004D22C2" w:rsidRDefault="008349F5" w:rsidP="004D22C2">
      <w:p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4D22C2">
        <w:rPr>
          <w:rFonts w:asciiTheme="minorHAnsi" w:hAnsiTheme="minorHAnsi" w:cstheme="minorHAnsi"/>
          <w:b/>
          <w:sz w:val="20"/>
          <w:szCs w:val="20"/>
        </w:rPr>
        <w:t>Veškeré doklady musí být zpracovány v českém jazyce</w:t>
      </w:r>
      <w:r w:rsidRPr="004D22C2">
        <w:rPr>
          <w:rFonts w:asciiTheme="minorHAnsi" w:hAnsiTheme="minorHAnsi" w:cstheme="minorHAnsi"/>
          <w:sz w:val="20"/>
          <w:szCs w:val="20"/>
        </w:rPr>
        <w:t xml:space="preserve"> a vytištěny kvalitním způsobem tak, aby byly dobře čitelné. Žádný doklad nesmí obsahovat opravy a přepisy, které by zadavatele mohly uvést v omyl.</w:t>
      </w:r>
    </w:p>
    <w:p w:rsidR="008349F5" w:rsidRPr="004D22C2" w:rsidRDefault="008349F5" w:rsidP="004D22C2">
      <w:pPr>
        <w:spacing w:after="120"/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4D22C2">
        <w:rPr>
          <w:rFonts w:asciiTheme="minorHAnsi" w:hAnsiTheme="minorHAnsi" w:cstheme="minorHAnsi"/>
          <w:sz w:val="20"/>
          <w:szCs w:val="20"/>
        </w:rPr>
        <w:t xml:space="preserve">Svazek včetně veškerých příloh musí být dostatečným způsobem zajištěn proti manipulaci s jednotlivými listy, a to opatřením každého svazku takovými bezpečnostními prvky, které vyloučí možnost jejich neoprávněného nahrazení </w:t>
      </w:r>
      <w:r w:rsidRPr="004D22C2">
        <w:rPr>
          <w:rFonts w:asciiTheme="minorHAnsi" w:hAnsiTheme="minorHAnsi" w:cstheme="minorHAnsi"/>
          <w:b/>
          <w:i/>
          <w:sz w:val="20"/>
          <w:szCs w:val="20"/>
        </w:rPr>
        <w:t xml:space="preserve">(např. provázek či přelepky opatřené podpisem uchazeče a jeho razítkem, popř. </w:t>
      </w:r>
      <w:r w:rsidRPr="004D22C2">
        <w:rPr>
          <w:rFonts w:asciiTheme="minorHAnsi" w:hAnsiTheme="minorHAnsi" w:cstheme="minorHAnsi"/>
          <w:b/>
          <w:i/>
          <w:sz w:val="20"/>
          <w:szCs w:val="20"/>
        </w:rPr>
        <w:lastRenderedPageBreak/>
        <w:t>dalšími)</w:t>
      </w:r>
    </w:p>
    <w:p w:rsidR="008349F5" w:rsidRPr="004D22C2" w:rsidRDefault="008349F5" w:rsidP="004D22C2">
      <w:p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4D22C2">
        <w:rPr>
          <w:rFonts w:asciiTheme="minorHAnsi" w:hAnsiTheme="minorHAnsi" w:cstheme="minorHAnsi"/>
          <w:sz w:val="20"/>
          <w:szCs w:val="20"/>
        </w:rPr>
        <w:t>Všechny listy svazků musí být očíslovány průběžnou číselnou řadou počínající číslem 1. Svazek musí obsahovat podepsané prohlášení uchazeče, v němž uvede celkový počet všech listů ve svazku.</w:t>
      </w:r>
    </w:p>
    <w:p w:rsidR="008349F5" w:rsidRPr="004D22C2" w:rsidRDefault="008349F5" w:rsidP="004D22C2">
      <w:pPr>
        <w:spacing w:after="120"/>
        <w:jc w:val="both"/>
        <w:rPr>
          <w:rFonts w:asciiTheme="minorHAnsi" w:hAnsiTheme="minorHAnsi" w:cstheme="minorHAnsi"/>
          <w:sz w:val="20"/>
          <w:szCs w:val="20"/>
        </w:rPr>
      </w:pPr>
    </w:p>
    <w:p w:rsidR="008349F5" w:rsidRPr="004D22C2" w:rsidRDefault="008349F5" w:rsidP="004D22C2">
      <w:pPr>
        <w:pStyle w:val="Nadpis2"/>
      </w:pPr>
      <w:bookmarkStart w:id="40" w:name="_Toc327451096"/>
      <w:bookmarkStart w:id="41" w:name="_Toc327451902"/>
      <w:r w:rsidRPr="004D22C2">
        <w:t>Požadavky na jednotné uspořádání písemné nabídky a dokladů k prokázání splnění kvalifikace</w:t>
      </w:r>
      <w:bookmarkEnd w:id="40"/>
      <w:bookmarkEnd w:id="41"/>
    </w:p>
    <w:p w:rsidR="008349F5" w:rsidRPr="004D22C2" w:rsidRDefault="008349F5" w:rsidP="004D22C2">
      <w:p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4D22C2">
        <w:rPr>
          <w:rFonts w:asciiTheme="minorHAnsi" w:hAnsiTheme="minorHAnsi" w:cstheme="minorHAnsi"/>
          <w:sz w:val="20"/>
          <w:szCs w:val="20"/>
        </w:rPr>
        <w:t>Uchazeč sestaví svazky nabídky a dokladů k splnění kvalifikace v níže vymezeném pořadí.</w:t>
      </w:r>
    </w:p>
    <w:p w:rsidR="008349F5" w:rsidRPr="004D22C2" w:rsidRDefault="008349F5" w:rsidP="004D22C2">
      <w:pPr>
        <w:autoSpaceDE w:val="0"/>
        <w:spacing w:after="12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4D22C2">
        <w:rPr>
          <w:rFonts w:asciiTheme="minorHAnsi" w:hAnsiTheme="minorHAnsi" w:cstheme="minorHAnsi"/>
          <w:b/>
          <w:bCs/>
          <w:sz w:val="20"/>
          <w:szCs w:val="20"/>
        </w:rPr>
        <w:t>„Nabídka a doklady k prokázání splnění kvalifikace“</w:t>
      </w:r>
    </w:p>
    <w:p w:rsidR="008349F5" w:rsidRPr="004D22C2" w:rsidRDefault="008349F5" w:rsidP="004D22C2">
      <w:pPr>
        <w:numPr>
          <w:ilvl w:val="0"/>
          <w:numId w:val="2"/>
        </w:numPr>
        <w:autoSpaceDE w:val="0"/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4D22C2">
        <w:rPr>
          <w:rFonts w:asciiTheme="minorHAnsi" w:hAnsiTheme="minorHAnsi" w:cstheme="minorHAnsi"/>
          <w:sz w:val="20"/>
          <w:szCs w:val="20"/>
        </w:rPr>
        <w:t xml:space="preserve">krycí list nabídky </w:t>
      </w:r>
    </w:p>
    <w:p w:rsidR="008349F5" w:rsidRPr="004D22C2" w:rsidRDefault="008349F5" w:rsidP="004D22C2">
      <w:pPr>
        <w:numPr>
          <w:ilvl w:val="0"/>
          <w:numId w:val="2"/>
        </w:numPr>
        <w:autoSpaceDE w:val="0"/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4D22C2">
        <w:rPr>
          <w:rFonts w:asciiTheme="minorHAnsi" w:hAnsiTheme="minorHAnsi" w:cstheme="minorHAnsi"/>
          <w:sz w:val="20"/>
          <w:szCs w:val="20"/>
        </w:rPr>
        <w:t xml:space="preserve">identifikační údaje o uchazeči </w:t>
      </w:r>
    </w:p>
    <w:p w:rsidR="008349F5" w:rsidRPr="004D22C2" w:rsidRDefault="008349F5" w:rsidP="004D22C2">
      <w:pPr>
        <w:numPr>
          <w:ilvl w:val="0"/>
          <w:numId w:val="2"/>
        </w:numPr>
        <w:autoSpaceDE w:val="0"/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4D22C2">
        <w:rPr>
          <w:rFonts w:asciiTheme="minorHAnsi" w:hAnsiTheme="minorHAnsi" w:cstheme="minorHAnsi"/>
          <w:sz w:val="20"/>
          <w:szCs w:val="20"/>
        </w:rPr>
        <w:t>obsah svazku</w:t>
      </w:r>
    </w:p>
    <w:p w:rsidR="008349F5" w:rsidRPr="004D22C2" w:rsidRDefault="008349F5" w:rsidP="004D22C2">
      <w:pPr>
        <w:numPr>
          <w:ilvl w:val="0"/>
          <w:numId w:val="2"/>
        </w:numPr>
        <w:autoSpaceDE w:val="0"/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4D22C2">
        <w:rPr>
          <w:rFonts w:asciiTheme="minorHAnsi" w:hAnsiTheme="minorHAnsi" w:cstheme="minorHAnsi"/>
          <w:sz w:val="20"/>
          <w:szCs w:val="20"/>
        </w:rPr>
        <w:t>doklad prokazující splnění základních kvalifikačních předpokladů – čestné prohlášení</w:t>
      </w:r>
    </w:p>
    <w:p w:rsidR="008349F5" w:rsidRPr="004D22C2" w:rsidRDefault="008349F5" w:rsidP="004D22C2">
      <w:pPr>
        <w:numPr>
          <w:ilvl w:val="0"/>
          <w:numId w:val="2"/>
        </w:numPr>
        <w:autoSpaceDE w:val="0"/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4D22C2">
        <w:rPr>
          <w:rFonts w:asciiTheme="minorHAnsi" w:hAnsiTheme="minorHAnsi" w:cstheme="minorHAnsi"/>
          <w:sz w:val="20"/>
          <w:szCs w:val="20"/>
        </w:rPr>
        <w:t>výpis z obchodního rejstříku</w:t>
      </w:r>
    </w:p>
    <w:p w:rsidR="008349F5" w:rsidRPr="004D22C2" w:rsidRDefault="008349F5" w:rsidP="004D22C2">
      <w:pPr>
        <w:numPr>
          <w:ilvl w:val="0"/>
          <w:numId w:val="2"/>
        </w:numPr>
        <w:autoSpaceDE w:val="0"/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4D22C2">
        <w:rPr>
          <w:rFonts w:asciiTheme="minorHAnsi" w:hAnsiTheme="minorHAnsi" w:cstheme="minorHAnsi"/>
          <w:sz w:val="20"/>
          <w:szCs w:val="20"/>
        </w:rPr>
        <w:t>oprávnění k podnikání (živnostenský list, koncesní listina)</w:t>
      </w:r>
    </w:p>
    <w:p w:rsidR="008349F5" w:rsidRPr="004D22C2" w:rsidRDefault="008349F5" w:rsidP="004D22C2">
      <w:pPr>
        <w:numPr>
          <w:ilvl w:val="0"/>
          <w:numId w:val="2"/>
        </w:numPr>
        <w:autoSpaceDE w:val="0"/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4D22C2">
        <w:rPr>
          <w:rFonts w:asciiTheme="minorHAnsi" w:hAnsiTheme="minorHAnsi" w:cstheme="minorHAnsi"/>
          <w:sz w:val="20"/>
          <w:szCs w:val="20"/>
        </w:rPr>
        <w:t>doklady prokazující splnění technických kvalifikačních předpokladů</w:t>
      </w:r>
    </w:p>
    <w:p w:rsidR="008349F5" w:rsidRPr="004D22C2" w:rsidRDefault="008349F5" w:rsidP="004D22C2">
      <w:pPr>
        <w:numPr>
          <w:ilvl w:val="0"/>
          <w:numId w:val="2"/>
        </w:numPr>
        <w:autoSpaceDE w:val="0"/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4D22C2">
        <w:rPr>
          <w:rFonts w:asciiTheme="minorHAnsi" w:hAnsiTheme="minorHAnsi" w:cstheme="minorHAnsi"/>
          <w:sz w:val="20"/>
          <w:szCs w:val="20"/>
        </w:rPr>
        <w:t xml:space="preserve">čestné prohlášení uchazeče </w:t>
      </w:r>
      <w:r w:rsidRPr="004D22C2">
        <w:rPr>
          <w:rFonts w:asciiTheme="minorHAnsi" w:hAnsiTheme="minorHAnsi" w:cstheme="minorHAnsi"/>
          <w:bCs/>
          <w:sz w:val="20"/>
          <w:szCs w:val="20"/>
        </w:rPr>
        <w:t>že subjekt předkládající nabídku se nepodílel na přípravě nebo zadání předmětného výběrového řízení</w:t>
      </w:r>
    </w:p>
    <w:p w:rsidR="008349F5" w:rsidRPr="004D22C2" w:rsidRDefault="008349F5" w:rsidP="004D22C2">
      <w:pPr>
        <w:numPr>
          <w:ilvl w:val="0"/>
          <w:numId w:val="2"/>
        </w:numPr>
        <w:autoSpaceDE w:val="0"/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4D22C2">
        <w:rPr>
          <w:rFonts w:asciiTheme="minorHAnsi" w:hAnsiTheme="minorHAnsi" w:cstheme="minorHAnsi"/>
          <w:sz w:val="20"/>
          <w:szCs w:val="20"/>
        </w:rPr>
        <w:t>podepsaný návrh smlouvy splňující požadavky čl. 6</w:t>
      </w:r>
    </w:p>
    <w:p w:rsidR="008349F5" w:rsidRPr="004D22C2" w:rsidRDefault="008349F5" w:rsidP="004D22C2">
      <w:pPr>
        <w:numPr>
          <w:ilvl w:val="0"/>
          <w:numId w:val="2"/>
        </w:numPr>
        <w:autoSpaceDE w:val="0"/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4D22C2">
        <w:rPr>
          <w:rFonts w:asciiTheme="minorHAnsi" w:hAnsiTheme="minorHAnsi" w:cstheme="minorHAnsi"/>
          <w:sz w:val="20"/>
          <w:szCs w:val="20"/>
        </w:rPr>
        <w:t>přílohy návrhu smlouvy (vlastní nabídka, technické parametry, detailní rozpočet aj.)</w:t>
      </w:r>
    </w:p>
    <w:p w:rsidR="008349F5" w:rsidRPr="004D22C2" w:rsidRDefault="008349F5" w:rsidP="004D22C2">
      <w:pPr>
        <w:numPr>
          <w:ilvl w:val="0"/>
          <w:numId w:val="2"/>
        </w:numPr>
        <w:autoSpaceDE w:val="0"/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4D22C2">
        <w:rPr>
          <w:rFonts w:asciiTheme="minorHAnsi" w:hAnsiTheme="minorHAnsi" w:cstheme="minorHAnsi"/>
          <w:sz w:val="20"/>
          <w:szCs w:val="20"/>
        </w:rPr>
        <w:t>prohlášení o počtu listů</w:t>
      </w:r>
    </w:p>
    <w:p w:rsidR="008349F5" w:rsidRPr="004D22C2" w:rsidRDefault="008349F5" w:rsidP="004D22C2">
      <w:pPr>
        <w:autoSpaceDE w:val="0"/>
        <w:spacing w:after="12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4D22C2">
        <w:rPr>
          <w:rFonts w:asciiTheme="minorHAnsi" w:hAnsiTheme="minorHAnsi" w:cstheme="minorHAnsi"/>
          <w:b/>
          <w:sz w:val="20"/>
          <w:szCs w:val="20"/>
        </w:rPr>
        <w:t>Čestná prohlášení a návrh smlouvy budou podepsány osobou oprávněnou jednat za uchazeče.</w:t>
      </w:r>
    </w:p>
    <w:p w:rsidR="008349F5" w:rsidRPr="004D22C2" w:rsidRDefault="008349F5" w:rsidP="004D22C2">
      <w:pPr>
        <w:pStyle w:val="Nadpis1"/>
      </w:pPr>
      <w:bookmarkStart w:id="42" w:name="_Toc327451097"/>
      <w:bookmarkStart w:id="43" w:name="_Toc327451903"/>
      <w:r w:rsidRPr="004D22C2">
        <w:t>Způsob a místo pro podání nabídek</w:t>
      </w:r>
      <w:bookmarkEnd w:id="42"/>
      <w:bookmarkEnd w:id="43"/>
    </w:p>
    <w:p w:rsidR="008349F5" w:rsidRPr="005316A8" w:rsidRDefault="008349F5" w:rsidP="004D22C2">
      <w:pPr>
        <w:spacing w:after="12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4D22C2">
        <w:rPr>
          <w:rFonts w:asciiTheme="minorHAnsi" w:hAnsiTheme="minorHAnsi" w:cstheme="minorHAnsi"/>
          <w:bCs/>
          <w:sz w:val="20"/>
          <w:szCs w:val="20"/>
        </w:rPr>
        <w:t xml:space="preserve">Obálka obsahující nabídku a doklady k prokázání splnění kvalifikace bude doručena doporučeně poštou nebo osobním podáním na adresu </w:t>
      </w:r>
      <w:r w:rsidRPr="004D22C2">
        <w:rPr>
          <w:rFonts w:asciiTheme="minorHAnsi" w:hAnsiTheme="minorHAnsi" w:cstheme="minorHAnsi"/>
          <w:bCs/>
          <w:noProof/>
          <w:sz w:val="20"/>
          <w:szCs w:val="20"/>
        </w:rPr>
        <w:t>Tyršova 479, 684 15 Slavkov u Brna</w:t>
      </w:r>
      <w:r w:rsidR="006C6932">
        <w:rPr>
          <w:rFonts w:asciiTheme="minorHAnsi" w:hAnsiTheme="minorHAnsi" w:cstheme="minorHAnsi"/>
          <w:bCs/>
          <w:sz w:val="20"/>
          <w:szCs w:val="20"/>
        </w:rPr>
        <w:t xml:space="preserve"> (kancelář ředitelky</w:t>
      </w:r>
      <w:r w:rsidRPr="004D22C2">
        <w:rPr>
          <w:rFonts w:asciiTheme="minorHAnsi" w:hAnsiTheme="minorHAnsi" w:cstheme="minorHAnsi"/>
          <w:bCs/>
          <w:sz w:val="20"/>
          <w:szCs w:val="20"/>
        </w:rPr>
        <w:t xml:space="preserve"> školy), nejpozději do konce lhůty stanovené pro podávání nabídek tj. </w:t>
      </w:r>
      <w:r w:rsidR="005316A8" w:rsidRPr="005316A8">
        <w:rPr>
          <w:rFonts w:asciiTheme="minorHAnsi" w:hAnsiTheme="minorHAnsi" w:cstheme="minorHAnsi"/>
          <w:bCs/>
          <w:sz w:val="20"/>
          <w:szCs w:val="20"/>
        </w:rPr>
        <w:t>do</w:t>
      </w:r>
      <w:r w:rsidR="006C6932">
        <w:rPr>
          <w:rFonts w:asciiTheme="minorHAnsi" w:hAnsiTheme="minorHAnsi" w:cstheme="minorHAnsi"/>
          <w:bCs/>
          <w:sz w:val="20"/>
          <w:szCs w:val="20"/>
        </w:rPr>
        <w:t xml:space="preserve"> 31. 7. 2013</w:t>
      </w:r>
      <w:bookmarkStart w:id="44" w:name="_GoBack"/>
      <w:bookmarkEnd w:id="44"/>
      <w:r w:rsidRPr="004D22C2">
        <w:rPr>
          <w:rFonts w:asciiTheme="minorHAnsi" w:hAnsiTheme="minorHAnsi" w:cstheme="minorHAnsi"/>
          <w:bCs/>
          <w:sz w:val="20"/>
          <w:szCs w:val="20"/>
        </w:rPr>
        <w:t>.</w:t>
      </w:r>
      <w:r w:rsidRPr="005316A8">
        <w:rPr>
          <w:rFonts w:asciiTheme="minorHAnsi" w:hAnsiTheme="minorHAnsi" w:cstheme="minorHAnsi"/>
          <w:bCs/>
          <w:sz w:val="20"/>
          <w:szCs w:val="20"/>
        </w:rPr>
        <w:t xml:space="preserve"> </w:t>
      </w:r>
    </w:p>
    <w:p w:rsidR="008349F5" w:rsidRPr="004D22C2" w:rsidRDefault="008349F5" w:rsidP="004D22C2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4D22C2">
        <w:rPr>
          <w:rFonts w:asciiTheme="minorHAnsi" w:hAnsiTheme="minorHAnsi" w:cstheme="minorHAnsi"/>
          <w:sz w:val="20"/>
          <w:szCs w:val="20"/>
        </w:rPr>
        <w:t>Uchazeč je povinen nabídku a doklady k prokázání splnění kvalifikace doručit v uzavřené obálce (balíku), která bude obsahovat svazek nabídky. Obálka bude uzavřena, opatřena přelepkami s podpisem a razítkem uchazeče a zřetelně označena nápisem:</w:t>
      </w:r>
    </w:p>
    <w:p w:rsidR="008349F5" w:rsidRPr="004D22C2" w:rsidRDefault="008349F5" w:rsidP="004D22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after="12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4D22C2">
        <w:rPr>
          <w:rFonts w:asciiTheme="minorHAnsi" w:hAnsiTheme="minorHAnsi" w:cstheme="minorHAnsi"/>
          <w:b/>
          <w:bCs/>
          <w:sz w:val="20"/>
          <w:szCs w:val="20"/>
        </w:rPr>
        <w:t>NEOTVÍRAT „</w:t>
      </w:r>
      <w:r w:rsidRPr="004D22C2">
        <w:rPr>
          <w:rFonts w:asciiTheme="minorHAnsi" w:hAnsiTheme="minorHAnsi" w:cstheme="minorHAnsi"/>
          <w:b/>
          <w:bCs/>
          <w:noProof/>
          <w:sz w:val="20"/>
          <w:szCs w:val="20"/>
        </w:rPr>
        <w:t>Inovace výuky</w:t>
      </w:r>
      <w:r w:rsidRPr="004D22C2">
        <w:rPr>
          <w:rFonts w:asciiTheme="minorHAnsi" w:hAnsiTheme="minorHAnsi" w:cstheme="minorHAnsi"/>
          <w:b/>
          <w:bCs/>
          <w:sz w:val="20"/>
          <w:szCs w:val="20"/>
        </w:rPr>
        <w:t>“</w:t>
      </w:r>
    </w:p>
    <w:p w:rsidR="008349F5" w:rsidRPr="004D22C2" w:rsidRDefault="008349F5" w:rsidP="004D22C2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4D22C2">
        <w:rPr>
          <w:rFonts w:asciiTheme="minorHAnsi" w:hAnsiTheme="minorHAnsi" w:cstheme="minorHAnsi"/>
          <w:sz w:val="20"/>
          <w:szCs w:val="20"/>
        </w:rPr>
        <w:lastRenderedPageBreak/>
        <w:t xml:space="preserve">Na obálce nabídky musí být uvedena adresa, na níž je možno nabídku vrátit. </w:t>
      </w:r>
    </w:p>
    <w:p w:rsidR="008349F5" w:rsidRPr="004D22C2" w:rsidRDefault="008349F5" w:rsidP="004D22C2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4D22C2">
        <w:rPr>
          <w:rFonts w:asciiTheme="minorHAnsi" w:hAnsiTheme="minorHAnsi" w:cstheme="minorHAnsi"/>
          <w:sz w:val="20"/>
          <w:szCs w:val="20"/>
        </w:rPr>
        <w:t xml:space="preserve">Zadavatel bude doručené nabídky evidovat a přidělí jim pořadové číslo. </w:t>
      </w:r>
    </w:p>
    <w:p w:rsidR="008349F5" w:rsidRPr="004D22C2" w:rsidRDefault="008349F5" w:rsidP="004D22C2">
      <w:pPr>
        <w:pStyle w:val="Nadpis1"/>
      </w:pPr>
      <w:bookmarkStart w:id="45" w:name="_Toc327451098"/>
      <w:bookmarkStart w:id="46" w:name="_Toc327451904"/>
      <w:r w:rsidRPr="004D22C2">
        <w:t>Místo a datum otevírání obálek</w:t>
      </w:r>
      <w:bookmarkEnd w:id="45"/>
      <w:bookmarkEnd w:id="46"/>
    </w:p>
    <w:p w:rsidR="008349F5" w:rsidRPr="004D22C2" w:rsidRDefault="008349F5" w:rsidP="004D22C2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4D22C2">
        <w:rPr>
          <w:rFonts w:asciiTheme="minorHAnsi" w:hAnsiTheme="minorHAnsi" w:cstheme="minorHAnsi"/>
          <w:sz w:val="20"/>
          <w:szCs w:val="20"/>
        </w:rPr>
        <w:t xml:space="preserve">Dne </w:t>
      </w:r>
      <w:r w:rsidR="006C1814">
        <w:rPr>
          <w:rFonts w:asciiTheme="minorHAnsi" w:hAnsiTheme="minorHAnsi" w:cstheme="minorHAnsi"/>
          <w:b/>
          <w:sz w:val="20"/>
          <w:szCs w:val="20"/>
        </w:rPr>
        <w:t>1</w:t>
      </w:r>
      <w:r w:rsidRPr="004D22C2">
        <w:rPr>
          <w:rFonts w:asciiTheme="minorHAnsi" w:hAnsiTheme="minorHAnsi" w:cstheme="minorHAnsi"/>
          <w:b/>
          <w:noProof/>
          <w:sz w:val="20"/>
          <w:szCs w:val="20"/>
        </w:rPr>
        <w:t>.</w:t>
      </w:r>
      <w:r w:rsidR="004D22C2">
        <w:rPr>
          <w:rFonts w:asciiTheme="minorHAnsi" w:hAnsiTheme="minorHAnsi" w:cstheme="minorHAnsi"/>
          <w:b/>
          <w:noProof/>
          <w:sz w:val="20"/>
          <w:szCs w:val="20"/>
        </w:rPr>
        <w:t xml:space="preserve"> </w:t>
      </w:r>
      <w:r w:rsidR="006C1814">
        <w:rPr>
          <w:rFonts w:asciiTheme="minorHAnsi" w:hAnsiTheme="minorHAnsi" w:cstheme="minorHAnsi"/>
          <w:b/>
          <w:noProof/>
          <w:sz w:val="20"/>
          <w:szCs w:val="20"/>
        </w:rPr>
        <w:t>8</w:t>
      </w:r>
      <w:r w:rsidRPr="004D22C2">
        <w:rPr>
          <w:rFonts w:asciiTheme="minorHAnsi" w:hAnsiTheme="minorHAnsi" w:cstheme="minorHAnsi"/>
          <w:b/>
          <w:noProof/>
          <w:sz w:val="20"/>
          <w:szCs w:val="20"/>
        </w:rPr>
        <w:t>.</w:t>
      </w:r>
      <w:r w:rsidR="004D22C2">
        <w:rPr>
          <w:rFonts w:asciiTheme="minorHAnsi" w:hAnsiTheme="minorHAnsi" w:cstheme="minorHAnsi"/>
          <w:b/>
          <w:noProof/>
          <w:sz w:val="20"/>
          <w:szCs w:val="20"/>
        </w:rPr>
        <w:t xml:space="preserve"> </w:t>
      </w:r>
      <w:r w:rsidRPr="004D22C2">
        <w:rPr>
          <w:rFonts w:asciiTheme="minorHAnsi" w:hAnsiTheme="minorHAnsi" w:cstheme="minorHAnsi"/>
          <w:b/>
          <w:noProof/>
          <w:sz w:val="20"/>
          <w:szCs w:val="20"/>
        </w:rPr>
        <w:t>2012</w:t>
      </w:r>
      <w:r w:rsidRPr="004D22C2">
        <w:rPr>
          <w:rFonts w:asciiTheme="minorHAnsi" w:hAnsiTheme="minorHAnsi" w:cstheme="minorHAnsi"/>
          <w:b/>
          <w:sz w:val="20"/>
          <w:szCs w:val="20"/>
        </w:rPr>
        <w:t xml:space="preserve"> </w:t>
      </w:r>
      <w:proofErr w:type="gramStart"/>
      <w:r w:rsidRPr="004D22C2">
        <w:rPr>
          <w:rFonts w:asciiTheme="minorHAnsi" w:hAnsiTheme="minorHAnsi" w:cstheme="minorHAnsi"/>
          <w:b/>
          <w:sz w:val="20"/>
          <w:szCs w:val="20"/>
        </w:rPr>
        <w:t>ve</w:t>
      </w:r>
      <w:proofErr w:type="gramEnd"/>
      <w:r w:rsidRPr="004D22C2">
        <w:rPr>
          <w:rFonts w:asciiTheme="minorHAnsi" w:hAnsiTheme="minorHAnsi" w:cstheme="minorHAnsi"/>
          <w:b/>
          <w:sz w:val="20"/>
          <w:szCs w:val="20"/>
        </w:rPr>
        <w:t> </w:t>
      </w:r>
      <w:r w:rsidR="006C1814">
        <w:rPr>
          <w:rFonts w:asciiTheme="minorHAnsi" w:hAnsiTheme="minorHAnsi" w:cstheme="minorHAnsi"/>
          <w:b/>
          <w:noProof/>
          <w:sz w:val="20"/>
          <w:szCs w:val="20"/>
        </w:rPr>
        <w:t>13</w:t>
      </w:r>
      <w:r w:rsidRPr="004D22C2">
        <w:rPr>
          <w:rFonts w:asciiTheme="minorHAnsi" w:hAnsiTheme="minorHAnsi" w:cstheme="minorHAnsi"/>
          <w:b/>
          <w:noProof/>
          <w:sz w:val="20"/>
          <w:szCs w:val="20"/>
        </w:rPr>
        <w:t>:00</w:t>
      </w:r>
      <w:r w:rsidRPr="004D22C2">
        <w:rPr>
          <w:rFonts w:asciiTheme="minorHAnsi" w:hAnsiTheme="minorHAnsi" w:cstheme="minorHAnsi"/>
          <w:b/>
          <w:sz w:val="20"/>
          <w:szCs w:val="20"/>
        </w:rPr>
        <w:t xml:space="preserve"> hod</w:t>
      </w:r>
      <w:r w:rsidRPr="004D22C2">
        <w:rPr>
          <w:rFonts w:asciiTheme="minorHAnsi" w:hAnsiTheme="minorHAnsi" w:cstheme="minorHAnsi"/>
          <w:sz w:val="20"/>
          <w:szCs w:val="20"/>
        </w:rPr>
        <w:t xml:space="preserve"> na adrese </w:t>
      </w:r>
      <w:r w:rsidRPr="004D22C2">
        <w:rPr>
          <w:rFonts w:asciiTheme="minorHAnsi" w:hAnsiTheme="minorHAnsi" w:cstheme="minorHAnsi"/>
          <w:noProof/>
          <w:sz w:val="20"/>
          <w:szCs w:val="20"/>
        </w:rPr>
        <w:t>Tyršova 479, 684 15 Slavkov u Brna</w:t>
      </w:r>
      <w:r w:rsidRPr="004D22C2">
        <w:rPr>
          <w:rFonts w:asciiTheme="minorHAnsi" w:hAnsiTheme="minorHAnsi" w:cstheme="minorHAnsi"/>
          <w:sz w:val="20"/>
          <w:szCs w:val="20"/>
        </w:rPr>
        <w:t>.</w:t>
      </w:r>
    </w:p>
    <w:p w:rsidR="008349F5" w:rsidRPr="004D22C2" w:rsidRDefault="008349F5" w:rsidP="004D22C2">
      <w:pPr>
        <w:pStyle w:val="Nadpis1"/>
      </w:pPr>
      <w:bookmarkStart w:id="47" w:name="_Toc327451099"/>
      <w:bookmarkStart w:id="48" w:name="_Toc327451905"/>
      <w:r w:rsidRPr="004D22C2">
        <w:t>Zadávací lhůta</w:t>
      </w:r>
      <w:bookmarkEnd w:id="47"/>
      <w:bookmarkEnd w:id="48"/>
    </w:p>
    <w:p w:rsidR="008349F5" w:rsidRPr="004D22C2" w:rsidRDefault="008349F5" w:rsidP="004D22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Theme="minorHAnsi" w:hAnsiTheme="minorHAnsi" w:cstheme="minorHAnsi"/>
          <w:bCs/>
          <w:kern w:val="1"/>
          <w:sz w:val="20"/>
          <w:szCs w:val="20"/>
        </w:rPr>
      </w:pPr>
      <w:r w:rsidRPr="004D22C2">
        <w:rPr>
          <w:rFonts w:asciiTheme="minorHAnsi" w:hAnsiTheme="minorHAnsi" w:cstheme="minorHAnsi"/>
          <w:bCs/>
          <w:color w:val="000000"/>
          <w:kern w:val="1"/>
          <w:sz w:val="20"/>
          <w:szCs w:val="20"/>
        </w:rPr>
        <w:t xml:space="preserve">Zadavatel stanovuje konec zadávací lhůty dnem </w:t>
      </w:r>
      <w:r w:rsidRPr="004D22C2">
        <w:rPr>
          <w:rFonts w:asciiTheme="minorHAnsi" w:hAnsiTheme="minorHAnsi" w:cstheme="minorHAnsi"/>
          <w:b/>
          <w:bCs/>
          <w:noProof/>
          <w:color w:val="000000"/>
          <w:kern w:val="1"/>
          <w:sz w:val="20"/>
          <w:szCs w:val="20"/>
        </w:rPr>
        <w:t>30.</w:t>
      </w:r>
      <w:r w:rsidR="00EF6922">
        <w:rPr>
          <w:rFonts w:asciiTheme="minorHAnsi" w:hAnsiTheme="minorHAnsi" w:cstheme="minorHAnsi"/>
          <w:b/>
          <w:bCs/>
          <w:noProof/>
          <w:color w:val="000000"/>
          <w:kern w:val="1"/>
          <w:sz w:val="20"/>
          <w:szCs w:val="20"/>
        </w:rPr>
        <w:t xml:space="preserve"> </w:t>
      </w:r>
      <w:r w:rsidRPr="004D22C2">
        <w:rPr>
          <w:rFonts w:asciiTheme="minorHAnsi" w:hAnsiTheme="minorHAnsi" w:cstheme="minorHAnsi"/>
          <w:b/>
          <w:bCs/>
          <w:noProof/>
          <w:color w:val="000000"/>
          <w:kern w:val="1"/>
          <w:sz w:val="20"/>
          <w:szCs w:val="20"/>
        </w:rPr>
        <w:t>9.</w:t>
      </w:r>
      <w:r w:rsidR="00EF6922">
        <w:rPr>
          <w:rFonts w:asciiTheme="minorHAnsi" w:hAnsiTheme="minorHAnsi" w:cstheme="minorHAnsi"/>
          <w:b/>
          <w:bCs/>
          <w:noProof/>
          <w:color w:val="000000"/>
          <w:kern w:val="1"/>
          <w:sz w:val="20"/>
          <w:szCs w:val="20"/>
        </w:rPr>
        <w:t xml:space="preserve"> </w:t>
      </w:r>
      <w:r w:rsidRPr="004D22C2">
        <w:rPr>
          <w:rFonts w:asciiTheme="minorHAnsi" w:hAnsiTheme="minorHAnsi" w:cstheme="minorHAnsi"/>
          <w:b/>
          <w:bCs/>
          <w:noProof/>
          <w:color w:val="000000"/>
          <w:kern w:val="1"/>
          <w:sz w:val="20"/>
          <w:szCs w:val="20"/>
        </w:rPr>
        <w:t>2012</w:t>
      </w:r>
      <w:r w:rsidRPr="004D22C2">
        <w:rPr>
          <w:rFonts w:asciiTheme="minorHAnsi" w:hAnsiTheme="minorHAnsi" w:cstheme="minorHAnsi"/>
          <w:bCs/>
          <w:color w:val="000000"/>
          <w:kern w:val="1"/>
          <w:sz w:val="20"/>
          <w:szCs w:val="20"/>
        </w:rPr>
        <w:t>. Všichni</w:t>
      </w:r>
      <w:r w:rsidRPr="004D22C2">
        <w:rPr>
          <w:rFonts w:asciiTheme="minorHAnsi" w:hAnsiTheme="minorHAnsi" w:cstheme="minorHAnsi"/>
          <w:bCs/>
          <w:kern w:val="1"/>
          <w:sz w:val="20"/>
          <w:szCs w:val="20"/>
        </w:rPr>
        <w:t xml:space="preserve"> uchazeči jsou do okamžiku uplynutí této lhůty svými nabídkami vázáni. </w:t>
      </w:r>
    </w:p>
    <w:p w:rsidR="008349F5" w:rsidRPr="004D22C2" w:rsidRDefault="008349F5" w:rsidP="004D22C2">
      <w:pPr>
        <w:pStyle w:val="Nadpis1"/>
      </w:pPr>
      <w:bookmarkStart w:id="49" w:name="_Toc327451100"/>
      <w:bookmarkStart w:id="50" w:name="_Toc327451906"/>
      <w:r w:rsidRPr="004D22C2">
        <w:t>Požadavek zadavatele na poskytnutí jistoty</w:t>
      </w:r>
      <w:bookmarkEnd w:id="49"/>
      <w:bookmarkEnd w:id="50"/>
    </w:p>
    <w:p w:rsidR="008349F5" w:rsidRPr="004D22C2" w:rsidRDefault="008349F5" w:rsidP="004D22C2">
      <w:pPr>
        <w:spacing w:after="12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4D22C2">
        <w:rPr>
          <w:rFonts w:asciiTheme="minorHAnsi" w:hAnsiTheme="minorHAnsi" w:cstheme="minorHAnsi"/>
          <w:bCs/>
          <w:sz w:val="20"/>
          <w:szCs w:val="20"/>
        </w:rPr>
        <w:t>Složení jistoty zadavatel nepožaduje.</w:t>
      </w:r>
    </w:p>
    <w:p w:rsidR="008349F5" w:rsidRPr="004D22C2" w:rsidRDefault="008349F5" w:rsidP="004D22C2">
      <w:pPr>
        <w:pStyle w:val="Nadpis1"/>
      </w:pPr>
      <w:bookmarkStart w:id="51" w:name="_Toc327451101"/>
      <w:bookmarkStart w:id="52" w:name="_Toc327451907"/>
      <w:r w:rsidRPr="004D22C2">
        <w:t>Práva zadavatele</w:t>
      </w:r>
      <w:bookmarkEnd w:id="51"/>
      <w:bookmarkEnd w:id="52"/>
    </w:p>
    <w:p w:rsidR="008349F5" w:rsidRPr="004D22C2" w:rsidRDefault="008349F5" w:rsidP="004D22C2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4D22C2">
        <w:rPr>
          <w:rFonts w:asciiTheme="minorHAnsi" w:hAnsiTheme="minorHAnsi" w:cstheme="minorHAnsi"/>
          <w:color w:val="000000"/>
          <w:sz w:val="20"/>
          <w:szCs w:val="20"/>
        </w:rPr>
        <w:t>Zadavatel si vyhrazuje právo na odmítnutí všech předložených nabídek.</w:t>
      </w:r>
    </w:p>
    <w:p w:rsidR="008349F5" w:rsidRPr="004D22C2" w:rsidRDefault="008349F5" w:rsidP="004D22C2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4D22C2">
        <w:rPr>
          <w:rFonts w:asciiTheme="minorHAnsi" w:hAnsiTheme="minorHAnsi" w:cstheme="minorHAnsi"/>
          <w:color w:val="000000"/>
          <w:sz w:val="20"/>
          <w:szCs w:val="20"/>
        </w:rPr>
        <w:t>Zadavatel si vyhrazuje právo ponechat si všechny obdržené nabídky, které byly řádně doručeny v rámci lhůty pro podávání nabídek.</w:t>
      </w:r>
    </w:p>
    <w:p w:rsidR="008349F5" w:rsidRPr="004D22C2" w:rsidRDefault="008349F5" w:rsidP="004D22C2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4D22C2">
        <w:rPr>
          <w:rFonts w:asciiTheme="minorHAnsi" w:hAnsiTheme="minorHAnsi" w:cstheme="minorHAnsi"/>
          <w:color w:val="000000"/>
          <w:sz w:val="20"/>
          <w:szCs w:val="20"/>
        </w:rPr>
        <w:t>Zadavatel nebude uchazečům hradit žádné náklady spojené s účastí v zadávacím řízení. Tyto náklady nesou uchazeči sami.</w:t>
      </w:r>
    </w:p>
    <w:p w:rsidR="008349F5" w:rsidRPr="004D22C2" w:rsidRDefault="008349F5" w:rsidP="004D22C2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4D22C2">
        <w:rPr>
          <w:rFonts w:asciiTheme="minorHAnsi" w:hAnsiTheme="minorHAnsi" w:cstheme="minorHAnsi"/>
          <w:sz w:val="20"/>
          <w:szCs w:val="20"/>
        </w:rPr>
        <w:t>Zadavatel si vyhrazuje právo toto výběrové řízení kdykoli v jeho průběhu zrušit.</w:t>
      </w:r>
    </w:p>
    <w:p w:rsidR="008349F5" w:rsidRPr="004D22C2" w:rsidRDefault="008349F5" w:rsidP="004D22C2">
      <w:pPr>
        <w:pStyle w:val="Nadpis1"/>
      </w:pPr>
      <w:bookmarkStart w:id="53" w:name="_Toc327451102"/>
      <w:bookmarkStart w:id="54" w:name="_Toc327451908"/>
      <w:r w:rsidRPr="004D22C2">
        <w:t>Variantní řešení</w:t>
      </w:r>
      <w:bookmarkEnd w:id="53"/>
      <w:bookmarkEnd w:id="54"/>
    </w:p>
    <w:p w:rsidR="008349F5" w:rsidRPr="004D22C2" w:rsidRDefault="008349F5" w:rsidP="004D22C2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4D22C2">
        <w:rPr>
          <w:rFonts w:asciiTheme="minorHAnsi" w:hAnsiTheme="minorHAnsi" w:cstheme="minorHAnsi"/>
          <w:sz w:val="20"/>
          <w:szCs w:val="20"/>
        </w:rPr>
        <w:t>Zadavatel nepřipouští variantní řešení.</w:t>
      </w:r>
    </w:p>
    <w:p w:rsidR="004D22C2" w:rsidRDefault="004D22C2" w:rsidP="004D22C2">
      <w:pPr>
        <w:tabs>
          <w:tab w:val="right" w:leader="dot" w:pos="3969"/>
          <w:tab w:val="right" w:leader="dot" w:pos="5670"/>
        </w:tabs>
        <w:suppressAutoHyphens w:val="0"/>
        <w:spacing w:after="120"/>
        <w:rPr>
          <w:rFonts w:asciiTheme="minorHAnsi" w:hAnsiTheme="minorHAnsi" w:cstheme="minorHAnsi"/>
          <w:noProof/>
          <w:sz w:val="20"/>
          <w:szCs w:val="20"/>
          <w:lang w:eastAsia="en-US"/>
        </w:rPr>
      </w:pPr>
    </w:p>
    <w:p w:rsidR="008349F5" w:rsidRPr="004D22C2" w:rsidRDefault="008349F5" w:rsidP="004D22C2">
      <w:pPr>
        <w:tabs>
          <w:tab w:val="right" w:leader="dot" w:pos="3969"/>
          <w:tab w:val="right" w:leader="dot" w:pos="5670"/>
        </w:tabs>
        <w:suppressAutoHyphens w:val="0"/>
        <w:spacing w:after="120"/>
        <w:rPr>
          <w:rFonts w:asciiTheme="minorHAnsi" w:hAnsiTheme="minorHAnsi" w:cstheme="minorHAnsi"/>
          <w:sz w:val="20"/>
          <w:szCs w:val="20"/>
          <w:lang w:eastAsia="en-US"/>
        </w:rPr>
      </w:pPr>
      <w:r w:rsidRPr="004D22C2">
        <w:rPr>
          <w:rFonts w:asciiTheme="minorHAnsi" w:hAnsiTheme="minorHAnsi" w:cstheme="minorHAnsi"/>
          <w:noProof/>
          <w:sz w:val="20"/>
          <w:szCs w:val="20"/>
          <w:lang w:eastAsia="en-US"/>
        </w:rPr>
        <w:t>Ve Slavkově u Brna</w:t>
      </w:r>
      <w:r w:rsidRPr="004D22C2">
        <w:rPr>
          <w:rFonts w:asciiTheme="minorHAnsi" w:hAnsiTheme="minorHAnsi" w:cstheme="minorHAnsi"/>
          <w:sz w:val="20"/>
          <w:szCs w:val="20"/>
          <w:lang w:eastAsia="en-US"/>
        </w:rPr>
        <w:t xml:space="preserve"> dne </w:t>
      </w:r>
      <w:r w:rsidR="006C1814">
        <w:rPr>
          <w:rFonts w:asciiTheme="minorHAnsi" w:hAnsiTheme="minorHAnsi" w:cstheme="minorHAnsi"/>
          <w:sz w:val="20"/>
          <w:szCs w:val="20"/>
          <w:lang w:eastAsia="en-US"/>
        </w:rPr>
        <w:t>4.</w:t>
      </w:r>
      <w:r w:rsidR="004D22C2">
        <w:rPr>
          <w:rFonts w:asciiTheme="minorHAnsi" w:hAnsiTheme="minorHAnsi" w:cstheme="minorHAnsi"/>
          <w:noProof/>
          <w:sz w:val="20"/>
          <w:szCs w:val="20"/>
          <w:lang w:eastAsia="en-US"/>
        </w:rPr>
        <w:t xml:space="preserve"> </w:t>
      </w:r>
      <w:r w:rsidR="005316A8">
        <w:rPr>
          <w:rFonts w:asciiTheme="minorHAnsi" w:hAnsiTheme="minorHAnsi" w:cstheme="minorHAnsi"/>
          <w:noProof/>
          <w:sz w:val="20"/>
          <w:szCs w:val="20"/>
          <w:lang w:eastAsia="en-US"/>
        </w:rPr>
        <w:t>7</w:t>
      </w:r>
      <w:r w:rsidRPr="004D22C2">
        <w:rPr>
          <w:rFonts w:asciiTheme="minorHAnsi" w:hAnsiTheme="minorHAnsi" w:cstheme="minorHAnsi"/>
          <w:noProof/>
          <w:sz w:val="20"/>
          <w:szCs w:val="20"/>
          <w:lang w:eastAsia="en-US"/>
        </w:rPr>
        <w:t>.</w:t>
      </w:r>
      <w:r w:rsidR="004D22C2">
        <w:rPr>
          <w:rFonts w:asciiTheme="minorHAnsi" w:hAnsiTheme="minorHAnsi" w:cstheme="minorHAnsi"/>
          <w:noProof/>
          <w:sz w:val="20"/>
          <w:szCs w:val="20"/>
          <w:lang w:eastAsia="en-US"/>
        </w:rPr>
        <w:t xml:space="preserve"> </w:t>
      </w:r>
      <w:r w:rsidR="006C1814">
        <w:rPr>
          <w:rFonts w:asciiTheme="minorHAnsi" w:hAnsiTheme="minorHAnsi" w:cstheme="minorHAnsi"/>
          <w:noProof/>
          <w:sz w:val="20"/>
          <w:szCs w:val="20"/>
          <w:lang w:eastAsia="en-US"/>
        </w:rPr>
        <w:t>2013</w:t>
      </w:r>
    </w:p>
    <w:p w:rsidR="008349F5" w:rsidRPr="004D22C2" w:rsidRDefault="008349F5" w:rsidP="004D22C2">
      <w:pPr>
        <w:tabs>
          <w:tab w:val="left" w:pos="0"/>
          <w:tab w:val="left" w:pos="5400"/>
        </w:tabs>
        <w:spacing w:after="120"/>
        <w:jc w:val="both"/>
        <w:rPr>
          <w:rFonts w:asciiTheme="minorHAnsi" w:hAnsiTheme="minorHAnsi" w:cstheme="minorHAnsi"/>
          <w:sz w:val="20"/>
          <w:szCs w:val="20"/>
        </w:rPr>
      </w:pPr>
    </w:p>
    <w:p w:rsidR="008349F5" w:rsidRPr="004D22C2" w:rsidRDefault="008349F5" w:rsidP="004D22C2">
      <w:pPr>
        <w:tabs>
          <w:tab w:val="left" w:pos="0"/>
          <w:tab w:val="left" w:pos="5400"/>
        </w:tabs>
        <w:spacing w:after="120"/>
        <w:jc w:val="both"/>
        <w:rPr>
          <w:rFonts w:asciiTheme="minorHAnsi" w:hAnsiTheme="minorHAnsi" w:cstheme="minorHAnsi"/>
          <w:sz w:val="20"/>
          <w:szCs w:val="20"/>
        </w:rPr>
      </w:pPr>
    </w:p>
    <w:p w:rsidR="008349F5" w:rsidRPr="004D22C2" w:rsidRDefault="008349F5" w:rsidP="004D22C2">
      <w:pPr>
        <w:tabs>
          <w:tab w:val="left" w:pos="0"/>
          <w:tab w:val="left" w:pos="5400"/>
        </w:tabs>
        <w:spacing w:after="120"/>
        <w:jc w:val="both"/>
        <w:rPr>
          <w:rFonts w:asciiTheme="minorHAnsi" w:hAnsiTheme="minorHAnsi" w:cstheme="minorHAnsi"/>
          <w:sz w:val="20"/>
          <w:szCs w:val="20"/>
        </w:rPr>
      </w:pPr>
    </w:p>
    <w:p w:rsidR="008349F5" w:rsidRPr="004D22C2" w:rsidRDefault="008349F5" w:rsidP="004D22C2">
      <w:pPr>
        <w:tabs>
          <w:tab w:val="left" w:pos="3969"/>
          <w:tab w:val="right" w:leader="dot" w:pos="8505"/>
        </w:tabs>
        <w:suppressAutoHyphens w:val="0"/>
        <w:spacing w:after="120"/>
        <w:rPr>
          <w:rFonts w:asciiTheme="minorHAnsi" w:hAnsiTheme="minorHAnsi" w:cstheme="minorHAnsi"/>
          <w:sz w:val="20"/>
          <w:szCs w:val="20"/>
          <w:lang w:eastAsia="en-US"/>
        </w:rPr>
      </w:pPr>
      <w:r w:rsidRPr="004D22C2">
        <w:rPr>
          <w:rFonts w:asciiTheme="minorHAnsi" w:hAnsiTheme="minorHAnsi" w:cstheme="minorHAnsi"/>
          <w:sz w:val="20"/>
          <w:szCs w:val="20"/>
          <w:lang w:eastAsia="en-US"/>
        </w:rPr>
        <w:tab/>
      </w:r>
      <w:r w:rsidRPr="004D22C2">
        <w:rPr>
          <w:rFonts w:asciiTheme="minorHAnsi" w:hAnsiTheme="minorHAnsi" w:cstheme="minorHAnsi"/>
          <w:sz w:val="20"/>
          <w:szCs w:val="20"/>
          <w:lang w:eastAsia="en-US"/>
        </w:rPr>
        <w:tab/>
      </w:r>
      <w:r w:rsidRPr="004D22C2">
        <w:rPr>
          <w:rFonts w:asciiTheme="minorHAnsi" w:hAnsiTheme="minorHAnsi" w:cstheme="minorHAnsi"/>
          <w:sz w:val="20"/>
          <w:szCs w:val="20"/>
          <w:lang w:eastAsia="en-US"/>
        </w:rPr>
        <w:tab/>
      </w:r>
    </w:p>
    <w:p w:rsidR="008349F5" w:rsidRPr="004D22C2" w:rsidRDefault="008349F5" w:rsidP="004D22C2">
      <w:pPr>
        <w:tabs>
          <w:tab w:val="center" w:pos="6237"/>
          <w:tab w:val="left" w:pos="7215"/>
        </w:tabs>
        <w:suppressAutoHyphens w:val="0"/>
        <w:spacing w:after="120"/>
        <w:rPr>
          <w:rFonts w:asciiTheme="minorHAnsi" w:hAnsiTheme="minorHAnsi" w:cstheme="minorHAnsi"/>
          <w:sz w:val="20"/>
          <w:szCs w:val="20"/>
          <w:lang w:eastAsia="en-US"/>
        </w:rPr>
      </w:pPr>
      <w:r w:rsidRPr="004D22C2">
        <w:rPr>
          <w:rFonts w:asciiTheme="minorHAnsi" w:hAnsiTheme="minorHAnsi" w:cstheme="minorHAnsi"/>
          <w:sz w:val="20"/>
          <w:szCs w:val="20"/>
          <w:lang w:eastAsia="en-US"/>
        </w:rPr>
        <w:tab/>
      </w:r>
      <w:r w:rsidR="005316A8">
        <w:rPr>
          <w:rFonts w:asciiTheme="minorHAnsi" w:hAnsiTheme="minorHAnsi" w:cstheme="minorHAnsi"/>
          <w:sz w:val="20"/>
          <w:szCs w:val="20"/>
          <w:lang w:eastAsia="en-US"/>
        </w:rPr>
        <w:t>Ing. Vojtěch Bábek</w:t>
      </w:r>
      <w:r w:rsidRPr="004D22C2">
        <w:rPr>
          <w:rFonts w:asciiTheme="minorHAnsi" w:hAnsiTheme="minorHAnsi" w:cstheme="minorHAnsi"/>
          <w:sz w:val="20"/>
          <w:szCs w:val="20"/>
          <w:lang w:eastAsia="en-US"/>
        </w:rPr>
        <w:t xml:space="preserve">, </w:t>
      </w:r>
      <w:r w:rsidR="005316A8">
        <w:rPr>
          <w:rFonts w:asciiTheme="minorHAnsi" w:hAnsiTheme="minorHAnsi" w:cstheme="minorHAnsi"/>
          <w:sz w:val="20"/>
          <w:szCs w:val="20"/>
          <w:lang w:eastAsia="en-US"/>
        </w:rPr>
        <w:t xml:space="preserve">statutární zástupce </w:t>
      </w:r>
      <w:r w:rsidR="004D22C2">
        <w:rPr>
          <w:rFonts w:asciiTheme="minorHAnsi" w:hAnsiTheme="minorHAnsi" w:cstheme="minorHAnsi"/>
          <w:noProof/>
          <w:sz w:val="20"/>
          <w:szCs w:val="20"/>
          <w:lang w:eastAsia="en-US"/>
        </w:rPr>
        <w:t>ředitel</w:t>
      </w:r>
      <w:r w:rsidR="005316A8">
        <w:rPr>
          <w:rFonts w:asciiTheme="minorHAnsi" w:hAnsiTheme="minorHAnsi" w:cstheme="minorHAnsi"/>
          <w:noProof/>
          <w:sz w:val="20"/>
          <w:szCs w:val="20"/>
          <w:lang w:eastAsia="en-US"/>
        </w:rPr>
        <w:t>e</w:t>
      </w:r>
      <w:r w:rsidR="004D22C2">
        <w:rPr>
          <w:rFonts w:asciiTheme="minorHAnsi" w:hAnsiTheme="minorHAnsi" w:cstheme="minorHAnsi"/>
          <w:noProof/>
          <w:sz w:val="20"/>
          <w:szCs w:val="20"/>
          <w:lang w:eastAsia="en-US"/>
        </w:rPr>
        <w:t xml:space="preserve"> školy</w:t>
      </w:r>
    </w:p>
    <w:sectPr w:rsidR="008349F5" w:rsidRPr="004D22C2" w:rsidSect="004D22C2">
      <w:headerReference w:type="default" r:id="rId10"/>
      <w:footerReference w:type="default" r:id="rId11"/>
      <w:pgSz w:w="12240" w:h="15840"/>
      <w:pgMar w:top="1134" w:right="1701" w:bottom="1134" w:left="1701" w:header="72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5113" w:rsidRDefault="00055113">
      <w:r>
        <w:separator/>
      </w:r>
    </w:p>
  </w:endnote>
  <w:endnote w:type="continuationSeparator" w:id="0">
    <w:p w:rsidR="00055113" w:rsidRDefault="00055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22C2" w:rsidRDefault="004D22C2"/>
  <w:p w:rsidR="004D22C2" w:rsidRDefault="00066864">
    <w:r>
      <w:rPr>
        <w:noProof/>
        <w:lang w:eastAsia="cs-CZ"/>
      </w:rPr>
      <mc:AlternateContent>
        <mc:Choice Requires="wps">
          <w:drawing>
            <wp:anchor distT="0" distB="0" distL="114935" distR="114935" simplePos="0" relativeHeight="251662336" behindDoc="0" locked="0" layoutInCell="1" allowOverlap="1">
              <wp:simplePos x="0" y="0"/>
              <wp:positionH relativeFrom="page">
                <wp:posOffset>3653155</wp:posOffset>
              </wp:positionH>
              <wp:positionV relativeFrom="page">
                <wp:posOffset>9582150</wp:posOffset>
              </wp:positionV>
              <wp:extent cx="465455" cy="154940"/>
              <wp:effectExtent l="0" t="0" r="0" b="0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5455" cy="1549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22C2" w:rsidRDefault="00066864" w:rsidP="00C61767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C6932">
                            <w:rPr>
                              <w:noProof/>
                            </w:rPr>
                            <w:t>10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287.65pt;margin-top:754.5pt;width:36.65pt;height:12.2pt;z-index:251662336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" stroked="f">
              <v:textbox inset="0,0,0,0">
                <w:txbxContent>
                  <w:p w:rsidR="004D22C2" w:rsidRDefault="00066864" w:rsidP="00C61767">
                    <w:pPr>
                      <w:jc w:val="center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6C6932">
                      <w:rPr>
                        <w:noProof/>
                      </w:rPr>
                      <w:t>10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4D22C2" w:rsidRDefault="004D22C2"/>
  <w:p w:rsidR="004D22C2" w:rsidRDefault="004D22C2">
    <w:r>
      <w:rPr>
        <w:noProof/>
        <w:lang w:eastAsia="cs-CZ"/>
      </w:rPr>
      <w:drawing>
        <wp:anchor distT="0" distB="0" distL="0" distR="0" simplePos="0" relativeHeight="251661312" behindDoc="0" locked="0" layoutInCell="1" allowOverlap="1">
          <wp:simplePos x="0" y="0"/>
          <wp:positionH relativeFrom="margin">
            <wp:align>center</wp:align>
          </wp:positionH>
          <wp:positionV relativeFrom="margin">
            <wp:align>bottom</wp:align>
          </wp:positionV>
          <wp:extent cx="6144260" cy="1504315"/>
          <wp:effectExtent l="0" t="0" r="8890" b="635"/>
          <wp:wrapSquare wrapText="largest"/>
          <wp:docPr id="5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260" cy="150431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5113" w:rsidRDefault="00055113">
      <w:r>
        <w:separator/>
      </w:r>
    </w:p>
  </w:footnote>
  <w:footnote w:type="continuationSeparator" w:id="0">
    <w:p w:rsidR="00055113" w:rsidRDefault="000551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22C2" w:rsidRDefault="004D22C2" w:rsidP="00C61767">
    <w:pPr>
      <w:pStyle w:val="Zhlav"/>
      <w:rPr>
        <w:rFonts w:ascii="Arial" w:hAnsi="Arial" w:cs="Arial"/>
      </w:rPr>
    </w:pPr>
  </w:p>
  <w:tbl>
    <w:tblPr>
      <w:tblW w:w="5000" w:type="pct"/>
      <w:jc w:val="center"/>
      <w:tblLayout w:type="fixed"/>
      <w:tblLook w:val="0000" w:firstRow="0" w:lastRow="0" w:firstColumn="0" w:lastColumn="0" w:noHBand="0" w:noVBand="0"/>
    </w:tblPr>
    <w:tblGrid>
      <w:gridCol w:w="9054"/>
    </w:tblGrid>
    <w:tr w:rsidR="004D22C2" w:rsidTr="008A04C3">
      <w:trPr>
        <w:trHeight w:val="721"/>
        <w:jc w:val="center"/>
      </w:trPr>
      <w:tc>
        <w:tcPr>
          <w:tcW w:w="86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4D22C2" w:rsidRDefault="004D22C2" w:rsidP="00722CF1">
          <w:pPr>
            <w:snapToGrid w:val="0"/>
            <w:jc w:val="center"/>
            <w:rPr>
              <w:rFonts w:ascii="Calibri" w:hAnsi="Calibri" w:cs="Arial"/>
              <w:b/>
              <w:sz w:val="32"/>
              <w:szCs w:val="26"/>
            </w:rPr>
          </w:pPr>
          <w:r w:rsidRPr="004F4A47">
            <w:rPr>
              <w:rFonts w:ascii="Calibri" w:hAnsi="Calibri" w:cs="Arial"/>
              <w:b/>
              <w:noProof/>
              <w:sz w:val="32"/>
              <w:szCs w:val="26"/>
            </w:rPr>
            <w:t>Integrovaná střední škola, Slavkov u Brna, Tyršova 479</w:t>
          </w:r>
        </w:p>
        <w:p w:rsidR="004D22C2" w:rsidRDefault="004D22C2" w:rsidP="00220A04">
          <w:pPr>
            <w:jc w:val="center"/>
            <w:rPr>
              <w:rFonts w:ascii="Calibri" w:hAnsi="Calibri" w:cs="Arial"/>
              <w:b/>
              <w:i/>
              <w:sz w:val="32"/>
              <w:szCs w:val="26"/>
              <w:shd w:val="clear" w:color="auto" w:fill="FFFF00"/>
            </w:rPr>
          </w:pPr>
          <w:r w:rsidRPr="00AE4FB9">
            <w:rPr>
              <w:rFonts w:ascii="Calibri" w:hAnsi="Calibri" w:cs="Arial"/>
              <w:b/>
              <w:i/>
              <w:sz w:val="32"/>
              <w:szCs w:val="26"/>
            </w:rPr>
            <w:t>„</w:t>
          </w:r>
          <w:r w:rsidRPr="004F4A47">
            <w:rPr>
              <w:rFonts w:ascii="Calibri" w:hAnsi="Calibri" w:cs="Arial"/>
              <w:b/>
              <w:i/>
              <w:noProof/>
              <w:sz w:val="32"/>
              <w:szCs w:val="26"/>
            </w:rPr>
            <w:t>Inovace výuky</w:t>
          </w:r>
          <w:r w:rsidRPr="00AE4FB9">
            <w:rPr>
              <w:rFonts w:ascii="Calibri" w:hAnsi="Calibri" w:cs="Arial"/>
              <w:b/>
              <w:i/>
              <w:sz w:val="32"/>
              <w:szCs w:val="26"/>
            </w:rPr>
            <w:t>“</w:t>
          </w:r>
        </w:p>
      </w:tc>
    </w:tr>
  </w:tbl>
  <w:p w:rsidR="004D22C2" w:rsidRDefault="004D22C2" w:rsidP="00C6176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EC1A2552"/>
    <w:lvl w:ilvl="0">
      <w:start w:val="1"/>
      <w:numFmt w:val="decimal"/>
      <w:lvlText w:val="%1."/>
      <w:lvlJc w:val="right"/>
      <w:pPr>
        <w:ind w:left="502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"/>
      <w:lvlJc w:val="left"/>
      <w:pPr>
        <w:tabs>
          <w:tab w:val="num" w:pos="574"/>
        </w:tabs>
        <w:ind w:left="574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5"/>
    <w:multiLevelType w:val="single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>
    <w:nsid w:val="00000006"/>
    <w:multiLevelType w:val="multilevel"/>
    <w:tmpl w:val="00000006"/>
    <w:name w:val="WW8Num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">
    <w:nsid w:val="00000007"/>
    <w:multiLevelType w:val="singleLevel"/>
    <w:tmpl w:val="00000007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>
    <w:nsid w:val="00000008"/>
    <w:multiLevelType w:val="singleLevel"/>
    <w:tmpl w:val="00000008"/>
    <w:name w:val="WW8Num15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Arial"/>
        <w:sz w:val="20"/>
        <w:szCs w:val="20"/>
      </w:rPr>
    </w:lvl>
  </w:abstractNum>
  <w:abstractNum w:abstractNumId="8">
    <w:nsid w:val="00000009"/>
    <w:multiLevelType w:val="singleLevel"/>
    <w:tmpl w:val="00000009"/>
    <w:name w:val="WW8Num21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9">
    <w:nsid w:val="0000000A"/>
    <w:multiLevelType w:val="multilevel"/>
    <w:tmpl w:val="0000000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0">
    <w:nsid w:val="02511337"/>
    <w:multiLevelType w:val="hybridMultilevel"/>
    <w:tmpl w:val="AC92E3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2DF59A5"/>
    <w:multiLevelType w:val="hybridMultilevel"/>
    <w:tmpl w:val="CB8C3CF4"/>
    <w:lvl w:ilvl="0" w:tplc="2650378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C190343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A1C01BD"/>
    <w:multiLevelType w:val="hybridMultilevel"/>
    <w:tmpl w:val="B6C4EC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E312F20"/>
    <w:multiLevelType w:val="hybridMultilevel"/>
    <w:tmpl w:val="3522C59A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3760AC"/>
    <w:multiLevelType w:val="hybridMultilevel"/>
    <w:tmpl w:val="CFFC941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0AF3F57"/>
    <w:multiLevelType w:val="hybridMultilevel"/>
    <w:tmpl w:val="64E2D03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8A35B7E"/>
    <w:multiLevelType w:val="hybridMultilevel"/>
    <w:tmpl w:val="FABC8DAA"/>
    <w:lvl w:ilvl="0" w:tplc="5C9ADC8A">
      <w:start w:val="1"/>
      <w:numFmt w:val="bullet"/>
      <w:lvlText w:val=""/>
      <w:lvlJc w:val="left"/>
      <w:pPr>
        <w:ind w:left="723" w:hanging="360"/>
      </w:pPr>
      <w:rPr>
        <w:rFonts w:ascii="Wingdings" w:hAnsi="Wingdings" w:hint="default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7">
    <w:nsid w:val="228F7C40"/>
    <w:multiLevelType w:val="hybridMultilevel"/>
    <w:tmpl w:val="D23E326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34624B0F"/>
    <w:multiLevelType w:val="hybridMultilevel"/>
    <w:tmpl w:val="93B0668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CA41060"/>
    <w:multiLevelType w:val="hybridMultilevel"/>
    <w:tmpl w:val="B476BD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6C0883"/>
    <w:multiLevelType w:val="hybridMultilevel"/>
    <w:tmpl w:val="87F443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EED5827"/>
    <w:multiLevelType w:val="hybridMultilevel"/>
    <w:tmpl w:val="D59C58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019493F"/>
    <w:multiLevelType w:val="hybridMultilevel"/>
    <w:tmpl w:val="5F407A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A224A0E"/>
    <w:multiLevelType w:val="hybridMultilevel"/>
    <w:tmpl w:val="F6C0DF06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59D225A0"/>
    <w:multiLevelType w:val="hybridMultilevel"/>
    <w:tmpl w:val="572A7F4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DB92C0D"/>
    <w:multiLevelType w:val="multilevel"/>
    <w:tmpl w:val="6DF82B0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6">
    <w:nsid w:val="6DC20257"/>
    <w:multiLevelType w:val="hybridMultilevel"/>
    <w:tmpl w:val="AAFAA3D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26"/>
  </w:num>
  <w:num w:numId="12">
    <w:abstractNumId w:val="13"/>
  </w:num>
  <w:num w:numId="13">
    <w:abstractNumId w:val="23"/>
  </w:num>
  <w:num w:numId="14">
    <w:abstractNumId w:val="20"/>
  </w:num>
  <w:num w:numId="15">
    <w:abstractNumId w:val="12"/>
  </w:num>
  <w:num w:numId="16">
    <w:abstractNumId w:val="17"/>
  </w:num>
  <w:num w:numId="17">
    <w:abstractNumId w:val="22"/>
  </w:num>
  <w:num w:numId="18">
    <w:abstractNumId w:val="19"/>
  </w:num>
  <w:num w:numId="19">
    <w:abstractNumId w:val="21"/>
  </w:num>
  <w:num w:numId="20">
    <w:abstractNumId w:val="16"/>
  </w:num>
  <w:num w:numId="21">
    <w:abstractNumId w:val="24"/>
  </w:num>
  <w:num w:numId="22">
    <w:abstractNumId w:val="11"/>
  </w:num>
  <w:num w:numId="23">
    <w:abstractNumId w:val="25"/>
  </w:num>
  <w:num w:numId="24">
    <w:abstractNumId w:val="10"/>
  </w:num>
  <w:num w:numId="25">
    <w:abstractNumId w:val="18"/>
  </w:num>
  <w:num w:numId="26">
    <w:abstractNumId w:val="14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removePersonalInformation/>
  <w:removeDateAndTim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CBF"/>
    <w:rsid w:val="00000A4A"/>
    <w:rsid w:val="00034062"/>
    <w:rsid w:val="000410D1"/>
    <w:rsid w:val="00042196"/>
    <w:rsid w:val="000438CE"/>
    <w:rsid w:val="00055113"/>
    <w:rsid w:val="00066864"/>
    <w:rsid w:val="00072AD1"/>
    <w:rsid w:val="00075BC1"/>
    <w:rsid w:val="00093A53"/>
    <w:rsid w:val="000A237E"/>
    <w:rsid w:val="000C0F0A"/>
    <w:rsid w:val="000C1424"/>
    <w:rsid w:val="000D5619"/>
    <w:rsid w:val="000E2A7E"/>
    <w:rsid w:val="000F1696"/>
    <w:rsid w:val="00104051"/>
    <w:rsid w:val="0011395C"/>
    <w:rsid w:val="0012787B"/>
    <w:rsid w:val="00130378"/>
    <w:rsid w:val="001361F7"/>
    <w:rsid w:val="00142FC5"/>
    <w:rsid w:val="001676B0"/>
    <w:rsid w:val="001772B1"/>
    <w:rsid w:val="0018368F"/>
    <w:rsid w:val="0019257A"/>
    <w:rsid w:val="00194476"/>
    <w:rsid w:val="001A35F8"/>
    <w:rsid w:val="001C3D78"/>
    <w:rsid w:val="001E2B0B"/>
    <w:rsid w:val="001E5A94"/>
    <w:rsid w:val="00220A04"/>
    <w:rsid w:val="00221C90"/>
    <w:rsid w:val="002308A1"/>
    <w:rsid w:val="00243B9E"/>
    <w:rsid w:val="002500D7"/>
    <w:rsid w:val="00251AD1"/>
    <w:rsid w:val="00255950"/>
    <w:rsid w:val="00267037"/>
    <w:rsid w:val="00277D30"/>
    <w:rsid w:val="002B1323"/>
    <w:rsid w:val="002D54F5"/>
    <w:rsid w:val="002E1010"/>
    <w:rsid w:val="002F2304"/>
    <w:rsid w:val="00303050"/>
    <w:rsid w:val="00311ADE"/>
    <w:rsid w:val="00335C6D"/>
    <w:rsid w:val="003417CE"/>
    <w:rsid w:val="00345AB0"/>
    <w:rsid w:val="00360320"/>
    <w:rsid w:val="00360DF1"/>
    <w:rsid w:val="00390249"/>
    <w:rsid w:val="00392C91"/>
    <w:rsid w:val="003B18D9"/>
    <w:rsid w:val="003B7C07"/>
    <w:rsid w:val="003C1D4D"/>
    <w:rsid w:val="003D15CD"/>
    <w:rsid w:val="003D2D6E"/>
    <w:rsid w:val="003D3F61"/>
    <w:rsid w:val="003E52FF"/>
    <w:rsid w:val="003E69A3"/>
    <w:rsid w:val="003F4E8E"/>
    <w:rsid w:val="0040311F"/>
    <w:rsid w:val="00413CB0"/>
    <w:rsid w:val="00421C07"/>
    <w:rsid w:val="004249FB"/>
    <w:rsid w:val="00424C62"/>
    <w:rsid w:val="00431F19"/>
    <w:rsid w:val="00434838"/>
    <w:rsid w:val="0049568E"/>
    <w:rsid w:val="004A2E4A"/>
    <w:rsid w:val="004A3E10"/>
    <w:rsid w:val="004A3EFB"/>
    <w:rsid w:val="004A4982"/>
    <w:rsid w:val="004A500E"/>
    <w:rsid w:val="004D201B"/>
    <w:rsid w:val="004D22C2"/>
    <w:rsid w:val="004D6268"/>
    <w:rsid w:val="004F438D"/>
    <w:rsid w:val="005037DE"/>
    <w:rsid w:val="005038A6"/>
    <w:rsid w:val="00523813"/>
    <w:rsid w:val="0052750A"/>
    <w:rsid w:val="005316A8"/>
    <w:rsid w:val="00532982"/>
    <w:rsid w:val="005641BC"/>
    <w:rsid w:val="00583D9A"/>
    <w:rsid w:val="005859F4"/>
    <w:rsid w:val="005B4A67"/>
    <w:rsid w:val="005C4C81"/>
    <w:rsid w:val="005C7839"/>
    <w:rsid w:val="006177D9"/>
    <w:rsid w:val="00620F29"/>
    <w:rsid w:val="00653D50"/>
    <w:rsid w:val="00684209"/>
    <w:rsid w:val="006A75CD"/>
    <w:rsid w:val="006B47FB"/>
    <w:rsid w:val="006B700C"/>
    <w:rsid w:val="006C1814"/>
    <w:rsid w:val="006C6932"/>
    <w:rsid w:val="006D4D5E"/>
    <w:rsid w:val="00712725"/>
    <w:rsid w:val="00722CF1"/>
    <w:rsid w:val="007239E9"/>
    <w:rsid w:val="00757B08"/>
    <w:rsid w:val="00760606"/>
    <w:rsid w:val="00764B27"/>
    <w:rsid w:val="0078450A"/>
    <w:rsid w:val="00792B13"/>
    <w:rsid w:val="007B3AD9"/>
    <w:rsid w:val="007E3167"/>
    <w:rsid w:val="007E542E"/>
    <w:rsid w:val="007F1CC8"/>
    <w:rsid w:val="00815165"/>
    <w:rsid w:val="00825086"/>
    <w:rsid w:val="008349F5"/>
    <w:rsid w:val="0084065C"/>
    <w:rsid w:val="0085469B"/>
    <w:rsid w:val="00870AE9"/>
    <w:rsid w:val="008A04C3"/>
    <w:rsid w:val="008B31C9"/>
    <w:rsid w:val="008B35C6"/>
    <w:rsid w:val="008C3134"/>
    <w:rsid w:val="008C67BE"/>
    <w:rsid w:val="008D2070"/>
    <w:rsid w:val="008E4533"/>
    <w:rsid w:val="008E49D5"/>
    <w:rsid w:val="008F06D6"/>
    <w:rsid w:val="00925C48"/>
    <w:rsid w:val="00933AEE"/>
    <w:rsid w:val="009340C2"/>
    <w:rsid w:val="00934BFE"/>
    <w:rsid w:val="00934DB5"/>
    <w:rsid w:val="009428FA"/>
    <w:rsid w:val="009457E6"/>
    <w:rsid w:val="00946CBF"/>
    <w:rsid w:val="009547C2"/>
    <w:rsid w:val="00966937"/>
    <w:rsid w:val="009723EB"/>
    <w:rsid w:val="00976A08"/>
    <w:rsid w:val="0099383C"/>
    <w:rsid w:val="00994C1F"/>
    <w:rsid w:val="009C11AF"/>
    <w:rsid w:val="009E1C0E"/>
    <w:rsid w:val="009E4A11"/>
    <w:rsid w:val="009F61E0"/>
    <w:rsid w:val="00A027E7"/>
    <w:rsid w:val="00A1307A"/>
    <w:rsid w:val="00A15270"/>
    <w:rsid w:val="00A1779F"/>
    <w:rsid w:val="00A513C7"/>
    <w:rsid w:val="00A526FF"/>
    <w:rsid w:val="00A579FB"/>
    <w:rsid w:val="00A72965"/>
    <w:rsid w:val="00A75CF8"/>
    <w:rsid w:val="00A81F7F"/>
    <w:rsid w:val="00AC1AAE"/>
    <w:rsid w:val="00AC4C4D"/>
    <w:rsid w:val="00AE0C64"/>
    <w:rsid w:val="00AE4FB9"/>
    <w:rsid w:val="00AF5326"/>
    <w:rsid w:val="00B00E40"/>
    <w:rsid w:val="00B17070"/>
    <w:rsid w:val="00B20E42"/>
    <w:rsid w:val="00B278D6"/>
    <w:rsid w:val="00B3268C"/>
    <w:rsid w:val="00B33D8F"/>
    <w:rsid w:val="00B64689"/>
    <w:rsid w:val="00B67D9D"/>
    <w:rsid w:val="00B8374E"/>
    <w:rsid w:val="00BB243B"/>
    <w:rsid w:val="00BB7A83"/>
    <w:rsid w:val="00BC32AA"/>
    <w:rsid w:val="00BC45E0"/>
    <w:rsid w:val="00BD316A"/>
    <w:rsid w:val="00BE2502"/>
    <w:rsid w:val="00BE4042"/>
    <w:rsid w:val="00BE6919"/>
    <w:rsid w:val="00BE75F4"/>
    <w:rsid w:val="00BF1E88"/>
    <w:rsid w:val="00BF7836"/>
    <w:rsid w:val="00C05FA1"/>
    <w:rsid w:val="00C4275C"/>
    <w:rsid w:val="00C61767"/>
    <w:rsid w:val="00C642E7"/>
    <w:rsid w:val="00C746A2"/>
    <w:rsid w:val="00C94CD6"/>
    <w:rsid w:val="00CB11C7"/>
    <w:rsid w:val="00CB1E4F"/>
    <w:rsid w:val="00CB331E"/>
    <w:rsid w:val="00CC0BB1"/>
    <w:rsid w:val="00CE7032"/>
    <w:rsid w:val="00CF7B13"/>
    <w:rsid w:val="00D167DE"/>
    <w:rsid w:val="00D34340"/>
    <w:rsid w:val="00D47141"/>
    <w:rsid w:val="00D7161D"/>
    <w:rsid w:val="00D80111"/>
    <w:rsid w:val="00D908E9"/>
    <w:rsid w:val="00D9373F"/>
    <w:rsid w:val="00DA766D"/>
    <w:rsid w:val="00DB10EE"/>
    <w:rsid w:val="00DB5333"/>
    <w:rsid w:val="00DC1FF9"/>
    <w:rsid w:val="00DF2CDE"/>
    <w:rsid w:val="00DF3563"/>
    <w:rsid w:val="00E0280C"/>
    <w:rsid w:val="00E078E1"/>
    <w:rsid w:val="00E12E23"/>
    <w:rsid w:val="00E161B6"/>
    <w:rsid w:val="00E26099"/>
    <w:rsid w:val="00E42305"/>
    <w:rsid w:val="00E74F68"/>
    <w:rsid w:val="00E768CD"/>
    <w:rsid w:val="00E835F5"/>
    <w:rsid w:val="00EC0440"/>
    <w:rsid w:val="00EC5E2A"/>
    <w:rsid w:val="00ED5A80"/>
    <w:rsid w:val="00EE72B9"/>
    <w:rsid w:val="00EF6922"/>
    <w:rsid w:val="00F069EC"/>
    <w:rsid w:val="00F13914"/>
    <w:rsid w:val="00F14E2D"/>
    <w:rsid w:val="00F403AC"/>
    <w:rsid w:val="00F4536A"/>
    <w:rsid w:val="00F57A1D"/>
    <w:rsid w:val="00F87900"/>
    <w:rsid w:val="00FC1CCB"/>
    <w:rsid w:val="00FD0A00"/>
    <w:rsid w:val="00FE0FB4"/>
    <w:rsid w:val="00FE67AB"/>
    <w:rsid w:val="00FE746A"/>
    <w:rsid w:val="00FF0498"/>
    <w:rsid w:val="00FF2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078E1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autoRedefine/>
    <w:qFormat/>
    <w:rsid w:val="004D22C2"/>
    <w:pPr>
      <w:keepNext/>
      <w:numPr>
        <w:numId w:val="23"/>
      </w:numPr>
      <w:spacing w:before="240" w:after="60"/>
      <w:outlineLvl w:val="0"/>
    </w:pPr>
    <w:rPr>
      <w:rFonts w:asciiTheme="minorHAnsi" w:hAnsiTheme="minorHAnsi" w:cstheme="minorHAnsi"/>
      <w:b/>
      <w:bCs/>
      <w:kern w:val="1"/>
      <w:sz w:val="32"/>
      <w:szCs w:val="32"/>
    </w:rPr>
  </w:style>
  <w:style w:type="paragraph" w:styleId="Nadpis2">
    <w:name w:val="heading 2"/>
    <w:basedOn w:val="Normln"/>
    <w:next w:val="Normln"/>
    <w:autoRedefine/>
    <w:qFormat/>
    <w:rsid w:val="004D22C2"/>
    <w:pPr>
      <w:keepNext/>
      <w:numPr>
        <w:ilvl w:val="1"/>
        <w:numId w:val="23"/>
      </w:numPr>
      <w:spacing w:before="120" w:after="60"/>
      <w:ind w:left="578" w:hanging="578"/>
      <w:outlineLvl w:val="1"/>
    </w:pPr>
    <w:rPr>
      <w:rFonts w:asciiTheme="minorHAnsi" w:hAnsiTheme="minorHAnsi" w:cstheme="minorHAnsi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9E1C0E"/>
    <w:pPr>
      <w:keepNext/>
      <w:numPr>
        <w:ilvl w:val="2"/>
        <w:numId w:val="23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9E1C0E"/>
    <w:pPr>
      <w:keepNext/>
      <w:numPr>
        <w:ilvl w:val="3"/>
        <w:numId w:val="23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9E1C0E"/>
    <w:pPr>
      <w:numPr>
        <w:ilvl w:val="4"/>
        <w:numId w:val="2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9E1C0E"/>
    <w:pPr>
      <w:numPr>
        <w:ilvl w:val="5"/>
        <w:numId w:val="23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9E1C0E"/>
    <w:pPr>
      <w:numPr>
        <w:ilvl w:val="6"/>
        <w:numId w:val="23"/>
      </w:numPr>
      <w:spacing w:before="240" w:after="60"/>
      <w:outlineLvl w:val="6"/>
    </w:pPr>
  </w:style>
  <w:style w:type="paragraph" w:styleId="Nadpis8">
    <w:name w:val="heading 8"/>
    <w:basedOn w:val="Normln"/>
    <w:next w:val="Normln"/>
    <w:qFormat/>
    <w:rsid w:val="009E1C0E"/>
    <w:pPr>
      <w:numPr>
        <w:ilvl w:val="7"/>
        <w:numId w:val="23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9E1C0E"/>
    <w:pPr>
      <w:numPr>
        <w:ilvl w:val="8"/>
        <w:numId w:val="2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9E1C0E"/>
    <w:rPr>
      <w:rFonts w:ascii="Symbol" w:hAnsi="Symbol"/>
    </w:rPr>
  </w:style>
  <w:style w:type="character" w:customStyle="1" w:styleId="WW8Num1z1">
    <w:name w:val="WW8Num1z1"/>
    <w:rsid w:val="009E1C0E"/>
    <w:rPr>
      <w:rFonts w:ascii="Courier New" w:hAnsi="Courier New"/>
    </w:rPr>
  </w:style>
  <w:style w:type="character" w:customStyle="1" w:styleId="WW8Num1z2">
    <w:name w:val="WW8Num1z2"/>
    <w:rsid w:val="009E1C0E"/>
    <w:rPr>
      <w:rFonts w:ascii="Wingdings" w:hAnsi="Wingdings"/>
    </w:rPr>
  </w:style>
  <w:style w:type="character" w:customStyle="1" w:styleId="WW8Num3z0">
    <w:name w:val="WW8Num3z0"/>
    <w:rsid w:val="009E1C0E"/>
    <w:rPr>
      <w:rFonts w:ascii="Symbol" w:hAnsi="Symbol"/>
    </w:rPr>
  </w:style>
  <w:style w:type="character" w:customStyle="1" w:styleId="WW8Num3z1">
    <w:name w:val="WW8Num3z1"/>
    <w:rsid w:val="009E1C0E"/>
    <w:rPr>
      <w:rFonts w:ascii="Courier New" w:hAnsi="Courier New"/>
    </w:rPr>
  </w:style>
  <w:style w:type="character" w:customStyle="1" w:styleId="WW8Num3z2">
    <w:name w:val="WW8Num3z2"/>
    <w:rsid w:val="009E1C0E"/>
    <w:rPr>
      <w:rFonts w:ascii="Wingdings" w:hAnsi="Wingdings"/>
    </w:rPr>
  </w:style>
  <w:style w:type="character" w:customStyle="1" w:styleId="WW8Num4z0">
    <w:name w:val="WW8Num4z0"/>
    <w:rsid w:val="009E1C0E"/>
    <w:rPr>
      <w:rFonts w:ascii="Wingdings" w:hAnsi="Wingdings"/>
    </w:rPr>
  </w:style>
  <w:style w:type="character" w:customStyle="1" w:styleId="WW8Num4z1">
    <w:name w:val="WW8Num4z1"/>
    <w:rsid w:val="009E1C0E"/>
    <w:rPr>
      <w:rFonts w:ascii="Courier New" w:hAnsi="Courier New" w:cs="Courier New"/>
    </w:rPr>
  </w:style>
  <w:style w:type="character" w:customStyle="1" w:styleId="WW8Num4z3">
    <w:name w:val="WW8Num4z3"/>
    <w:rsid w:val="009E1C0E"/>
    <w:rPr>
      <w:rFonts w:ascii="Symbol" w:hAnsi="Symbol"/>
    </w:rPr>
  </w:style>
  <w:style w:type="character" w:customStyle="1" w:styleId="WW8Num6z0">
    <w:name w:val="WW8Num6z0"/>
    <w:rsid w:val="009E1C0E"/>
    <w:rPr>
      <w:rFonts w:ascii="Symbol" w:hAnsi="Symbol"/>
    </w:rPr>
  </w:style>
  <w:style w:type="character" w:customStyle="1" w:styleId="WW8Num6z1">
    <w:name w:val="WW8Num6z1"/>
    <w:rsid w:val="009E1C0E"/>
    <w:rPr>
      <w:rFonts w:ascii="Courier New" w:hAnsi="Courier New" w:cs="Arial"/>
    </w:rPr>
  </w:style>
  <w:style w:type="character" w:customStyle="1" w:styleId="WW8Num6z2">
    <w:name w:val="WW8Num6z2"/>
    <w:rsid w:val="009E1C0E"/>
    <w:rPr>
      <w:rFonts w:ascii="Wingdings" w:hAnsi="Wingdings"/>
    </w:rPr>
  </w:style>
  <w:style w:type="character" w:customStyle="1" w:styleId="WW8Num7z0">
    <w:name w:val="WW8Num7z0"/>
    <w:rsid w:val="009E1C0E"/>
    <w:rPr>
      <w:rFonts w:ascii="Wingdings" w:hAnsi="Wingdings"/>
    </w:rPr>
  </w:style>
  <w:style w:type="character" w:customStyle="1" w:styleId="WW8Num7z1">
    <w:name w:val="WW8Num7z1"/>
    <w:rsid w:val="009E1C0E"/>
    <w:rPr>
      <w:rFonts w:ascii="Courier New" w:hAnsi="Courier New" w:cs="Courier New"/>
    </w:rPr>
  </w:style>
  <w:style w:type="character" w:customStyle="1" w:styleId="WW8Num7z3">
    <w:name w:val="WW8Num7z3"/>
    <w:rsid w:val="009E1C0E"/>
    <w:rPr>
      <w:rFonts w:ascii="Symbol" w:hAnsi="Symbol"/>
    </w:rPr>
  </w:style>
  <w:style w:type="character" w:customStyle="1" w:styleId="WW8Num8z0">
    <w:name w:val="WW8Num8z0"/>
    <w:rsid w:val="009E1C0E"/>
    <w:rPr>
      <w:rFonts w:ascii="Wingdings" w:hAnsi="Wingdings"/>
    </w:rPr>
  </w:style>
  <w:style w:type="character" w:customStyle="1" w:styleId="WW8Num8z1">
    <w:name w:val="WW8Num8z1"/>
    <w:rsid w:val="009E1C0E"/>
    <w:rPr>
      <w:rFonts w:ascii="Symbol" w:hAnsi="Symbol"/>
    </w:rPr>
  </w:style>
  <w:style w:type="character" w:customStyle="1" w:styleId="WW8Num8z4">
    <w:name w:val="WW8Num8z4"/>
    <w:rsid w:val="009E1C0E"/>
    <w:rPr>
      <w:rFonts w:ascii="Courier New" w:hAnsi="Courier New" w:cs="Arial"/>
    </w:rPr>
  </w:style>
  <w:style w:type="character" w:customStyle="1" w:styleId="WW8Num9z1">
    <w:name w:val="WW8Num9z1"/>
    <w:rsid w:val="009E1C0E"/>
    <w:rPr>
      <w:rFonts w:ascii="Symbol" w:hAnsi="Symbol"/>
    </w:rPr>
  </w:style>
  <w:style w:type="character" w:customStyle="1" w:styleId="WW8Num10z0">
    <w:name w:val="WW8Num10z0"/>
    <w:rsid w:val="009E1C0E"/>
    <w:rPr>
      <w:rFonts w:ascii="Wingdings" w:hAnsi="Wingdings"/>
    </w:rPr>
  </w:style>
  <w:style w:type="character" w:customStyle="1" w:styleId="WW8Num10z1">
    <w:name w:val="WW8Num10z1"/>
    <w:rsid w:val="009E1C0E"/>
    <w:rPr>
      <w:rFonts w:ascii="Wingdings" w:hAnsi="Wingdings"/>
      <w:color w:val="auto"/>
      <w:sz w:val="20"/>
    </w:rPr>
  </w:style>
  <w:style w:type="character" w:customStyle="1" w:styleId="WW8Num11z0">
    <w:name w:val="WW8Num11z0"/>
    <w:rsid w:val="009E1C0E"/>
    <w:rPr>
      <w:rFonts w:ascii="Symbol" w:hAnsi="Symbol"/>
    </w:rPr>
  </w:style>
  <w:style w:type="character" w:customStyle="1" w:styleId="WW8Num11z1">
    <w:name w:val="WW8Num11z1"/>
    <w:rsid w:val="009E1C0E"/>
    <w:rPr>
      <w:rFonts w:ascii="Courier New" w:hAnsi="Courier New"/>
    </w:rPr>
  </w:style>
  <w:style w:type="character" w:customStyle="1" w:styleId="WW8Num11z2">
    <w:name w:val="WW8Num11z2"/>
    <w:rsid w:val="009E1C0E"/>
    <w:rPr>
      <w:rFonts w:ascii="Wingdings" w:hAnsi="Wingdings"/>
    </w:rPr>
  </w:style>
  <w:style w:type="character" w:customStyle="1" w:styleId="WW8Num12z0">
    <w:name w:val="WW8Num12z0"/>
    <w:rsid w:val="009E1C0E"/>
    <w:rPr>
      <w:rFonts w:ascii="Wingdings" w:hAnsi="Wingdings"/>
    </w:rPr>
  </w:style>
  <w:style w:type="character" w:customStyle="1" w:styleId="WW8Num12z1">
    <w:name w:val="WW8Num12z1"/>
    <w:rsid w:val="009E1C0E"/>
    <w:rPr>
      <w:rFonts w:ascii="Courier New" w:hAnsi="Courier New" w:cs="Courier New"/>
    </w:rPr>
  </w:style>
  <w:style w:type="character" w:customStyle="1" w:styleId="WW8Num12z3">
    <w:name w:val="WW8Num12z3"/>
    <w:rsid w:val="009E1C0E"/>
    <w:rPr>
      <w:rFonts w:ascii="Symbol" w:hAnsi="Symbol"/>
    </w:rPr>
  </w:style>
  <w:style w:type="character" w:customStyle="1" w:styleId="WW8Num14z0">
    <w:name w:val="WW8Num14z0"/>
    <w:rsid w:val="009E1C0E"/>
    <w:rPr>
      <w:rFonts w:ascii="Wingdings" w:hAnsi="Wingdings"/>
    </w:rPr>
  </w:style>
  <w:style w:type="character" w:customStyle="1" w:styleId="WW8Num14z1">
    <w:name w:val="WW8Num14z1"/>
    <w:rsid w:val="009E1C0E"/>
    <w:rPr>
      <w:rFonts w:ascii="Courier New" w:hAnsi="Courier New" w:cs="Courier New"/>
    </w:rPr>
  </w:style>
  <w:style w:type="character" w:customStyle="1" w:styleId="WW8Num14z3">
    <w:name w:val="WW8Num14z3"/>
    <w:rsid w:val="009E1C0E"/>
    <w:rPr>
      <w:rFonts w:ascii="Symbol" w:hAnsi="Symbol"/>
    </w:rPr>
  </w:style>
  <w:style w:type="character" w:customStyle="1" w:styleId="WW8Num15z0">
    <w:name w:val="WW8Num15z0"/>
    <w:rsid w:val="009E1C0E"/>
    <w:rPr>
      <w:rFonts w:ascii="Calibri" w:hAnsi="Calibri" w:cs="Arial"/>
      <w:sz w:val="20"/>
      <w:szCs w:val="20"/>
    </w:rPr>
  </w:style>
  <w:style w:type="character" w:customStyle="1" w:styleId="WW8Num15z1">
    <w:name w:val="WW8Num15z1"/>
    <w:rsid w:val="009E1C0E"/>
    <w:rPr>
      <w:rFonts w:ascii="Courier New" w:hAnsi="Courier New" w:cs="Courier New"/>
    </w:rPr>
  </w:style>
  <w:style w:type="character" w:customStyle="1" w:styleId="WW8Num15z2">
    <w:name w:val="WW8Num15z2"/>
    <w:rsid w:val="009E1C0E"/>
    <w:rPr>
      <w:rFonts w:ascii="Wingdings" w:hAnsi="Wingdings"/>
    </w:rPr>
  </w:style>
  <w:style w:type="character" w:customStyle="1" w:styleId="WW8Num15z3">
    <w:name w:val="WW8Num15z3"/>
    <w:rsid w:val="009E1C0E"/>
    <w:rPr>
      <w:rFonts w:ascii="Symbol" w:hAnsi="Symbol"/>
    </w:rPr>
  </w:style>
  <w:style w:type="character" w:customStyle="1" w:styleId="WW8Num16z0">
    <w:name w:val="WW8Num16z0"/>
    <w:rsid w:val="009E1C0E"/>
    <w:rPr>
      <w:rFonts w:ascii="Symbol" w:hAnsi="Symbol"/>
    </w:rPr>
  </w:style>
  <w:style w:type="character" w:customStyle="1" w:styleId="WW8Num16z1">
    <w:name w:val="WW8Num16z1"/>
    <w:rsid w:val="009E1C0E"/>
    <w:rPr>
      <w:rFonts w:ascii="Courier New" w:hAnsi="Courier New"/>
    </w:rPr>
  </w:style>
  <w:style w:type="character" w:customStyle="1" w:styleId="WW8Num16z2">
    <w:name w:val="WW8Num16z2"/>
    <w:rsid w:val="009E1C0E"/>
    <w:rPr>
      <w:rFonts w:ascii="Wingdings" w:hAnsi="Wingdings"/>
    </w:rPr>
  </w:style>
  <w:style w:type="character" w:customStyle="1" w:styleId="WW8Num17z1">
    <w:name w:val="WW8Num17z1"/>
    <w:rsid w:val="009E1C0E"/>
    <w:rPr>
      <w:rFonts w:ascii="Arial" w:hAnsi="Arial" w:cs="Arial"/>
      <w:b/>
      <w:sz w:val="20"/>
      <w:szCs w:val="20"/>
    </w:rPr>
  </w:style>
  <w:style w:type="character" w:customStyle="1" w:styleId="WW8Num18z0">
    <w:name w:val="WW8Num18z0"/>
    <w:rsid w:val="009E1C0E"/>
    <w:rPr>
      <w:rFonts w:ascii="Symbol" w:hAnsi="Symbol"/>
    </w:rPr>
  </w:style>
  <w:style w:type="character" w:customStyle="1" w:styleId="WW8Num18z1">
    <w:name w:val="WW8Num18z1"/>
    <w:rsid w:val="009E1C0E"/>
    <w:rPr>
      <w:rFonts w:ascii="Courier New" w:hAnsi="Courier New"/>
    </w:rPr>
  </w:style>
  <w:style w:type="character" w:customStyle="1" w:styleId="WW8Num18z2">
    <w:name w:val="WW8Num18z2"/>
    <w:rsid w:val="009E1C0E"/>
    <w:rPr>
      <w:rFonts w:ascii="Wingdings" w:hAnsi="Wingdings"/>
    </w:rPr>
  </w:style>
  <w:style w:type="character" w:customStyle="1" w:styleId="WW8Num19z0">
    <w:name w:val="WW8Num19z0"/>
    <w:rsid w:val="009E1C0E"/>
    <w:rPr>
      <w:rFonts w:ascii="Symbol" w:hAnsi="Symbol"/>
    </w:rPr>
  </w:style>
  <w:style w:type="character" w:customStyle="1" w:styleId="WW8Num19z1">
    <w:name w:val="WW8Num19z1"/>
    <w:rsid w:val="009E1C0E"/>
    <w:rPr>
      <w:rFonts w:ascii="Courier New" w:hAnsi="Courier New" w:cs="Courier New"/>
    </w:rPr>
  </w:style>
  <w:style w:type="character" w:customStyle="1" w:styleId="WW8Num19z2">
    <w:name w:val="WW8Num19z2"/>
    <w:rsid w:val="009E1C0E"/>
    <w:rPr>
      <w:rFonts w:ascii="Wingdings" w:hAnsi="Wingdings"/>
    </w:rPr>
  </w:style>
  <w:style w:type="character" w:customStyle="1" w:styleId="WW8Num20z0">
    <w:name w:val="WW8Num20z0"/>
    <w:rsid w:val="009E1C0E"/>
    <w:rPr>
      <w:rFonts w:ascii="Symbol" w:hAnsi="Symbol"/>
    </w:rPr>
  </w:style>
  <w:style w:type="character" w:customStyle="1" w:styleId="WW8Num20z1">
    <w:name w:val="WW8Num20z1"/>
    <w:rsid w:val="009E1C0E"/>
    <w:rPr>
      <w:rFonts w:ascii="Courier New" w:hAnsi="Courier New" w:cs="Courier New"/>
    </w:rPr>
  </w:style>
  <w:style w:type="character" w:customStyle="1" w:styleId="WW8Num20z2">
    <w:name w:val="WW8Num20z2"/>
    <w:rsid w:val="009E1C0E"/>
    <w:rPr>
      <w:rFonts w:ascii="Wingdings" w:hAnsi="Wingdings"/>
    </w:rPr>
  </w:style>
  <w:style w:type="character" w:customStyle="1" w:styleId="WW8Num21z0">
    <w:name w:val="WW8Num21z0"/>
    <w:rsid w:val="009E1C0E"/>
    <w:rPr>
      <w:rFonts w:ascii="Wingdings" w:hAnsi="Wingdings"/>
    </w:rPr>
  </w:style>
  <w:style w:type="character" w:customStyle="1" w:styleId="WW8Num21z1">
    <w:name w:val="WW8Num21z1"/>
    <w:rsid w:val="009E1C0E"/>
    <w:rPr>
      <w:rFonts w:ascii="Courier New" w:hAnsi="Courier New" w:cs="Courier New"/>
    </w:rPr>
  </w:style>
  <w:style w:type="character" w:customStyle="1" w:styleId="WW8Num21z3">
    <w:name w:val="WW8Num21z3"/>
    <w:rsid w:val="009E1C0E"/>
    <w:rPr>
      <w:rFonts w:ascii="Symbol" w:hAnsi="Symbol"/>
    </w:rPr>
  </w:style>
  <w:style w:type="character" w:customStyle="1" w:styleId="WW8Num22z0">
    <w:name w:val="WW8Num22z0"/>
    <w:rsid w:val="009E1C0E"/>
    <w:rPr>
      <w:rFonts w:ascii="Symbol" w:hAnsi="Symbol"/>
    </w:rPr>
  </w:style>
  <w:style w:type="character" w:customStyle="1" w:styleId="WW8Num22z1">
    <w:name w:val="WW8Num22z1"/>
    <w:rsid w:val="009E1C0E"/>
    <w:rPr>
      <w:rFonts w:ascii="Courier New" w:hAnsi="Courier New"/>
    </w:rPr>
  </w:style>
  <w:style w:type="character" w:customStyle="1" w:styleId="WW8Num22z2">
    <w:name w:val="WW8Num22z2"/>
    <w:rsid w:val="009E1C0E"/>
    <w:rPr>
      <w:rFonts w:ascii="Wingdings" w:hAnsi="Wingdings"/>
    </w:rPr>
  </w:style>
  <w:style w:type="character" w:customStyle="1" w:styleId="Standardnpsmoodstavce1">
    <w:name w:val="Standardní písmo odstavce1"/>
    <w:rsid w:val="009E1C0E"/>
  </w:style>
  <w:style w:type="character" w:customStyle="1" w:styleId="CharChar10">
    <w:name w:val="Char Char10"/>
    <w:rsid w:val="009E1C0E"/>
    <w:rPr>
      <w:rFonts w:ascii="Arial" w:eastAsia="Times New Roman" w:hAnsi="Arial" w:cs="Arial"/>
      <w:b/>
      <w:bCs/>
      <w:kern w:val="1"/>
      <w:sz w:val="32"/>
      <w:szCs w:val="32"/>
    </w:rPr>
  </w:style>
  <w:style w:type="character" w:customStyle="1" w:styleId="CharChar9">
    <w:name w:val="Char Char9"/>
    <w:rsid w:val="009E1C0E"/>
    <w:rPr>
      <w:rFonts w:ascii="Arial" w:eastAsia="Times New Roman" w:hAnsi="Arial" w:cs="Arial"/>
      <w:b/>
      <w:bCs/>
      <w:sz w:val="26"/>
      <w:szCs w:val="26"/>
    </w:rPr>
  </w:style>
  <w:style w:type="character" w:customStyle="1" w:styleId="CharChar8">
    <w:name w:val="Char Char8"/>
    <w:rsid w:val="009E1C0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CharChar7">
    <w:name w:val="Char Char7"/>
    <w:rsid w:val="009E1C0E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CharChar6">
    <w:name w:val="Char Char6"/>
    <w:rsid w:val="009E1C0E"/>
    <w:rPr>
      <w:rFonts w:ascii="Times New Roman" w:eastAsia="Times New Roman" w:hAnsi="Times New Roman" w:cs="Times New Roman"/>
      <w:b/>
      <w:bCs/>
    </w:rPr>
  </w:style>
  <w:style w:type="character" w:customStyle="1" w:styleId="CharChar5">
    <w:name w:val="Char Char5"/>
    <w:rsid w:val="009E1C0E"/>
    <w:rPr>
      <w:rFonts w:ascii="Times New Roman" w:eastAsia="Times New Roman" w:hAnsi="Times New Roman" w:cs="Times New Roman"/>
      <w:sz w:val="24"/>
      <w:szCs w:val="24"/>
    </w:rPr>
  </w:style>
  <w:style w:type="character" w:customStyle="1" w:styleId="CharChar4">
    <w:name w:val="Char Char4"/>
    <w:rsid w:val="009E1C0E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CharChar3">
    <w:name w:val="Char Char3"/>
    <w:rsid w:val="009E1C0E"/>
    <w:rPr>
      <w:rFonts w:ascii="Arial" w:eastAsia="Times New Roman" w:hAnsi="Arial" w:cs="Arial"/>
    </w:rPr>
  </w:style>
  <w:style w:type="character" w:customStyle="1" w:styleId="CharChar2">
    <w:name w:val="Char Char2"/>
    <w:rsid w:val="009E1C0E"/>
    <w:rPr>
      <w:rFonts w:ascii="Times New Roman" w:eastAsia="Times New Roman" w:hAnsi="Times New Roman" w:cs="Times New Roman"/>
      <w:sz w:val="24"/>
      <w:szCs w:val="24"/>
    </w:rPr>
  </w:style>
  <w:style w:type="character" w:styleId="Hypertextovodkaz">
    <w:name w:val="Hyperlink"/>
    <w:uiPriority w:val="99"/>
    <w:rsid w:val="009E1C0E"/>
    <w:rPr>
      <w:color w:val="0000FF"/>
      <w:u w:val="single"/>
    </w:rPr>
  </w:style>
  <w:style w:type="character" w:customStyle="1" w:styleId="CharChar1">
    <w:name w:val="Char Char1"/>
    <w:rsid w:val="009E1C0E"/>
    <w:rPr>
      <w:rFonts w:ascii="Times New Roman" w:eastAsia="Times New Roman" w:hAnsi="Times New Roman" w:cs="Times New Roman"/>
      <w:sz w:val="24"/>
      <w:szCs w:val="24"/>
    </w:rPr>
  </w:style>
  <w:style w:type="character" w:customStyle="1" w:styleId="CharChar">
    <w:name w:val="Char Char"/>
    <w:rsid w:val="009E1C0E"/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qFormat/>
    <w:rsid w:val="009E1C0E"/>
    <w:rPr>
      <w:b/>
      <w:bCs/>
    </w:rPr>
  </w:style>
  <w:style w:type="character" w:customStyle="1" w:styleId="CommentTextChar">
    <w:name w:val="Comment Text Char"/>
    <w:rsid w:val="009E1C0E"/>
    <w:rPr>
      <w:rFonts w:ascii="Calibri" w:hAnsi="Calibri"/>
      <w:lang w:val="cs-CZ" w:eastAsia="ar-SA" w:bidi="ar-SA"/>
    </w:rPr>
  </w:style>
  <w:style w:type="character" w:customStyle="1" w:styleId="platne1">
    <w:name w:val="platne1"/>
    <w:basedOn w:val="Standardnpsmoodstavce1"/>
    <w:rsid w:val="009E1C0E"/>
  </w:style>
  <w:style w:type="character" w:customStyle="1" w:styleId="Odrky">
    <w:name w:val="Odrážky"/>
    <w:rsid w:val="009E1C0E"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"/>
    <w:rsid w:val="009E1C0E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rsid w:val="009E1C0E"/>
    <w:pPr>
      <w:spacing w:after="120"/>
    </w:pPr>
  </w:style>
  <w:style w:type="paragraph" w:styleId="Seznam">
    <w:name w:val="List"/>
    <w:basedOn w:val="Zkladntext"/>
    <w:rsid w:val="009E1C0E"/>
    <w:rPr>
      <w:rFonts w:cs="Tahoma"/>
    </w:rPr>
  </w:style>
  <w:style w:type="paragraph" w:customStyle="1" w:styleId="Popisek">
    <w:name w:val="Popisek"/>
    <w:basedOn w:val="Normln"/>
    <w:rsid w:val="009E1C0E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9E1C0E"/>
    <w:pPr>
      <w:suppressLineNumbers/>
    </w:pPr>
    <w:rPr>
      <w:rFonts w:cs="Tahoma"/>
    </w:rPr>
  </w:style>
  <w:style w:type="paragraph" w:styleId="Obsah1">
    <w:name w:val="toc 1"/>
    <w:basedOn w:val="Normln"/>
    <w:next w:val="Normln"/>
    <w:uiPriority w:val="39"/>
    <w:qFormat/>
    <w:rsid w:val="009E1C0E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styleId="Zhlav">
    <w:name w:val="header"/>
    <w:basedOn w:val="Normln"/>
    <w:rsid w:val="009E1C0E"/>
    <w:pPr>
      <w:tabs>
        <w:tab w:val="center" w:pos="4703"/>
        <w:tab w:val="right" w:pos="9406"/>
      </w:tabs>
    </w:pPr>
  </w:style>
  <w:style w:type="paragraph" w:styleId="Zpat">
    <w:name w:val="footer"/>
    <w:basedOn w:val="Normln"/>
    <w:link w:val="ZpatChar"/>
    <w:uiPriority w:val="99"/>
    <w:rsid w:val="009E1C0E"/>
    <w:pPr>
      <w:tabs>
        <w:tab w:val="center" w:pos="4703"/>
        <w:tab w:val="right" w:pos="9406"/>
      </w:tabs>
    </w:pPr>
  </w:style>
  <w:style w:type="paragraph" w:styleId="Normlnweb">
    <w:name w:val="Normal (Web)"/>
    <w:basedOn w:val="Normln"/>
    <w:rsid w:val="009E1C0E"/>
    <w:pPr>
      <w:spacing w:before="280" w:after="280"/>
    </w:pPr>
  </w:style>
  <w:style w:type="paragraph" w:customStyle="1" w:styleId="normalodsazene">
    <w:name w:val="normalodsazene"/>
    <w:basedOn w:val="Normln"/>
    <w:rsid w:val="009E1C0E"/>
    <w:pPr>
      <w:spacing w:before="280" w:after="280"/>
    </w:pPr>
    <w:rPr>
      <w:sz w:val="20"/>
    </w:rPr>
  </w:style>
  <w:style w:type="paragraph" w:styleId="Odstavecseseznamem">
    <w:name w:val="List Paragraph"/>
    <w:basedOn w:val="Normln"/>
    <w:uiPriority w:val="34"/>
    <w:qFormat/>
    <w:rsid w:val="009E1C0E"/>
    <w:pPr>
      <w:ind w:left="720"/>
    </w:pPr>
  </w:style>
  <w:style w:type="paragraph" w:customStyle="1" w:styleId="Textkomente1">
    <w:name w:val="Text komentáře1"/>
    <w:basedOn w:val="Normln"/>
    <w:rsid w:val="009E1C0E"/>
    <w:pPr>
      <w:spacing w:after="200"/>
    </w:pPr>
    <w:rPr>
      <w:rFonts w:ascii="Calibri" w:hAnsi="Calibri"/>
      <w:sz w:val="20"/>
      <w:szCs w:val="20"/>
    </w:rPr>
  </w:style>
  <w:style w:type="paragraph" w:styleId="Obsah2">
    <w:name w:val="toc 2"/>
    <w:basedOn w:val="Normln"/>
    <w:next w:val="Normln"/>
    <w:uiPriority w:val="39"/>
    <w:qFormat/>
    <w:rsid w:val="009E1C0E"/>
    <w:pPr>
      <w:ind w:left="240"/>
    </w:pPr>
    <w:rPr>
      <w:rFonts w:asciiTheme="minorHAnsi" w:hAnsiTheme="minorHAnsi" w:cstheme="minorHAnsi"/>
      <w:smallCaps/>
      <w:sz w:val="20"/>
      <w:szCs w:val="20"/>
    </w:rPr>
  </w:style>
  <w:style w:type="paragraph" w:styleId="Obsah3">
    <w:name w:val="toc 3"/>
    <w:basedOn w:val="Rejstk"/>
    <w:uiPriority w:val="39"/>
    <w:qFormat/>
    <w:rsid w:val="009E1C0E"/>
    <w:pPr>
      <w:suppressLineNumbers w:val="0"/>
      <w:ind w:left="480"/>
    </w:pPr>
    <w:rPr>
      <w:rFonts w:asciiTheme="minorHAnsi" w:hAnsiTheme="minorHAnsi" w:cstheme="minorHAnsi"/>
      <w:i/>
      <w:iCs/>
      <w:sz w:val="20"/>
      <w:szCs w:val="20"/>
    </w:rPr>
  </w:style>
  <w:style w:type="paragraph" w:styleId="Obsah4">
    <w:name w:val="toc 4"/>
    <w:basedOn w:val="Rejstk"/>
    <w:rsid w:val="009E1C0E"/>
    <w:pPr>
      <w:suppressLineNumbers w:val="0"/>
      <w:ind w:left="72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Rejstk"/>
    <w:rsid w:val="009E1C0E"/>
    <w:pPr>
      <w:suppressLineNumbers w:val="0"/>
      <w:ind w:left="96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Rejstk"/>
    <w:rsid w:val="009E1C0E"/>
    <w:pPr>
      <w:suppressLineNumbers w:val="0"/>
      <w:ind w:left="12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Rejstk"/>
    <w:rsid w:val="009E1C0E"/>
    <w:pPr>
      <w:suppressLineNumbers w:val="0"/>
      <w:ind w:left="144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Rejstk"/>
    <w:rsid w:val="009E1C0E"/>
    <w:pPr>
      <w:suppressLineNumbers w:val="0"/>
      <w:ind w:left="168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Rejstk"/>
    <w:rsid w:val="009E1C0E"/>
    <w:pPr>
      <w:suppressLineNumbers w:val="0"/>
      <w:ind w:left="1920"/>
    </w:pPr>
    <w:rPr>
      <w:rFonts w:asciiTheme="minorHAnsi" w:hAnsiTheme="minorHAnsi" w:cstheme="minorHAnsi"/>
      <w:sz w:val="18"/>
      <w:szCs w:val="18"/>
    </w:rPr>
  </w:style>
  <w:style w:type="paragraph" w:customStyle="1" w:styleId="Obsah10">
    <w:name w:val="Obsah 10"/>
    <w:basedOn w:val="Rejstk"/>
    <w:rsid w:val="009E1C0E"/>
    <w:pPr>
      <w:tabs>
        <w:tab w:val="right" w:leader="dot" w:pos="7090"/>
      </w:tabs>
      <w:ind w:left="2547"/>
    </w:pPr>
  </w:style>
  <w:style w:type="paragraph" w:customStyle="1" w:styleId="Obsahtabulky">
    <w:name w:val="Obsah tabulky"/>
    <w:basedOn w:val="Normln"/>
    <w:rsid w:val="009E1C0E"/>
    <w:pPr>
      <w:suppressLineNumbers/>
    </w:pPr>
  </w:style>
  <w:style w:type="paragraph" w:customStyle="1" w:styleId="Nadpistabulky">
    <w:name w:val="Nadpis tabulky"/>
    <w:basedOn w:val="Obsahtabulky"/>
    <w:rsid w:val="009E1C0E"/>
    <w:pPr>
      <w:jc w:val="center"/>
    </w:pPr>
    <w:rPr>
      <w:b/>
      <w:bCs/>
    </w:rPr>
  </w:style>
  <w:style w:type="paragraph" w:customStyle="1" w:styleId="Obsahrmce">
    <w:name w:val="Obsah rámce"/>
    <w:basedOn w:val="Zkladntext"/>
    <w:rsid w:val="009E1C0E"/>
  </w:style>
  <w:style w:type="character" w:styleId="Odkaznakoment">
    <w:name w:val="annotation reference"/>
    <w:uiPriority w:val="99"/>
    <w:semiHidden/>
    <w:unhideWhenUsed/>
    <w:rsid w:val="00BB243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B243B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BB243B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B243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B243B"/>
    <w:rPr>
      <w:b/>
      <w:bCs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B243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B243B"/>
    <w:rPr>
      <w:rFonts w:ascii="Tahoma" w:hAnsi="Tahoma" w:cs="Tahoma"/>
      <w:sz w:val="16"/>
      <w:szCs w:val="16"/>
      <w:lang w:eastAsia="ar-SA"/>
    </w:rPr>
  </w:style>
  <w:style w:type="character" w:customStyle="1" w:styleId="ZpatChar">
    <w:name w:val="Zápatí Char"/>
    <w:link w:val="Zpat"/>
    <w:uiPriority w:val="99"/>
    <w:rsid w:val="00C61767"/>
    <w:rPr>
      <w:sz w:val="24"/>
      <w:szCs w:val="24"/>
      <w:lang w:eastAsia="ar-SA"/>
    </w:rPr>
  </w:style>
  <w:style w:type="table" w:styleId="Mkatabulky">
    <w:name w:val="Table Grid"/>
    <w:basedOn w:val="Normlntabulka"/>
    <w:uiPriority w:val="59"/>
    <w:rsid w:val="00D167DE"/>
    <w:rPr>
      <w:rFonts w:ascii="Cambria" w:eastAsia="MS Mincho" w:hAnsi="Cambria"/>
      <w:sz w:val="24"/>
      <w:szCs w:val="24"/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dpisobsahu">
    <w:name w:val="TOC Heading"/>
    <w:basedOn w:val="Nadpis1"/>
    <w:next w:val="Normln"/>
    <w:uiPriority w:val="39"/>
    <w:unhideWhenUsed/>
    <w:qFormat/>
    <w:rsid w:val="008349F5"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078E1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autoRedefine/>
    <w:qFormat/>
    <w:rsid w:val="004D22C2"/>
    <w:pPr>
      <w:keepNext/>
      <w:numPr>
        <w:numId w:val="23"/>
      </w:numPr>
      <w:spacing w:before="240" w:after="60"/>
      <w:outlineLvl w:val="0"/>
    </w:pPr>
    <w:rPr>
      <w:rFonts w:asciiTheme="minorHAnsi" w:hAnsiTheme="minorHAnsi" w:cstheme="minorHAnsi"/>
      <w:b/>
      <w:bCs/>
      <w:kern w:val="1"/>
      <w:sz w:val="32"/>
      <w:szCs w:val="32"/>
    </w:rPr>
  </w:style>
  <w:style w:type="paragraph" w:styleId="Nadpis2">
    <w:name w:val="heading 2"/>
    <w:basedOn w:val="Normln"/>
    <w:next w:val="Normln"/>
    <w:autoRedefine/>
    <w:qFormat/>
    <w:rsid w:val="004D22C2"/>
    <w:pPr>
      <w:keepNext/>
      <w:numPr>
        <w:ilvl w:val="1"/>
        <w:numId w:val="23"/>
      </w:numPr>
      <w:spacing w:before="120" w:after="60"/>
      <w:ind w:left="578" w:hanging="578"/>
      <w:outlineLvl w:val="1"/>
    </w:pPr>
    <w:rPr>
      <w:rFonts w:asciiTheme="minorHAnsi" w:hAnsiTheme="minorHAnsi" w:cstheme="minorHAnsi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9E1C0E"/>
    <w:pPr>
      <w:keepNext/>
      <w:numPr>
        <w:ilvl w:val="2"/>
        <w:numId w:val="23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9E1C0E"/>
    <w:pPr>
      <w:keepNext/>
      <w:numPr>
        <w:ilvl w:val="3"/>
        <w:numId w:val="23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9E1C0E"/>
    <w:pPr>
      <w:numPr>
        <w:ilvl w:val="4"/>
        <w:numId w:val="2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9E1C0E"/>
    <w:pPr>
      <w:numPr>
        <w:ilvl w:val="5"/>
        <w:numId w:val="23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9E1C0E"/>
    <w:pPr>
      <w:numPr>
        <w:ilvl w:val="6"/>
        <w:numId w:val="23"/>
      </w:numPr>
      <w:spacing w:before="240" w:after="60"/>
      <w:outlineLvl w:val="6"/>
    </w:pPr>
  </w:style>
  <w:style w:type="paragraph" w:styleId="Nadpis8">
    <w:name w:val="heading 8"/>
    <w:basedOn w:val="Normln"/>
    <w:next w:val="Normln"/>
    <w:qFormat/>
    <w:rsid w:val="009E1C0E"/>
    <w:pPr>
      <w:numPr>
        <w:ilvl w:val="7"/>
        <w:numId w:val="23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9E1C0E"/>
    <w:pPr>
      <w:numPr>
        <w:ilvl w:val="8"/>
        <w:numId w:val="2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9E1C0E"/>
    <w:rPr>
      <w:rFonts w:ascii="Symbol" w:hAnsi="Symbol"/>
    </w:rPr>
  </w:style>
  <w:style w:type="character" w:customStyle="1" w:styleId="WW8Num1z1">
    <w:name w:val="WW8Num1z1"/>
    <w:rsid w:val="009E1C0E"/>
    <w:rPr>
      <w:rFonts w:ascii="Courier New" w:hAnsi="Courier New"/>
    </w:rPr>
  </w:style>
  <w:style w:type="character" w:customStyle="1" w:styleId="WW8Num1z2">
    <w:name w:val="WW8Num1z2"/>
    <w:rsid w:val="009E1C0E"/>
    <w:rPr>
      <w:rFonts w:ascii="Wingdings" w:hAnsi="Wingdings"/>
    </w:rPr>
  </w:style>
  <w:style w:type="character" w:customStyle="1" w:styleId="WW8Num3z0">
    <w:name w:val="WW8Num3z0"/>
    <w:rsid w:val="009E1C0E"/>
    <w:rPr>
      <w:rFonts w:ascii="Symbol" w:hAnsi="Symbol"/>
    </w:rPr>
  </w:style>
  <w:style w:type="character" w:customStyle="1" w:styleId="WW8Num3z1">
    <w:name w:val="WW8Num3z1"/>
    <w:rsid w:val="009E1C0E"/>
    <w:rPr>
      <w:rFonts w:ascii="Courier New" w:hAnsi="Courier New"/>
    </w:rPr>
  </w:style>
  <w:style w:type="character" w:customStyle="1" w:styleId="WW8Num3z2">
    <w:name w:val="WW8Num3z2"/>
    <w:rsid w:val="009E1C0E"/>
    <w:rPr>
      <w:rFonts w:ascii="Wingdings" w:hAnsi="Wingdings"/>
    </w:rPr>
  </w:style>
  <w:style w:type="character" w:customStyle="1" w:styleId="WW8Num4z0">
    <w:name w:val="WW8Num4z0"/>
    <w:rsid w:val="009E1C0E"/>
    <w:rPr>
      <w:rFonts w:ascii="Wingdings" w:hAnsi="Wingdings"/>
    </w:rPr>
  </w:style>
  <w:style w:type="character" w:customStyle="1" w:styleId="WW8Num4z1">
    <w:name w:val="WW8Num4z1"/>
    <w:rsid w:val="009E1C0E"/>
    <w:rPr>
      <w:rFonts w:ascii="Courier New" w:hAnsi="Courier New" w:cs="Courier New"/>
    </w:rPr>
  </w:style>
  <w:style w:type="character" w:customStyle="1" w:styleId="WW8Num4z3">
    <w:name w:val="WW8Num4z3"/>
    <w:rsid w:val="009E1C0E"/>
    <w:rPr>
      <w:rFonts w:ascii="Symbol" w:hAnsi="Symbol"/>
    </w:rPr>
  </w:style>
  <w:style w:type="character" w:customStyle="1" w:styleId="WW8Num6z0">
    <w:name w:val="WW8Num6z0"/>
    <w:rsid w:val="009E1C0E"/>
    <w:rPr>
      <w:rFonts w:ascii="Symbol" w:hAnsi="Symbol"/>
    </w:rPr>
  </w:style>
  <w:style w:type="character" w:customStyle="1" w:styleId="WW8Num6z1">
    <w:name w:val="WW8Num6z1"/>
    <w:rsid w:val="009E1C0E"/>
    <w:rPr>
      <w:rFonts w:ascii="Courier New" w:hAnsi="Courier New" w:cs="Arial"/>
    </w:rPr>
  </w:style>
  <w:style w:type="character" w:customStyle="1" w:styleId="WW8Num6z2">
    <w:name w:val="WW8Num6z2"/>
    <w:rsid w:val="009E1C0E"/>
    <w:rPr>
      <w:rFonts w:ascii="Wingdings" w:hAnsi="Wingdings"/>
    </w:rPr>
  </w:style>
  <w:style w:type="character" w:customStyle="1" w:styleId="WW8Num7z0">
    <w:name w:val="WW8Num7z0"/>
    <w:rsid w:val="009E1C0E"/>
    <w:rPr>
      <w:rFonts w:ascii="Wingdings" w:hAnsi="Wingdings"/>
    </w:rPr>
  </w:style>
  <w:style w:type="character" w:customStyle="1" w:styleId="WW8Num7z1">
    <w:name w:val="WW8Num7z1"/>
    <w:rsid w:val="009E1C0E"/>
    <w:rPr>
      <w:rFonts w:ascii="Courier New" w:hAnsi="Courier New" w:cs="Courier New"/>
    </w:rPr>
  </w:style>
  <w:style w:type="character" w:customStyle="1" w:styleId="WW8Num7z3">
    <w:name w:val="WW8Num7z3"/>
    <w:rsid w:val="009E1C0E"/>
    <w:rPr>
      <w:rFonts w:ascii="Symbol" w:hAnsi="Symbol"/>
    </w:rPr>
  </w:style>
  <w:style w:type="character" w:customStyle="1" w:styleId="WW8Num8z0">
    <w:name w:val="WW8Num8z0"/>
    <w:rsid w:val="009E1C0E"/>
    <w:rPr>
      <w:rFonts w:ascii="Wingdings" w:hAnsi="Wingdings"/>
    </w:rPr>
  </w:style>
  <w:style w:type="character" w:customStyle="1" w:styleId="WW8Num8z1">
    <w:name w:val="WW8Num8z1"/>
    <w:rsid w:val="009E1C0E"/>
    <w:rPr>
      <w:rFonts w:ascii="Symbol" w:hAnsi="Symbol"/>
    </w:rPr>
  </w:style>
  <w:style w:type="character" w:customStyle="1" w:styleId="WW8Num8z4">
    <w:name w:val="WW8Num8z4"/>
    <w:rsid w:val="009E1C0E"/>
    <w:rPr>
      <w:rFonts w:ascii="Courier New" w:hAnsi="Courier New" w:cs="Arial"/>
    </w:rPr>
  </w:style>
  <w:style w:type="character" w:customStyle="1" w:styleId="WW8Num9z1">
    <w:name w:val="WW8Num9z1"/>
    <w:rsid w:val="009E1C0E"/>
    <w:rPr>
      <w:rFonts w:ascii="Symbol" w:hAnsi="Symbol"/>
    </w:rPr>
  </w:style>
  <w:style w:type="character" w:customStyle="1" w:styleId="WW8Num10z0">
    <w:name w:val="WW8Num10z0"/>
    <w:rsid w:val="009E1C0E"/>
    <w:rPr>
      <w:rFonts w:ascii="Wingdings" w:hAnsi="Wingdings"/>
    </w:rPr>
  </w:style>
  <w:style w:type="character" w:customStyle="1" w:styleId="WW8Num10z1">
    <w:name w:val="WW8Num10z1"/>
    <w:rsid w:val="009E1C0E"/>
    <w:rPr>
      <w:rFonts w:ascii="Wingdings" w:hAnsi="Wingdings"/>
      <w:color w:val="auto"/>
      <w:sz w:val="20"/>
    </w:rPr>
  </w:style>
  <w:style w:type="character" w:customStyle="1" w:styleId="WW8Num11z0">
    <w:name w:val="WW8Num11z0"/>
    <w:rsid w:val="009E1C0E"/>
    <w:rPr>
      <w:rFonts w:ascii="Symbol" w:hAnsi="Symbol"/>
    </w:rPr>
  </w:style>
  <w:style w:type="character" w:customStyle="1" w:styleId="WW8Num11z1">
    <w:name w:val="WW8Num11z1"/>
    <w:rsid w:val="009E1C0E"/>
    <w:rPr>
      <w:rFonts w:ascii="Courier New" w:hAnsi="Courier New"/>
    </w:rPr>
  </w:style>
  <w:style w:type="character" w:customStyle="1" w:styleId="WW8Num11z2">
    <w:name w:val="WW8Num11z2"/>
    <w:rsid w:val="009E1C0E"/>
    <w:rPr>
      <w:rFonts w:ascii="Wingdings" w:hAnsi="Wingdings"/>
    </w:rPr>
  </w:style>
  <w:style w:type="character" w:customStyle="1" w:styleId="WW8Num12z0">
    <w:name w:val="WW8Num12z0"/>
    <w:rsid w:val="009E1C0E"/>
    <w:rPr>
      <w:rFonts w:ascii="Wingdings" w:hAnsi="Wingdings"/>
    </w:rPr>
  </w:style>
  <w:style w:type="character" w:customStyle="1" w:styleId="WW8Num12z1">
    <w:name w:val="WW8Num12z1"/>
    <w:rsid w:val="009E1C0E"/>
    <w:rPr>
      <w:rFonts w:ascii="Courier New" w:hAnsi="Courier New" w:cs="Courier New"/>
    </w:rPr>
  </w:style>
  <w:style w:type="character" w:customStyle="1" w:styleId="WW8Num12z3">
    <w:name w:val="WW8Num12z3"/>
    <w:rsid w:val="009E1C0E"/>
    <w:rPr>
      <w:rFonts w:ascii="Symbol" w:hAnsi="Symbol"/>
    </w:rPr>
  </w:style>
  <w:style w:type="character" w:customStyle="1" w:styleId="WW8Num14z0">
    <w:name w:val="WW8Num14z0"/>
    <w:rsid w:val="009E1C0E"/>
    <w:rPr>
      <w:rFonts w:ascii="Wingdings" w:hAnsi="Wingdings"/>
    </w:rPr>
  </w:style>
  <w:style w:type="character" w:customStyle="1" w:styleId="WW8Num14z1">
    <w:name w:val="WW8Num14z1"/>
    <w:rsid w:val="009E1C0E"/>
    <w:rPr>
      <w:rFonts w:ascii="Courier New" w:hAnsi="Courier New" w:cs="Courier New"/>
    </w:rPr>
  </w:style>
  <w:style w:type="character" w:customStyle="1" w:styleId="WW8Num14z3">
    <w:name w:val="WW8Num14z3"/>
    <w:rsid w:val="009E1C0E"/>
    <w:rPr>
      <w:rFonts w:ascii="Symbol" w:hAnsi="Symbol"/>
    </w:rPr>
  </w:style>
  <w:style w:type="character" w:customStyle="1" w:styleId="WW8Num15z0">
    <w:name w:val="WW8Num15z0"/>
    <w:rsid w:val="009E1C0E"/>
    <w:rPr>
      <w:rFonts w:ascii="Calibri" w:hAnsi="Calibri" w:cs="Arial"/>
      <w:sz w:val="20"/>
      <w:szCs w:val="20"/>
    </w:rPr>
  </w:style>
  <w:style w:type="character" w:customStyle="1" w:styleId="WW8Num15z1">
    <w:name w:val="WW8Num15z1"/>
    <w:rsid w:val="009E1C0E"/>
    <w:rPr>
      <w:rFonts w:ascii="Courier New" w:hAnsi="Courier New" w:cs="Courier New"/>
    </w:rPr>
  </w:style>
  <w:style w:type="character" w:customStyle="1" w:styleId="WW8Num15z2">
    <w:name w:val="WW8Num15z2"/>
    <w:rsid w:val="009E1C0E"/>
    <w:rPr>
      <w:rFonts w:ascii="Wingdings" w:hAnsi="Wingdings"/>
    </w:rPr>
  </w:style>
  <w:style w:type="character" w:customStyle="1" w:styleId="WW8Num15z3">
    <w:name w:val="WW8Num15z3"/>
    <w:rsid w:val="009E1C0E"/>
    <w:rPr>
      <w:rFonts w:ascii="Symbol" w:hAnsi="Symbol"/>
    </w:rPr>
  </w:style>
  <w:style w:type="character" w:customStyle="1" w:styleId="WW8Num16z0">
    <w:name w:val="WW8Num16z0"/>
    <w:rsid w:val="009E1C0E"/>
    <w:rPr>
      <w:rFonts w:ascii="Symbol" w:hAnsi="Symbol"/>
    </w:rPr>
  </w:style>
  <w:style w:type="character" w:customStyle="1" w:styleId="WW8Num16z1">
    <w:name w:val="WW8Num16z1"/>
    <w:rsid w:val="009E1C0E"/>
    <w:rPr>
      <w:rFonts w:ascii="Courier New" w:hAnsi="Courier New"/>
    </w:rPr>
  </w:style>
  <w:style w:type="character" w:customStyle="1" w:styleId="WW8Num16z2">
    <w:name w:val="WW8Num16z2"/>
    <w:rsid w:val="009E1C0E"/>
    <w:rPr>
      <w:rFonts w:ascii="Wingdings" w:hAnsi="Wingdings"/>
    </w:rPr>
  </w:style>
  <w:style w:type="character" w:customStyle="1" w:styleId="WW8Num17z1">
    <w:name w:val="WW8Num17z1"/>
    <w:rsid w:val="009E1C0E"/>
    <w:rPr>
      <w:rFonts w:ascii="Arial" w:hAnsi="Arial" w:cs="Arial"/>
      <w:b/>
      <w:sz w:val="20"/>
      <w:szCs w:val="20"/>
    </w:rPr>
  </w:style>
  <w:style w:type="character" w:customStyle="1" w:styleId="WW8Num18z0">
    <w:name w:val="WW8Num18z0"/>
    <w:rsid w:val="009E1C0E"/>
    <w:rPr>
      <w:rFonts w:ascii="Symbol" w:hAnsi="Symbol"/>
    </w:rPr>
  </w:style>
  <w:style w:type="character" w:customStyle="1" w:styleId="WW8Num18z1">
    <w:name w:val="WW8Num18z1"/>
    <w:rsid w:val="009E1C0E"/>
    <w:rPr>
      <w:rFonts w:ascii="Courier New" w:hAnsi="Courier New"/>
    </w:rPr>
  </w:style>
  <w:style w:type="character" w:customStyle="1" w:styleId="WW8Num18z2">
    <w:name w:val="WW8Num18z2"/>
    <w:rsid w:val="009E1C0E"/>
    <w:rPr>
      <w:rFonts w:ascii="Wingdings" w:hAnsi="Wingdings"/>
    </w:rPr>
  </w:style>
  <w:style w:type="character" w:customStyle="1" w:styleId="WW8Num19z0">
    <w:name w:val="WW8Num19z0"/>
    <w:rsid w:val="009E1C0E"/>
    <w:rPr>
      <w:rFonts w:ascii="Symbol" w:hAnsi="Symbol"/>
    </w:rPr>
  </w:style>
  <w:style w:type="character" w:customStyle="1" w:styleId="WW8Num19z1">
    <w:name w:val="WW8Num19z1"/>
    <w:rsid w:val="009E1C0E"/>
    <w:rPr>
      <w:rFonts w:ascii="Courier New" w:hAnsi="Courier New" w:cs="Courier New"/>
    </w:rPr>
  </w:style>
  <w:style w:type="character" w:customStyle="1" w:styleId="WW8Num19z2">
    <w:name w:val="WW8Num19z2"/>
    <w:rsid w:val="009E1C0E"/>
    <w:rPr>
      <w:rFonts w:ascii="Wingdings" w:hAnsi="Wingdings"/>
    </w:rPr>
  </w:style>
  <w:style w:type="character" w:customStyle="1" w:styleId="WW8Num20z0">
    <w:name w:val="WW8Num20z0"/>
    <w:rsid w:val="009E1C0E"/>
    <w:rPr>
      <w:rFonts w:ascii="Symbol" w:hAnsi="Symbol"/>
    </w:rPr>
  </w:style>
  <w:style w:type="character" w:customStyle="1" w:styleId="WW8Num20z1">
    <w:name w:val="WW8Num20z1"/>
    <w:rsid w:val="009E1C0E"/>
    <w:rPr>
      <w:rFonts w:ascii="Courier New" w:hAnsi="Courier New" w:cs="Courier New"/>
    </w:rPr>
  </w:style>
  <w:style w:type="character" w:customStyle="1" w:styleId="WW8Num20z2">
    <w:name w:val="WW8Num20z2"/>
    <w:rsid w:val="009E1C0E"/>
    <w:rPr>
      <w:rFonts w:ascii="Wingdings" w:hAnsi="Wingdings"/>
    </w:rPr>
  </w:style>
  <w:style w:type="character" w:customStyle="1" w:styleId="WW8Num21z0">
    <w:name w:val="WW8Num21z0"/>
    <w:rsid w:val="009E1C0E"/>
    <w:rPr>
      <w:rFonts w:ascii="Wingdings" w:hAnsi="Wingdings"/>
    </w:rPr>
  </w:style>
  <w:style w:type="character" w:customStyle="1" w:styleId="WW8Num21z1">
    <w:name w:val="WW8Num21z1"/>
    <w:rsid w:val="009E1C0E"/>
    <w:rPr>
      <w:rFonts w:ascii="Courier New" w:hAnsi="Courier New" w:cs="Courier New"/>
    </w:rPr>
  </w:style>
  <w:style w:type="character" w:customStyle="1" w:styleId="WW8Num21z3">
    <w:name w:val="WW8Num21z3"/>
    <w:rsid w:val="009E1C0E"/>
    <w:rPr>
      <w:rFonts w:ascii="Symbol" w:hAnsi="Symbol"/>
    </w:rPr>
  </w:style>
  <w:style w:type="character" w:customStyle="1" w:styleId="WW8Num22z0">
    <w:name w:val="WW8Num22z0"/>
    <w:rsid w:val="009E1C0E"/>
    <w:rPr>
      <w:rFonts w:ascii="Symbol" w:hAnsi="Symbol"/>
    </w:rPr>
  </w:style>
  <w:style w:type="character" w:customStyle="1" w:styleId="WW8Num22z1">
    <w:name w:val="WW8Num22z1"/>
    <w:rsid w:val="009E1C0E"/>
    <w:rPr>
      <w:rFonts w:ascii="Courier New" w:hAnsi="Courier New"/>
    </w:rPr>
  </w:style>
  <w:style w:type="character" w:customStyle="1" w:styleId="WW8Num22z2">
    <w:name w:val="WW8Num22z2"/>
    <w:rsid w:val="009E1C0E"/>
    <w:rPr>
      <w:rFonts w:ascii="Wingdings" w:hAnsi="Wingdings"/>
    </w:rPr>
  </w:style>
  <w:style w:type="character" w:customStyle="1" w:styleId="Standardnpsmoodstavce1">
    <w:name w:val="Standardní písmo odstavce1"/>
    <w:rsid w:val="009E1C0E"/>
  </w:style>
  <w:style w:type="character" w:customStyle="1" w:styleId="CharChar10">
    <w:name w:val="Char Char10"/>
    <w:rsid w:val="009E1C0E"/>
    <w:rPr>
      <w:rFonts w:ascii="Arial" w:eastAsia="Times New Roman" w:hAnsi="Arial" w:cs="Arial"/>
      <w:b/>
      <w:bCs/>
      <w:kern w:val="1"/>
      <w:sz w:val="32"/>
      <w:szCs w:val="32"/>
    </w:rPr>
  </w:style>
  <w:style w:type="character" w:customStyle="1" w:styleId="CharChar9">
    <w:name w:val="Char Char9"/>
    <w:rsid w:val="009E1C0E"/>
    <w:rPr>
      <w:rFonts w:ascii="Arial" w:eastAsia="Times New Roman" w:hAnsi="Arial" w:cs="Arial"/>
      <w:b/>
      <w:bCs/>
      <w:sz w:val="26"/>
      <w:szCs w:val="26"/>
    </w:rPr>
  </w:style>
  <w:style w:type="character" w:customStyle="1" w:styleId="CharChar8">
    <w:name w:val="Char Char8"/>
    <w:rsid w:val="009E1C0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CharChar7">
    <w:name w:val="Char Char7"/>
    <w:rsid w:val="009E1C0E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CharChar6">
    <w:name w:val="Char Char6"/>
    <w:rsid w:val="009E1C0E"/>
    <w:rPr>
      <w:rFonts w:ascii="Times New Roman" w:eastAsia="Times New Roman" w:hAnsi="Times New Roman" w:cs="Times New Roman"/>
      <w:b/>
      <w:bCs/>
    </w:rPr>
  </w:style>
  <w:style w:type="character" w:customStyle="1" w:styleId="CharChar5">
    <w:name w:val="Char Char5"/>
    <w:rsid w:val="009E1C0E"/>
    <w:rPr>
      <w:rFonts w:ascii="Times New Roman" w:eastAsia="Times New Roman" w:hAnsi="Times New Roman" w:cs="Times New Roman"/>
      <w:sz w:val="24"/>
      <w:szCs w:val="24"/>
    </w:rPr>
  </w:style>
  <w:style w:type="character" w:customStyle="1" w:styleId="CharChar4">
    <w:name w:val="Char Char4"/>
    <w:rsid w:val="009E1C0E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CharChar3">
    <w:name w:val="Char Char3"/>
    <w:rsid w:val="009E1C0E"/>
    <w:rPr>
      <w:rFonts w:ascii="Arial" w:eastAsia="Times New Roman" w:hAnsi="Arial" w:cs="Arial"/>
    </w:rPr>
  </w:style>
  <w:style w:type="character" w:customStyle="1" w:styleId="CharChar2">
    <w:name w:val="Char Char2"/>
    <w:rsid w:val="009E1C0E"/>
    <w:rPr>
      <w:rFonts w:ascii="Times New Roman" w:eastAsia="Times New Roman" w:hAnsi="Times New Roman" w:cs="Times New Roman"/>
      <w:sz w:val="24"/>
      <w:szCs w:val="24"/>
    </w:rPr>
  </w:style>
  <w:style w:type="character" w:styleId="Hypertextovodkaz">
    <w:name w:val="Hyperlink"/>
    <w:uiPriority w:val="99"/>
    <w:rsid w:val="009E1C0E"/>
    <w:rPr>
      <w:color w:val="0000FF"/>
      <w:u w:val="single"/>
    </w:rPr>
  </w:style>
  <w:style w:type="character" w:customStyle="1" w:styleId="CharChar1">
    <w:name w:val="Char Char1"/>
    <w:rsid w:val="009E1C0E"/>
    <w:rPr>
      <w:rFonts w:ascii="Times New Roman" w:eastAsia="Times New Roman" w:hAnsi="Times New Roman" w:cs="Times New Roman"/>
      <w:sz w:val="24"/>
      <w:szCs w:val="24"/>
    </w:rPr>
  </w:style>
  <w:style w:type="character" w:customStyle="1" w:styleId="CharChar">
    <w:name w:val="Char Char"/>
    <w:rsid w:val="009E1C0E"/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qFormat/>
    <w:rsid w:val="009E1C0E"/>
    <w:rPr>
      <w:b/>
      <w:bCs/>
    </w:rPr>
  </w:style>
  <w:style w:type="character" w:customStyle="1" w:styleId="CommentTextChar">
    <w:name w:val="Comment Text Char"/>
    <w:rsid w:val="009E1C0E"/>
    <w:rPr>
      <w:rFonts w:ascii="Calibri" w:hAnsi="Calibri"/>
      <w:lang w:val="cs-CZ" w:eastAsia="ar-SA" w:bidi="ar-SA"/>
    </w:rPr>
  </w:style>
  <w:style w:type="character" w:customStyle="1" w:styleId="platne1">
    <w:name w:val="platne1"/>
    <w:basedOn w:val="Standardnpsmoodstavce1"/>
    <w:rsid w:val="009E1C0E"/>
  </w:style>
  <w:style w:type="character" w:customStyle="1" w:styleId="Odrky">
    <w:name w:val="Odrážky"/>
    <w:rsid w:val="009E1C0E"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"/>
    <w:rsid w:val="009E1C0E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rsid w:val="009E1C0E"/>
    <w:pPr>
      <w:spacing w:after="120"/>
    </w:pPr>
  </w:style>
  <w:style w:type="paragraph" w:styleId="Seznam">
    <w:name w:val="List"/>
    <w:basedOn w:val="Zkladntext"/>
    <w:rsid w:val="009E1C0E"/>
    <w:rPr>
      <w:rFonts w:cs="Tahoma"/>
    </w:rPr>
  </w:style>
  <w:style w:type="paragraph" w:customStyle="1" w:styleId="Popisek">
    <w:name w:val="Popisek"/>
    <w:basedOn w:val="Normln"/>
    <w:rsid w:val="009E1C0E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9E1C0E"/>
    <w:pPr>
      <w:suppressLineNumbers/>
    </w:pPr>
    <w:rPr>
      <w:rFonts w:cs="Tahoma"/>
    </w:rPr>
  </w:style>
  <w:style w:type="paragraph" w:styleId="Obsah1">
    <w:name w:val="toc 1"/>
    <w:basedOn w:val="Normln"/>
    <w:next w:val="Normln"/>
    <w:uiPriority w:val="39"/>
    <w:qFormat/>
    <w:rsid w:val="009E1C0E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styleId="Zhlav">
    <w:name w:val="header"/>
    <w:basedOn w:val="Normln"/>
    <w:rsid w:val="009E1C0E"/>
    <w:pPr>
      <w:tabs>
        <w:tab w:val="center" w:pos="4703"/>
        <w:tab w:val="right" w:pos="9406"/>
      </w:tabs>
    </w:pPr>
  </w:style>
  <w:style w:type="paragraph" w:styleId="Zpat">
    <w:name w:val="footer"/>
    <w:basedOn w:val="Normln"/>
    <w:link w:val="ZpatChar"/>
    <w:uiPriority w:val="99"/>
    <w:rsid w:val="009E1C0E"/>
    <w:pPr>
      <w:tabs>
        <w:tab w:val="center" w:pos="4703"/>
        <w:tab w:val="right" w:pos="9406"/>
      </w:tabs>
    </w:pPr>
  </w:style>
  <w:style w:type="paragraph" w:styleId="Normlnweb">
    <w:name w:val="Normal (Web)"/>
    <w:basedOn w:val="Normln"/>
    <w:rsid w:val="009E1C0E"/>
    <w:pPr>
      <w:spacing w:before="280" w:after="280"/>
    </w:pPr>
  </w:style>
  <w:style w:type="paragraph" w:customStyle="1" w:styleId="normalodsazene">
    <w:name w:val="normalodsazene"/>
    <w:basedOn w:val="Normln"/>
    <w:rsid w:val="009E1C0E"/>
    <w:pPr>
      <w:spacing w:before="280" w:after="280"/>
    </w:pPr>
    <w:rPr>
      <w:sz w:val="20"/>
    </w:rPr>
  </w:style>
  <w:style w:type="paragraph" w:styleId="Odstavecseseznamem">
    <w:name w:val="List Paragraph"/>
    <w:basedOn w:val="Normln"/>
    <w:uiPriority w:val="34"/>
    <w:qFormat/>
    <w:rsid w:val="009E1C0E"/>
    <w:pPr>
      <w:ind w:left="720"/>
    </w:pPr>
  </w:style>
  <w:style w:type="paragraph" w:customStyle="1" w:styleId="Textkomente1">
    <w:name w:val="Text komentáře1"/>
    <w:basedOn w:val="Normln"/>
    <w:rsid w:val="009E1C0E"/>
    <w:pPr>
      <w:spacing w:after="200"/>
    </w:pPr>
    <w:rPr>
      <w:rFonts w:ascii="Calibri" w:hAnsi="Calibri"/>
      <w:sz w:val="20"/>
      <w:szCs w:val="20"/>
    </w:rPr>
  </w:style>
  <w:style w:type="paragraph" w:styleId="Obsah2">
    <w:name w:val="toc 2"/>
    <w:basedOn w:val="Normln"/>
    <w:next w:val="Normln"/>
    <w:uiPriority w:val="39"/>
    <w:qFormat/>
    <w:rsid w:val="009E1C0E"/>
    <w:pPr>
      <w:ind w:left="240"/>
    </w:pPr>
    <w:rPr>
      <w:rFonts w:asciiTheme="minorHAnsi" w:hAnsiTheme="minorHAnsi" w:cstheme="minorHAnsi"/>
      <w:smallCaps/>
      <w:sz w:val="20"/>
      <w:szCs w:val="20"/>
    </w:rPr>
  </w:style>
  <w:style w:type="paragraph" w:styleId="Obsah3">
    <w:name w:val="toc 3"/>
    <w:basedOn w:val="Rejstk"/>
    <w:uiPriority w:val="39"/>
    <w:qFormat/>
    <w:rsid w:val="009E1C0E"/>
    <w:pPr>
      <w:suppressLineNumbers w:val="0"/>
      <w:ind w:left="480"/>
    </w:pPr>
    <w:rPr>
      <w:rFonts w:asciiTheme="minorHAnsi" w:hAnsiTheme="minorHAnsi" w:cstheme="minorHAnsi"/>
      <w:i/>
      <w:iCs/>
      <w:sz w:val="20"/>
      <w:szCs w:val="20"/>
    </w:rPr>
  </w:style>
  <w:style w:type="paragraph" w:styleId="Obsah4">
    <w:name w:val="toc 4"/>
    <w:basedOn w:val="Rejstk"/>
    <w:rsid w:val="009E1C0E"/>
    <w:pPr>
      <w:suppressLineNumbers w:val="0"/>
      <w:ind w:left="72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Rejstk"/>
    <w:rsid w:val="009E1C0E"/>
    <w:pPr>
      <w:suppressLineNumbers w:val="0"/>
      <w:ind w:left="96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Rejstk"/>
    <w:rsid w:val="009E1C0E"/>
    <w:pPr>
      <w:suppressLineNumbers w:val="0"/>
      <w:ind w:left="12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Rejstk"/>
    <w:rsid w:val="009E1C0E"/>
    <w:pPr>
      <w:suppressLineNumbers w:val="0"/>
      <w:ind w:left="144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Rejstk"/>
    <w:rsid w:val="009E1C0E"/>
    <w:pPr>
      <w:suppressLineNumbers w:val="0"/>
      <w:ind w:left="168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Rejstk"/>
    <w:rsid w:val="009E1C0E"/>
    <w:pPr>
      <w:suppressLineNumbers w:val="0"/>
      <w:ind w:left="1920"/>
    </w:pPr>
    <w:rPr>
      <w:rFonts w:asciiTheme="minorHAnsi" w:hAnsiTheme="minorHAnsi" w:cstheme="minorHAnsi"/>
      <w:sz w:val="18"/>
      <w:szCs w:val="18"/>
    </w:rPr>
  </w:style>
  <w:style w:type="paragraph" w:customStyle="1" w:styleId="Obsah10">
    <w:name w:val="Obsah 10"/>
    <w:basedOn w:val="Rejstk"/>
    <w:rsid w:val="009E1C0E"/>
    <w:pPr>
      <w:tabs>
        <w:tab w:val="right" w:leader="dot" w:pos="7090"/>
      </w:tabs>
      <w:ind w:left="2547"/>
    </w:pPr>
  </w:style>
  <w:style w:type="paragraph" w:customStyle="1" w:styleId="Obsahtabulky">
    <w:name w:val="Obsah tabulky"/>
    <w:basedOn w:val="Normln"/>
    <w:rsid w:val="009E1C0E"/>
    <w:pPr>
      <w:suppressLineNumbers/>
    </w:pPr>
  </w:style>
  <w:style w:type="paragraph" w:customStyle="1" w:styleId="Nadpistabulky">
    <w:name w:val="Nadpis tabulky"/>
    <w:basedOn w:val="Obsahtabulky"/>
    <w:rsid w:val="009E1C0E"/>
    <w:pPr>
      <w:jc w:val="center"/>
    </w:pPr>
    <w:rPr>
      <w:b/>
      <w:bCs/>
    </w:rPr>
  </w:style>
  <w:style w:type="paragraph" w:customStyle="1" w:styleId="Obsahrmce">
    <w:name w:val="Obsah rámce"/>
    <w:basedOn w:val="Zkladntext"/>
    <w:rsid w:val="009E1C0E"/>
  </w:style>
  <w:style w:type="character" w:styleId="Odkaznakoment">
    <w:name w:val="annotation reference"/>
    <w:uiPriority w:val="99"/>
    <w:semiHidden/>
    <w:unhideWhenUsed/>
    <w:rsid w:val="00BB243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B243B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BB243B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B243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B243B"/>
    <w:rPr>
      <w:b/>
      <w:bCs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B243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B243B"/>
    <w:rPr>
      <w:rFonts w:ascii="Tahoma" w:hAnsi="Tahoma" w:cs="Tahoma"/>
      <w:sz w:val="16"/>
      <w:szCs w:val="16"/>
      <w:lang w:eastAsia="ar-SA"/>
    </w:rPr>
  </w:style>
  <w:style w:type="character" w:customStyle="1" w:styleId="ZpatChar">
    <w:name w:val="Zápatí Char"/>
    <w:link w:val="Zpat"/>
    <w:uiPriority w:val="99"/>
    <w:rsid w:val="00C61767"/>
    <w:rPr>
      <w:sz w:val="24"/>
      <w:szCs w:val="24"/>
      <w:lang w:eastAsia="ar-SA"/>
    </w:rPr>
  </w:style>
  <w:style w:type="table" w:styleId="Mkatabulky">
    <w:name w:val="Table Grid"/>
    <w:basedOn w:val="Normlntabulka"/>
    <w:uiPriority w:val="59"/>
    <w:rsid w:val="00D167DE"/>
    <w:rPr>
      <w:rFonts w:ascii="Cambria" w:eastAsia="MS Mincho" w:hAnsi="Cambria"/>
      <w:sz w:val="24"/>
      <w:szCs w:val="24"/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dpisobsahu">
    <w:name w:val="TOC Heading"/>
    <w:basedOn w:val="Nadpis1"/>
    <w:next w:val="Normln"/>
    <w:uiPriority w:val="39"/>
    <w:unhideWhenUsed/>
    <w:qFormat/>
    <w:rsid w:val="008349F5"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6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kulhankova@iss-slavkov.e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46748E-28B3-4BF9-858D-D3D4DF59D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3102</Words>
  <Characters>18302</Characters>
  <Application>Microsoft Office Word</Application>
  <DocSecurity>0</DocSecurity>
  <Lines>152</Lines>
  <Paragraphs>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21362</CharactersWithSpaces>
  <SharedDoc>false</SharedDoc>
  <HLinks>
    <vt:vector size="168" baseType="variant">
      <vt:variant>
        <vt:i4>1310781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_Toc282698451</vt:lpwstr>
      </vt:variant>
      <vt:variant>
        <vt:i4>1310781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_Toc282698450</vt:lpwstr>
      </vt:variant>
      <vt:variant>
        <vt:i4>1376317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_Toc282698449</vt:lpwstr>
      </vt:variant>
      <vt:variant>
        <vt:i4>1376317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_Toc282698448</vt:lpwstr>
      </vt:variant>
      <vt:variant>
        <vt:i4>1376317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_Toc282698447</vt:lpwstr>
      </vt:variant>
      <vt:variant>
        <vt:i4>1376317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_Toc282698446</vt:lpwstr>
      </vt:variant>
      <vt:variant>
        <vt:i4>1376317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_Toc282698445</vt:lpwstr>
      </vt:variant>
      <vt:variant>
        <vt:i4>1376317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_Toc282698444</vt:lpwstr>
      </vt:variant>
      <vt:variant>
        <vt:i4>1376317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_Toc282698443</vt:lpwstr>
      </vt:variant>
      <vt:variant>
        <vt:i4>1376317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_Toc282698442</vt:lpwstr>
      </vt:variant>
      <vt:variant>
        <vt:i4>1376317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_Toc282698441</vt:lpwstr>
      </vt:variant>
      <vt:variant>
        <vt:i4>1179709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_Toc282698439</vt:lpwstr>
      </vt:variant>
      <vt:variant>
        <vt:i4>1179709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_Toc282698438</vt:lpwstr>
      </vt:variant>
      <vt:variant>
        <vt:i4>1179709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_Toc282698437</vt:lpwstr>
      </vt:variant>
      <vt:variant>
        <vt:i4>1179709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_Toc282698436</vt:lpwstr>
      </vt:variant>
      <vt:variant>
        <vt:i4>1179709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_Toc282698435</vt:lpwstr>
      </vt:variant>
      <vt:variant>
        <vt:i4>1179709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_Toc282698434</vt:lpwstr>
      </vt:variant>
      <vt:variant>
        <vt:i4>1179709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_Toc282698433</vt:lpwstr>
      </vt:variant>
      <vt:variant>
        <vt:i4>1179709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_Toc282698432</vt:lpwstr>
      </vt:variant>
      <vt:variant>
        <vt:i4>1179709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_Toc282698431</vt:lpwstr>
      </vt:variant>
      <vt:variant>
        <vt:i4>1179709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_Toc282698430</vt:lpwstr>
      </vt:variant>
      <vt:variant>
        <vt:i4>1245245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_Toc282698429</vt:lpwstr>
      </vt:variant>
      <vt:variant>
        <vt:i4>1245245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_Toc282698428</vt:lpwstr>
      </vt:variant>
      <vt:variant>
        <vt:i4>1245245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_Toc282698427</vt:lpwstr>
      </vt:variant>
      <vt:variant>
        <vt:i4>1245245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_Toc282698426</vt:lpwstr>
      </vt:variant>
      <vt:variant>
        <vt:i4>1245245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_Toc282698425</vt:lpwstr>
      </vt:variant>
      <vt:variant>
        <vt:i4>1245245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_Toc282698424</vt:lpwstr>
      </vt:variant>
      <vt:variant>
        <vt:i4>1245245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_Toc282698423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2013-06-13T13:12:00Z</dcterms:created>
  <dcterms:modified xsi:type="dcterms:W3CDTF">2013-07-04T11:58:00Z</dcterms:modified>
</cp:coreProperties>
</file>