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F3" w:rsidRPr="003140E0" w:rsidRDefault="000D0EF3"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0D0EF3" w:rsidRPr="003140E0" w:rsidRDefault="000D0EF3" w:rsidP="00B21CE0">
      <w:pPr>
        <w:spacing w:after="120"/>
        <w:jc w:val="center"/>
        <w:rPr>
          <w:rFonts w:ascii="Calibri" w:hAnsi="Calibri" w:cs="Arial"/>
        </w:rPr>
      </w:pPr>
      <w:r w:rsidRPr="003140E0">
        <w:rPr>
          <w:rFonts w:ascii="Calibri" w:hAnsi="Calibri" w:cs="Arial"/>
        </w:rPr>
        <w:t xml:space="preserve">k výzvě k podání nabídky </w:t>
      </w:r>
    </w:p>
    <w:p w:rsidR="000D0EF3" w:rsidRPr="003140E0" w:rsidRDefault="000D0EF3" w:rsidP="00B21CE0">
      <w:pPr>
        <w:spacing w:after="120"/>
        <w:jc w:val="center"/>
        <w:rPr>
          <w:rFonts w:ascii="Calibri" w:hAnsi="Calibri" w:cs="Arial"/>
        </w:rPr>
      </w:pPr>
    </w:p>
    <w:p w:rsidR="000D0EF3" w:rsidRPr="003140E0" w:rsidRDefault="000D0EF3"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00623366">
        <w:rPr>
          <w:rFonts w:ascii="Calibri" w:hAnsi="Calibri" w:cs="Arial"/>
          <w:b/>
          <w:noProof/>
          <w:color w:val="984806"/>
          <w:sz w:val="32"/>
          <w:szCs w:val="32"/>
        </w:rPr>
        <w:t>Notebooky a dataprojektor</w:t>
      </w:r>
    </w:p>
    <w:p w:rsidR="000D0EF3" w:rsidRDefault="000D0EF3" w:rsidP="00B21CE0">
      <w:pPr>
        <w:spacing w:after="120"/>
        <w:rPr>
          <w:rFonts w:ascii="Arial" w:hAnsi="Arial" w:cs="Arial"/>
          <w:b/>
          <w:sz w:val="32"/>
          <w:szCs w:val="32"/>
        </w:rPr>
      </w:pPr>
    </w:p>
    <w:p w:rsidR="006E2242" w:rsidRPr="003140E0" w:rsidRDefault="006E2242" w:rsidP="006E2242">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Název:</w:t>
            </w:r>
          </w:p>
        </w:tc>
        <w:tc>
          <w:tcPr>
            <w:tcW w:w="5864" w:type="dxa"/>
          </w:tcPr>
          <w:p w:rsidR="006E2242" w:rsidRDefault="006E2242" w:rsidP="00F23D0B">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6E2242" w:rsidRPr="003140E0" w:rsidRDefault="006E2242" w:rsidP="00F23D0B">
            <w:pPr>
              <w:jc w:val="both"/>
              <w:rPr>
                <w:rFonts w:ascii="Calibri" w:hAnsi="Calibri" w:cs="Arial"/>
                <w:sz w:val="20"/>
                <w:szCs w:val="20"/>
              </w:rPr>
            </w:pPr>
            <w:r w:rsidRPr="00270CE1">
              <w:rPr>
                <w:rFonts w:ascii="Calibri" w:hAnsi="Calibri" w:cs="Arial"/>
                <w:sz w:val="20"/>
                <w:szCs w:val="20"/>
              </w:rPr>
              <w:t>Studentská ul. 2</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Sídlo:</w:t>
            </w:r>
          </w:p>
        </w:tc>
        <w:tc>
          <w:tcPr>
            <w:tcW w:w="5864" w:type="dxa"/>
          </w:tcPr>
          <w:p w:rsidR="006E2242" w:rsidRPr="003140E0" w:rsidRDefault="006E2242" w:rsidP="00F23D0B">
            <w:pPr>
              <w:jc w:val="both"/>
              <w:rPr>
                <w:rFonts w:ascii="Calibri" w:hAnsi="Calibri" w:cs="Arial"/>
                <w:sz w:val="20"/>
                <w:szCs w:val="20"/>
              </w:rPr>
            </w:pPr>
            <w:r w:rsidRPr="006E742C">
              <w:rPr>
                <w:rFonts w:ascii="Calibri" w:hAnsi="Calibri" w:cs="Arial"/>
                <w:sz w:val="20"/>
                <w:szCs w:val="20"/>
              </w:rPr>
              <w:t>Prostějov, Studentská 4/2, 796 01 Prostějov</w:t>
            </w:r>
          </w:p>
        </w:tc>
      </w:tr>
      <w:tr w:rsidR="006E2242" w:rsidRPr="003140E0" w:rsidTr="00F23D0B">
        <w:tc>
          <w:tcPr>
            <w:tcW w:w="3348" w:type="dxa"/>
            <w:shd w:val="clear" w:color="auto" w:fill="auto"/>
          </w:tcPr>
          <w:p w:rsidR="006E2242" w:rsidRPr="003140E0" w:rsidRDefault="006E2242" w:rsidP="00F23D0B">
            <w:pPr>
              <w:rPr>
                <w:rFonts w:ascii="Calibri" w:hAnsi="Calibri" w:cs="Arial"/>
                <w:sz w:val="20"/>
                <w:szCs w:val="20"/>
              </w:rPr>
            </w:pPr>
            <w:r w:rsidRPr="003140E0">
              <w:rPr>
                <w:rFonts w:ascii="Calibri" w:hAnsi="Calibri" w:cs="Arial"/>
                <w:b/>
                <w:sz w:val="20"/>
                <w:szCs w:val="20"/>
              </w:rPr>
              <w:t>Zastoupená:</w:t>
            </w:r>
          </w:p>
        </w:tc>
        <w:tc>
          <w:tcPr>
            <w:tcW w:w="5864" w:type="dxa"/>
          </w:tcPr>
          <w:p w:rsidR="006E2242" w:rsidRPr="00270CE1" w:rsidRDefault="006E2242" w:rsidP="00F23D0B">
            <w:pPr>
              <w:rPr>
                <w:rFonts w:ascii="Calibri" w:hAnsi="Calibri" w:cs="Arial"/>
                <w:sz w:val="20"/>
                <w:szCs w:val="20"/>
              </w:rPr>
            </w:pPr>
            <w:r w:rsidRPr="00270CE1">
              <w:rPr>
                <w:rFonts w:ascii="Calibri" w:hAnsi="Calibri" w:cs="Arial"/>
                <w:sz w:val="20"/>
                <w:szCs w:val="20"/>
              </w:rPr>
              <w:t>RNDr. Ing. Rostislav Halaš – ředitel školy</w:t>
            </w:r>
          </w:p>
          <w:p w:rsidR="006E2242" w:rsidRPr="00270CE1" w:rsidRDefault="006E2242" w:rsidP="00F23D0B">
            <w:pPr>
              <w:rPr>
                <w:rFonts w:ascii="Calibri" w:hAnsi="Calibri" w:cs="Arial"/>
                <w:sz w:val="20"/>
                <w:szCs w:val="20"/>
              </w:rPr>
            </w:pPr>
            <w:r w:rsidRPr="00270CE1">
              <w:rPr>
                <w:rFonts w:ascii="Calibri" w:hAnsi="Calibri" w:cs="Arial"/>
                <w:sz w:val="20"/>
                <w:szCs w:val="20"/>
              </w:rPr>
              <w:t>582 301 402</w:t>
            </w:r>
          </w:p>
          <w:p w:rsidR="006E2242" w:rsidRPr="003140E0" w:rsidRDefault="006E2242" w:rsidP="00F23D0B">
            <w:pPr>
              <w:jc w:val="both"/>
              <w:rPr>
                <w:rFonts w:ascii="Calibri" w:hAnsi="Calibri" w:cs="Arial"/>
                <w:sz w:val="20"/>
                <w:szCs w:val="20"/>
              </w:rPr>
            </w:pPr>
            <w:r w:rsidRPr="00E7132D">
              <w:rPr>
                <w:rFonts w:ascii="Calibri" w:hAnsi="Calibri" w:cs="Arial"/>
                <w:sz w:val="20"/>
                <w:szCs w:val="20"/>
              </w:rPr>
              <w:t>halas@rg.prostejov.cz</w:t>
            </w:r>
            <w:r>
              <w:rPr>
                <w:rFonts w:ascii="Calibri" w:hAnsi="Calibri" w:cs="Arial"/>
                <w:sz w:val="20"/>
                <w:szCs w:val="20"/>
              </w:rPr>
              <w:t xml:space="preserve"> </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IČ:</w:t>
            </w:r>
          </w:p>
        </w:tc>
        <w:tc>
          <w:tcPr>
            <w:tcW w:w="5864" w:type="dxa"/>
          </w:tcPr>
          <w:p w:rsidR="006E2242" w:rsidRPr="003140E0" w:rsidRDefault="006E2242" w:rsidP="00F23D0B">
            <w:pPr>
              <w:rPr>
                <w:rFonts w:ascii="Calibri" w:hAnsi="Calibri" w:cs="Arial"/>
                <w:sz w:val="20"/>
                <w:szCs w:val="20"/>
              </w:rPr>
            </w:pPr>
            <w:r w:rsidRPr="00270CE1">
              <w:rPr>
                <w:rFonts w:ascii="Calibri" w:hAnsi="Calibri" w:cs="Arial"/>
                <w:sz w:val="20"/>
                <w:szCs w:val="20"/>
              </w:rPr>
              <w:t>44159960</w:t>
            </w:r>
          </w:p>
        </w:tc>
      </w:tr>
      <w:tr w:rsidR="006E2242" w:rsidRPr="003140E0" w:rsidTr="00F23D0B">
        <w:trPr>
          <w:trHeight w:val="518"/>
        </w:trPr>
        <w:tc>
          <w:tcPr>
            <w:tcW w:w="3348" w:type="dxa"/>
            <w:shd w:val="clear" w:color="auto" w:fill="auto"/>
          </w:tcPr>
          <w:p w:rsidR="006E2242" w:rsidRPr="003140E0" w:rsidRDefault="006E2242" w:rsidP="00F23D0B">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6E2242" w:rsidRPr="00270CE1" w:rsidRDefault="006E2242" w:rsidP="00F23D0B">
            <w:pPr>
              <w:rPr>
                <w:rFonts w:ascii="Calibri" w:hAnsi="Calibri" w:cs="Arial"/>
                <w:sz w:val="20"/>
                <w:szCs w:val="20"/>
              </w:rPr>
            </w:pPr>
            <w:r w:rsidRPr="00246EFB">
              <w:rPr>
                <w:rFonts w:ascii="Calibri" w:hAnsi="Calibri" w:cs="Arial"/>
                <w:noProof/>
                <w:sz w:val="20"/>
                <w:szCs w:val="20"/>
              </w:rPr>
              <w:t>RNDr. Petr Janeček</w:t>
            </w:r>
          </w:p>
          <w:p w:rsidR="006E2242" w:rsidRPr="00270CE1" w:rsidRDefault="006E2242" w:rsidP="00F23D0B">
            <w:pPr>
              <w:rPr>
                <w:rFonts w:ascii="Calibri" w:hAnsi="Calibri" w:cs="Arial"/>
                <w:sz w:val="20"/>
                <w:szCs w:val="20"/>
              </w:rPr>
            </w:pPr>
            <w:r w:rsidRPr="00246EFB">
              <w:rPr>
                <w:rFonts w:ascii="Calibri" w:hAnsi="Calibri" w:cs="Arial"/>
                <w:noProof/>
                <w:sz w:val="20"/>
                <w:szCs w:val="20"/>
              </w:rPr>
              <w:t>582301404</w:t>
            </w:r>
          </w:p>
          <w:p w:rsidR="006E2242" w:rsidRPr="003140E0" w:rsidRDefault="006E2242" w:rsidP="00F23D0B">
            <w:pPr>
              <w:rPr>
                <w:rFonts w:ascii="Calibri" w:hAnsi="Calibri" w:cs="Arial"/>
                <w:sz w:val="20"/>
                <w:szCs w:val="20"/>
              </w:rPr>
            </w:pPr>
            <w:r w:rsidRPr="00246EFB">
              <w:rPr>
                <w:rFonts w:ascii="Calibri" w:hAnsi="Calibri" w:cs="Arial"/>
                <w:noProof/>
                <w:sz w:val="20"/>
                <w:szCs w:val="20"/>
              </w:rPr>
              <w:t>janecek@rg.prostejov.cz</w:t>
            </w:r>
          </w:p>
        </w:tc>
      </w:tr>
    </w:tbl>
    <w:p w:rsidR="006E2242" w:rsidRPr="003140E0" w:rsidRDefault="006E2242" w:rsidP="006E2242">
      <w:pPr>
        <w:spacing w:after="120"/>
        <w:rPr>
          <w:rFonts w:ascii="Calibri" w:hAnsi="Calibri" w:cs="Arial"/>
        </w:rPr>
      </w:pPr>
    </w:p>
    <w:p w:rsidR="006E2242" w:rsidRPr="003140E0" w:rsidRDefault="006E2242" w:rsidP="006E2242">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Název programu:</w:t>
            </w:r>
          </w:p>
        </w:tc>
        <w:tc>
          <w:tcPr>
            <w:tcW w:w="5864" w:type="dxa"/>
          </w:tcPr>
          <w:p w:rsidR="006E2242" w:rsidRPr="007755BB" w:rsidRDefault="006E2242" w:rsidP="00F23D0B">
            <w:pPr>
              <w:rPr>
                <w:rFonts w:ascii="Calibri" w:hAnsi="Calibri" w:cs="Arial"/>
                <w:sz w:val="20"/>
                <w:szCs w:val="20"/>
              </w:rPr>
            </w:pPr>
            <w:r w:rsidRPr="007755BB">
              <w:rPr>
                <w:rFonts w:ascii="Calibri" w:hAnsi="Calibri" w:cs="Arial"/>
                <w:sz w:val="20"/>
                <w:szCs w:val="20"/>
              </w:rPr>
              <w:t>Operační program Vzdělávání pro konkurenceschopnost</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6E2242" w:rsidRPr="007755BB" w:rsidRDefault="006E2242" w:rsidP="00F23D0B">
            <w:pPr>
              <w:jc w:val="both"/>
              <w:rPr>
                <w:rFonts w:ascii="Calibri" w:hAnsi="Calibri" w:cs="Arial"/>
                <w:b/>
                <w:sz w:val="20"/>
                <w:szCs w:val="20"/>
              </w:rPr>
            </w:pPr>
            <w:r w:rsidRPr="00246EFB">
              <w:rPr>
                <w:rFonts w:ascii="Calibri" w:hAnsi="Calibri" w:cs="Arial"/>
                <w:b/>
                <w:noProof/>
                <w:sz w:val="20"/>
                <w:szCs w:val="20"/>
              </w:rPr>
              <w:t>CZ.1.07/1.5.00/34.0681</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6E2242" w:rsidRPr="007755BB" w:rsidRDefault="006E2242" w:rsidP="00F23D0B">
            <w:pPr>
              <w:jc w:val="both"/>
              <w:rPr>
                <w:rFonts w:ascii="Calibri" w:hAnsi="Calibri" w:cs="Arial"/>
                <w:sz w:val="20"/>
                <w:szCs w:val="20"/>
              </w:rPr>
            </w:pPr>
            <w:r w:rsidRPr="00246EFB">
              <w:rPr>
                <w:rFonts w:ascii="Calibri" w:hAnsi="Calibri" w:cs="Arial"/>
                <w:noProof/>
                <w:sz w:val="20"/>
                <w:szCs w:val="20"/>
              </w:rPr>
              <w:t>ICT nás motivuje</w:t>
            </w:r>
          </w:p>
        </w:tc>
      </w:tr>
    </w:tbl>
    <w:p w:rsidR="006E2242" w:rsidRDefault="006E2242" w:rsidP="006E2242">
      <w:pPr>
        <w:spacing w:after="120"/>
        <w:ind w:left="357"/>
        <w:rPr>
          <w:rFonts w:ascii="Calibri" w:hAnsi="Calibri" w:cs="Arial"/>
          <w:b/>
          <w:sz w:val="20"/>
          <w:szCs w:val="20"/>
        </w:rPr>
      </w:pP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0D0EF3" w:rsidRPr="003140E0" w:rsidRDefault="000D0EF3"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Pr>
          <w:rFonts w:ascii="Calibri" w:hAnsi="Calibri" w:cs="Arial"/>
          <w:sz w:val="20"/>
          <w:szCs w:val="20"/>
        </w:rPr>
        <w:t>„</w:t>
      </w:r>
      <w:r w:rsidRPr="008106B6">
        <w:rPr>
          <w:rFonts w:ascii="Calibri" w:hAnsi="Calibri" w:cs="Arial"/>
          <w:b/>
          <w:noProof/>
          <w:color w:val="984806"/>
          <w:sz w:val="20"/>
          <w:szCs w:val="20"/>
        </w:rPr>
        <w:t xml:space="preserve">Dodávka </w:t>
      </w:r>
      <w:r w:rsidR="00623366" w:rsidRPr="00623366">
        <w:rPr>
          <w:rFonts w:ascii="Calibri" w:hAnsi="Calibri" w:cs="Arial"/>
          <w:b/>
          <w:noProof/>
          <w:color w:val="984806"/>
          <w:sz w:val="20"/>
          <w:szCs w:val="20"/>
        </w:rPr>
        <w:t xml:space="preserve">4 </w:t>
      </w:r>
      <w:r w:rsidR="00E169B8">
        <w:rPr>
          <w:rFonts w:ascii="Calibri" w:hAnsi="Calibri" w:cs="Arial"/>
          <w:b/>
          <w:noProof/>
          <w:color w:val="984806"/>
          <w:sz w:val="20"/>
          <w:szCs w:val="20"/>
        </w:rPr>
        <w:t xml:space="preserve">ks </w:t>
      </w:r>
      <w:r w:rsidR="00623366" w:rsidRPr="00623366">
        <w:rPr>
          <w:rFonts w:ascii="Calibri" w:hAnsi="Calibri" w:cs="Arial"/>
          <w:b/>
          <w:noProof/>
          <w:color w:val="984806"/>
          <w:sz w:val="20"/>
          <w:szCs w:val="20"/>
        </w:rPr>
        <w:t xml:space="preserve">notebooků a 1 </w:t>
      </w:r>
      <w:r w:rsidR="00E169B8">
        <w:rPr>
          <w:rFonts w:ascii="Calibri" w:hAnsi="Calibri" w:cs="Arial"/>
          <w:b/>
          <w:noProof/>
          <w:color w:val="984806"/>
          <w:sz w:val="20"/>
          <w:szCs w:val="20"/>
        </w:rPr>
        <w:t xml:space="preserve">ks </w:t>
      </w:r>
      <w:r w:rsidR="00623366" w:rsidRPr="00623366">
        <w:rPr>
          <w:rFonts w:ascii="Calibri" w:hAnsi="Calibri" w:cs="Arial"/>
          <w:b/>
          <w:noProof/>
          <w:color w:val="984806"/>
          <w:sz w:val="20"/>
          <w:szCs w:val="20"/>
        </w:rPr>
        <w:t>dataprojektoru</w:t>
      </w:r>
      <w:r>
        <w:rPr>
          <w:rFonts w:ascii="Calibri" w:hAnsi="Calibri" w:cs="Arial"/>
          <w:sz w:val="20"/>
          <w:szCs w:val="20"/>
        </w:rPr>
        <w:t xml:space="preserve">“ </w:t>
      </w:r>
      <w:r w:rsidRPr="00D765DB">
        <w:rPr>
          <w:rFonts w:ascii="Calibri" w:hAnsi="Calibri" w:cs="Arial"/>
          <w:sz w:val="20"/>
          <w:szCs w:val="20"/>
        </w:rPr>
        <w:t>dle specifikace (</w:t>
      </w:r>
      <w:r w:rsidR="008F12D4" w:rsidRPr="00D57671">
        <w:rPr>
          <w:rFonts w:ascii="Calibri" w:hAnsi="Calibri" w:cs="Arial"/>
          <w:sz w:val="20"/>
          <w:szCs w:val="20"/>
        </w:rPr>
        <w:t xml:space="preserve">viz. Příloha </w:t>
      </w:r>
      <w:r w:rsidR="008F12D4">
        <w:rPr>
          <w:rFonts w:ascii="Calibri" w:hAnsi="Calibri" w:cs="Arial"/>
          <w:sz w:val="20"/>
          <w:szCs w:val="20"/>
        </w:rPr>
        <w:t xml:space="preserve">č. </w:t>
      </w:r>
      <w:r w:rsidR="008F12D4" w:rsidRPr="00D57671">
        <w:rPr>
          <w:rFonts w:ascii="Calibri" w:hAnsi="Calibri" w:cs="Arial"/>
          <w:sz w:val="20"/>
          <w:szCs w:val="20"/>
        </w:rPr>
        <w:t>1</w:t>
      </w:r>
      <w:r w:rsidRPr="00D765DB">
        <w:rPr>
          <w:rFonts w:ascii="Calibri" w:hAnsi="Calibri" w:cs="Arial"/>
          <w:sz w:val="20"/>
          <w:szCs w:val="20"/>
        </w:rPr>
        <w:t>)</w:t>
      </w:r>
    </w:p>
    <w:p w:rsidR="000D0EF3" w:rsidRDefault="000D0EF3"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0D0EF3" w:rsidRDefault="000D0EF3"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00623366">
        <w:rPr>
          <w:rFonts w:ascii="Calibri" w:hAnsi="Calibri" w:cs="Arial"/>
          <w:b/>
          <w:noProof/>
          <w:color w:val="984806"/>
          <w:sz w:val="20"/>
          <w:szCs w:val="20"/>
        </w:rPr>
        <w:t>2</w:t>
      </w:r>
      <w:r w:rsidR="00E169B8">
        <w:rPr>
          <w:rFonts w:ascii="Calibri" w:hAnsi="Calibri" w:cs="Arial"/>
          <w:b/>
          <w:noProof/>
          <w:color w:val="984806"/>
          <w:sz w:val="20"/>
          <w:szCs w:val="20"/>
        </w:rPr>
        <w:t>1</w:t>
      </w:r>
      <w:r w:rsidR="000B5268" w:rsidRPr="000B5268">
        <w:rPr>
          <w:rFonts w:ascii="Calibri" w:hAnsi="Calibri" w:cs="Arial"/>
          <w:b/>
          <w:noProof/>
          <w:color w:val="984806"/>
          <w:sz w:val="20"/>
          <w:szCs w:val="20"/>
        </w:rPr>
        <w:t xml:space="preserve">. </w:t>
      </w:r>
      <w:r w:rsidR="00623366">
        <w:rPr>
          <w:rFonts w:ascii="Calibri" w:hAnsi="Calibri" w:cs="Arial"/>
          <w:b/>
          <w:noProof/>
          <w:color w:val="984806"/>
          <w:sz w:val="20"/>
          <w:szCs w:val="20"/>
        </w:rPr>
        <w:t>10</w:t>
      </w:r>
      <w:r w:rsidR="000B5268" w:rsidRPr="000B5268">
        <w:rPr>
          <w:rFonts w:ascii="Calibri" w:hAnsi="Calibri" w:cs="Arial"/>
          <w:b/>
          <w:noProof/>
          <w:color w:val="984806"/>
          <w:sz w:val="20"/>
          <w:szCs w:val="20"/>
        </w:rPr>
        <w:t>. 2013</w:t>
      </w:r>
    </w:p>
    <w:p w:rsidR="000D0EF3" w:rsidRDefault="000D0EF3"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0D0EF3" w:rsidRPr="00545F06" w:rsidRDefault="000D0EF3"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0D0EF3" w:rsidRDefault="000D0EF3"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0D0EF3"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Pr>
          <w:rFonts w:ascii="Calibri" w:hAnsi="Calibri" w:cs="Arial"/>
          <w:sz w:val="20"/>
          <w:szCs w:val="20"/>
        </w:rPr>
        <w:t>4</w:t>
      </w:r>
      <w:r w:rsidRPr="004363C0">
        <w:rPr>
          <w:rFonts w:ascii="Calibri" w:hAnsi="Calibri" w:cs="Arial"/>
          <w:sz w:val="20"/>
          <w:szCs w:val="20"/>
        </w:rPr>
        <w:t>)</w:t>
      </w:r>
    </w:p>
    <w:p w:rsidR="000D0EF3" w:rsidRDefault="000D0EF3">
      <w:pPr>
        <w:rPr>
          <w:rFonts w:ascii="Calibri" w:hAnsi="Calibri" w:cs="Arial"/>
          <w:b/>
          <w:sz w:val="20"/>
          <w:szCs w:val="20"/>
        </w:rPr>
      </w:pPr>
      <w:r>
        <w:rPr>
          <w:rFonts w:ascii="Calibri" w:hAnsi="Calibri" w:cs="Arial"/>
          <w:b/>
          <w:sz w:val="20"/>
          <w:szCs w:val="20"/>
        </w:rPr>
        <w:br w:type="page"/>
      </w:r>
    </w:p>
    <w:p w:rsidR="000D0EF3" w:rsidRPr="00651EC0" w:rsidRDefault="000D0EF3"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0D0EF3" w:rsidRDefault="000D0EF3"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009209C6">
        <w:rPr>
          <w:rFonts w:ascii="Calibri" w:hAnsi="Calibri" w:cs="Arial"/>
          <w:b/>
          <w:noProof/>
          <w:color w:val="984806"/>
          <w:sz w:val="20"/>
          <w:szCs w:val="20"/>
        </w:rPr>
        <w:t>2</w:t>
      </w:r>
      <w:r w:rsidR="000B5268" w:rsidRPr="000B5268">
        <w:rPr>
          <w:rFonts w:ascii="Calibri" w:hAnsi="Calibri" w:cs="Arial"/>
          <w:b/>
          <w:noProof/>
          <w:color w:val="984806"/>
          <w:sz w:val="20"/>
          <w:szCs w:val="20"/>
        </w:rPr>
        <w:t xml:space="preserve">. </w:t>
      </w:r>
      <w:r w:rsidR="009209C6">
        <w:rPr>
          <w:rFonts w:ascii="Calibri" w:hAnsi="Calibri" w:cs="Arial"/>
          <w:b/>
          <w:noProof/>
          <w:color w:val="984806"/>
          <w:sz w:val="20"/>
          <w:szCs w:val="20"/>
        </w:rPr>
        <w:t>10</w:t>
      </w:r>
      <w:r w:rsidR="000B5268" w:rsidRPr="000B5268">
        <w:rPr>
          <w:rFonts w:ascii="Calibri" w:hAnsi="Calibri" w:cs="Arial"/>
          <w:b/>
          <w:noProof/>
          <w:color w:val="984806"/>
          <w:sz w:val="20"/>
          <w:szCs w:val="20"/>
        </w:rPr>
        <w:t>. 2013</w:t>
      </w:r>
      <w:r w:rsidR="009C5EAC" w:rsidRPr="009C37AF">
        <w:rPr>
          <w:rFonts w:ascii="Calibri" w:hAnsi="Calibri" w:cs="Arial"/>
          <w:b/>
          <w:sz w:val="20"/>
          <w:szCs w:val="20"/>
        </w:rPr>
        <w:t xml:space="preserve"> </w:t>
      </w:r>
      <w:r w:rsidRPr="009C37AF">
        <w:rPr>
          <w:rFonts w:ascii="Calibri" w:hAnsi="Calibri" w:cs="Arial"/>
          <w:b/>
          <w:sz w:val="20"/>
          <w:szCs w:val="20"/>
        </w:rPr>
        <w:t>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0D0EF3" w:rsidRDefault="000D0EF3"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0D0EF3" w:rsidRDefault="000D0EF3" w:rsidP="00B21CE0">
      <w:pPr>
        <w:rPr>
          <w:rFonts w:ascii="Calibri" w:hAnsi="Calibri" w:cs="Arial"/>
          <w:sz w:val="20"/>
          <w:szCs w:val="20"/>
        </w:rPr>
      </w:pPr>
    </w:p>
    <w:p w:rsidR="000D0EF3" w:rsidRPr="00A064AC" w:rsidRDefault="000D0EF3"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0D0EF3" w:rsidRPr="00027776" w:rsidRDefault="000D0EF3"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0D0EF3" w:rsidRPr="00027776" w:rsidRDefault="000D0EF3" w:rsidP="00027776">
      <w:pPr>
        <w:rPr>
          <w:rFonts w:ascii="Calibri" w:hAnsi="Calibri" w:cs="Arial"/>
          <w:sz w:val="20"/>
          <w:szCs w:val="20"/>
        </w:rPr>
      </w:pPr>
    </w:p>
    <w:p w:rsidR="000D0EF3" w:rsidRPr="00673C88" w:rsidRDefault="000D0EF3"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0D0EF3" w:rsidRDefault="000D0EF3"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009209C6" w:rsidRPr="009209C6">
        <w:rPr>
          <w:rFonts w:ascii="Calibri" w:hAnsi="Calibri" w:cs="Arial"/>
          <w:b/>
          <w:noProof/>
          <w:color w:val="984806"/>
          <w:sz w:val="20"/>
          <w:szCs w:val="20"/>
        </w:rPr>
        <w:t>56.200,- Kč bez DPH (68.002,- Kč vč. DPH)</w:t>
      </w:r>
      <w:r w:rsidRPr="000B5268">
        <w:rPr>
          <w:rFonts w:ascii="Calibri" w:hAnsi="Calibri" w:cs="Arial"/>
          <w:b/>
          <w:noProof/>
          <w:color w:val="984806"/>
          <w:sz w:val="20"/>
          <w:szCs w:val="20"/>
        </w:rPr>
        <w:t>.</w:t>
      </w:r>
      <w:r w:rsidRPr="009C37AF">
        <w:rPr>
          <w:rFonts w:ascii="Calibri" w:hAnsi="Calibri" w:cs="Arial"/>
          <w:sz w:val="20"/>
          <w:szCs w:val="20"/>
        </w:rPr>
        <w:t xml:space="preserve"> </w:t>
      </w:r>
      <w:r w:rsidRPr="00422A66">
        <w:rPr>
          <w:rFonts w:ascii="Calibri" w:hAnsi="Calibri" w:cs="Arial"/>
          <w:sz w:val="20"/>
          <w:szCs w:val="20"/>
        </w:rPr>
        <w:t>Tato cena je současně stanovena jako maximální přípustná cena zakázky.</w:t>
      </w:r>
    </w:p>
    <w:p w:rsidR="000D0EF3" w:rsidRDefault="000D0EF3"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0D0EF3" w:rsidRDefault="000D0EF3" w:rsidP="00B21CE0">
      <w:pPr>
        <w:autoSpaceDE w:val="0"/>
        <w:autoSpaceDN w:val="0"/>
        <w:adjustRightInd w:val="0"/>
        <w:rPr>
          <w:rFonts w:ascii="Calibri" w:hAnsi="Calibri" w:cs="Arial"/>
          <w:sz w:val="20"/>
          <w:szCs w:val="20"/>
        </w:rPr>
      </w:pPr>
    </w:p>
    <w:p w:rsidR="000D0EF3" w:rsidRPr="00545F06"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0D0EF3" w:rsidRDefault="000D0EF3"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0D0EF3" w:rsidRDefault="000D0EF3">
      <w:pPr>
        <w:rPr>
          <w:rFonts w:ascii="Calibri" w:eastAsia="TimesNewRoman" w:hAnsi="Calibri" w:cs="TimesNewRoman"/>
          <w:sz w:val="20"/>
          <w:szCs w:val="20"/>
        </w:rPr>
      </w:pPr>
    </w:p>
    <w:p w:rsidR="000D0EF3" w:rsidRPr="00F96FF3"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0D0EF3" w:rsidRPr="00F96FF3" w:rsidRDefault="000D0EF3"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o zakázku je povinen předložit zadavateli jediný, závazný návrh kupní</w:t>
      </w:r>
      <w:r>
        <w:rPr>
          <w:rFonts w:ascii="Calibri" w:eastAsia="TimesNewRoman" w:hAnsi="Calibri" w:cs="TimesNewRoman"/>
          <w:sz w:val="20"/>
          <w:szCs w:val="20"/>
        </w:rPr>
        <w:t xml:space="preserve"> </w:t>
      </w:r>
      <w:r w:rsidRPr="00F96FF3">
        <w:rPr>
          <w:rFonts w:ascii="Calibri" w:eastAsia="TimesNewRoman" w:hAnsi="Calibri" w:cs="TimesNewRoman"/>
          <w:sz w:val="20"/>
          <w:szCs w:val="20"/>
        </w:rPr>
        <w:t>smlouvy a to na celý předmět zakázky.</w:t>
      </w:r>
    </w:p>
    <w:p w:rsidR="000D0EF3" w:rsidRDefault="000D0EF3"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musí v návrhu smlouvy akceptovat nárok zadavatele na smluvní pokutu ve výši</w:t>
      </w:r>
      <w:r>
        <w:rPr>
          <w:rFonts w:ascii="Calibri" w:eastAsia="TimesNewRoman" w:hAnsi="Calibri" w:cs="TimesNewRoman"/>
          <w:sz w:val="20"/>
          <w:szCs w:val="20"/>
        </w:rPr>
        <w:t xml:space="preserve"> </w:t>
      </w:r>
      <w:r w:rsidRPr="00F96FF3">
        <w:rPr>
          <w:rFonts w:ascii="Calibri" w:eastAsia="TimesNewRoman" w:hAnsi="Calibri" w:cs="TimesNewRoman"/>
          <w:sz w:val="20"/>
          <w:szCs w:val="20"/>
        </w:rPr>
        <w:t>0,1 % z ceny zboží, které mělo být dodáno, za každý byť i jen započatý den prodlení. Tím</w:t>
      </w:r>
      <w:r>
        <w:rPr>
          <w:rFonts w:ascii="Calibri" w:eastAsia="TimesNewRoman" w:hAnsi="Calibri" w:cs="TimesNewRoman"/>
          <w:sz w:val="20"/>
          <w:szCs w:val="20"/>
        </w:rPr>
        <w:t xml:space="preserve"> </w:t>
      </w:r>
      <w:r w:rsidRPr="00F96FF3">
        <w:rPr>
          <w:rFonts w:ascii="Calibri" w:eastAsia="TimesNewRoman" w:hAnsi="Calibri" w:cs="TimesNewRoman"/>
          <w:sz w:val="20"/>
          <w:szCs w:val="20"/>
        </w:rPr>
        <w:t>není dotčen ani omezen nárok na náhradu škody.</w:t>
      </w:r>
    </w:p>
    <w:p w:rsidR="000D0EF3" w:rsidRDefault="000D0EF3"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F73BF9"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závazek </w:t>
      </w:r>
      <w:r w:rsidRPr="00F96FF3">
        <w:rPr>
          <w:rFonts w:ascii="Calibri" w:eastAsia="TimesNewRoman" w:hAnsi="Calibri" w:cs="TimesNewRoman"/>
          <w:sz w:val="20"/>
          <w:szCs w:val="20"/>
        </w:rPr>
        <w:t xml:space="preserve">dodat </w:t>
      </w:r>
      <w:r w:rsidR="00F73BF9">
        <w:rPr>
          <w:rFonts w:ascii="Calibri" w:eastAsia="TimesNewRoman" w:hAnsi="Calibri" w:cs="TimesNewRoman"/>
          <w:sz w:val="20"/>
          <w:szCs w:val="20"/>
        </w:rPr>
        <w:t>předmět zakázky</w:t>
      </w:r>
      <w:r w:rsidRPr="009A24C0">
        <w:rPr>
          <w:rFonts w:ascii="Calibri" w:eastAsia="TimesNewRoman" w:hAnsi="Calibri" w:cs="TimesNewRoman"/>
          <w:sz w:val="20"/>
          <w:szCs w:val="20"/>
        </w:rPr>
        <w:t xml:space="preserve"> splňující technické požadavky (</w:t>
      </w:r>
      <w:r w:rsidR="008F12D4" w:rsidRPr="009A24C0">
        <w:rPr>
          <w:rFonts w:ascii="Calibri" w:eastAsia="TimesNewRoman" w:hAnsi="Calibri" w:cs="TimesNewRoman"/>
          <w:sz w:val="20"/>
          <w:szCs w:val="20"/>
        </w:rPr>
        <w:t>viz příloha 1</w:t>
      </w:r>
      <w:r w:rsidRPr="009A24C0">
        <w:rPr>
          <w:rFonts w:ascii="Calibri" w:eastAsia="TimesNewRoman" w:hAnsi="Calibri" w:cs="TimesNewRoman"/>
          <w:sz w:val="20"/>
          <w:szCs w:val="20"/>
        </w:rPr>
        <w:t xml:space="preserve">) </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Pr>
          <w:rFonts w:ascii="Calibri" w:eastAsia="TimesNewRoman" w:hAnsi="Calibri" w:cs="TimesNewRoman"/>
          <w:sz w:val="20"/>
          <w:szCs w:val="20"/>
        </w:rPr>
        <w:t>štění bezplatné dopravy do</w:t>
      </w:r>
      <w:r w:rsidRPr="00F96FF3">
        <w:rPr>
          <w:rFonts w:ascii="Calibri" w:eastAsia="TimesNewRoman" w:hAnsi="Calibri" w:cs="TimesNewRoman"/>
          <w:sz w:val="20"/>
          <w:szCs w:val="20"/>
        </w:rPr>
        <w:t xml:space="preserve"> míst</w:t>
      </w:r>
      <w:r>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Pr>
          <w:rFonts w:ascii="Calibri" w:eastAsia="TimesNewRoman" w:hAnsi="Calibri" w:cs="TimesNewRoman"/>
          <w:b/>
          <w:sz w:val="20"/>
          <w:szCs w:val="20"/>
        </w:rPr>
        <w:t>24</w:t>
      </w:r>
      <w:r w:rsidRPr="00F96FF3">
        <w:rPr>
          <w:rFonts w:ascii="Calibri" w:eastAsia="TimesNewRoman" w:hAnsi="Calibri" w:cs="TimesNewRoman"/>
          <w:sz w:val="20"/>
          <w:szCs w:val="20"/>
        </w:rPr>
        <w:t xml:space="preserve"> měsíců</w:t>
      </w:r>
      <w:r>
        <w:rPr>
          <w:rFonts w:ascii="Calibri" w:eastAsia="TimesNewRoman" w:hAnsi="Calibri" w:cs="TimesNewRoman"/>
          <w:sz w:val="20"/>
          <w:szCs w:val="20"/>
        </w:rPr>
        <w:t xml:space="preserve"> na všechny součásti dodávky (</w:t>
      </w:r>
      <w:r w:rsidRPr="009A24C0">
        <w:rPr>
          <w:rFonts w:ascii="Calibri" w:eastAsia="TimesNewRoman" w:hAnsi="Calibri" w:cs="TimesNewRoman"/>
          <w:sz w:val="20"/>
          <w:szCs w:val="20"/>
        </w:rPr>
        <w:t xml:space="preserve">Záruka NESMÍ být podmíněna jakýmikoliv placenými servisními úkony ani jinými podmínkami, které </w:t>
      </w:r>
      <w:r>
        <w:rPr>
          <w:rFonts w:ascii="Calibri" w:eastAsia="TimesNewRoman" w:hAnsi="Calibri" w:cs="TimesNewRoman"/>
          <w:sz w:val="20"/>
          <w:szCs w:val="20"/>
        </w:rPr>
        <w:t>by vyžadovaly dodatečné náklady na straně zadavatele.</w:t>
      </w:r>
      <w:r w:rsidRPr="009A24C0">
        <w:rPr>
          <w:rFonts w:ascii="Calibri" w:eastAsia="TimesNewRoman" w:hAnsi="Calibri" w:cs="TimesNewRoman"/>
          <w:sz w:val="20"/>
          <w:szCs w:val="20"/>
        </w:rPr>
        <w:t xml:space="preserve"> Pokud záruka vyžaduje dodatečné náklady, musí být zcela zahrnuty v nabízené ceně.</w:t>
      </w:r>
      <w:r>
        <w:rPr>
          <w:rFonts w:ascii="Calibri" w:eastAsia="TimesNewRoman" w:hAnsi="Calibri" w:cs="TimesNewRoman"/>
          <w:sz w:val="20"/>
          <w:szCs w:val="20"/>
        </w:rPr>
        <w:t>)</w:t>
      </w:r>
      <w:r w:rsidRPr="00F96FF3">
        <w:rPr>
          <w:rFonts w:ascii="Calibri" w:eastAsia="TimesNewRoman" w:hAnsi="Calibri" w:cs="TimesNewRoman"/>
          <w:sz w:val="20"/>
          <w:szCs w:val="20"/>
        </w:rPr>
        <w:t>,</w:t>
      </w:r>
    </w:p>
    <w:p w:rsidR="000D0E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0D0EF3" w:rsidRDefault="000D0EF3"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0D0EF3" w:rsidRPr="00F96FF3" w:rsidRDefault="000D0EF3" w:rsidP="003D67CF">
      <w:pPr>
        <w:ind w:left="142" w:hanging="142"/>
        <w:rPr>
          <w:rFonts w:ascii="Calibri" w:eastAsia="TimesNewRoman" w:hAnsi="Calibri" w:cs="TimesNewRoman"/>
          <w:sz w:val="20"/>
          <w:szCs w:val="20"/>
        </w:rPr>
      </w:pPr>
      <w:r w:rsidRPr="003D67CF">
        <w:rPr>
          <w:rFonts w:ascii="Calibri" w:eastAsia="TimesNewRoman" w:hAnsi="Calibri" w:cs="TimesNewRoman"/>
          <w:sz w:val="20"/>
          <w:szCs w:val="20"/>
        </w:rPr>
        <w:t>- dohodu obou smluvních stran na souhlasu se zveřejněním obsahu smlouvy podle podmínek poskytovatele podpory.</w:t>
      </w:r>
    </w:p>
    <w:p w:rsidR="000D0EF3" w:rsidRDefault="000D0EF3"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w:t>
      </w:r>
      <w:r>
        <w:rPr>
          <w:rFonts w:ascii="Calibri" w:eastAsia="TimesNewRoman" w:hAnsi="Calibri" w:cs="TimesNewRoman"/>
          <w:sz w:val="20"/>
          <w:szCs w:val="20"/>
        </w:rPr>
        <w:t>ý</w:t>
      </w:r>
      <w:r w:rsidRPr="00BB43F9">
        <w:rPr>
          <w:rFonts w:ascii="Calibri" w:eastAsia="TimesNewRoman" w:hAnsi="Calibri" w:cs="TimesNewRoman"/>
          <w:sz w:val="20"/>
          <w:szCs w:val="20"/>
        </w:rPr>
        <w:t>hodnější, bude upřesněno konečné znění smlouvy tak, aby případné změny nebyly v rozporu s vyhlášenými podmínkami této poptávky.</w:t>
      </w:r>
    </w:p>
    <w:p w:rsidR="000D0EF3" w:rsidRDefault="000D0EF3">
      <w:pPr>
        <w:rPr>
          <w:rFonts w:ascii="Calibri" w:eastAsia="TimesNewRoman" w:hAnsi="Calibri" w:cs="TimesNewRoman"/>
          <w:sz w:val="20"/>
          <w:szCs w:val="20"/>
        </w:rPr>
      </w:pPr>
      <w:r>
        <w:rPr>
          <w:rFonts w:ascii="Calibri" w:eastAsia="TimesNewRoman" w:hAnsi="Calibri" w:cs="TimesNewRoman"/>
          <w:sz w:val="20"/>
          <w:szCs w:val="20"/>
        </w:rPr>
        <w:br w:type="page"/>
      </w:r>
    </w:p>
    <w:p w:rsidR="000D0EF3" w:rsidRPr="00556FD3"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0D0EF3" w:rsidRPr="00556FD3" w:rsidRDefault="000D0EF3"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w:t>
      </w:r>
      <w:r>
        <w:rPr>
          <w:rFonts w:ascii="Calibri" w:eastAsia="TimesNewRoman" w:hAnsi="Calibri" w:cs="TimesNewRoman"/>
          <w:sz w:val="20"/>
          <w:szCs w:val="20"/>
        </w:rPr>
        <w:t xml:space="preserve"> a</w:t>
      </w:r>
      <w:r w:rsidRPr="00556FD3">
        <w:rPr>
          <w:rFonts w:ascii="Calibri" w:eastAsia="TimesNewRoman" w:hAnsi="Calibri" w:cs="TimesNewRoman"/>
          <w:sz w:val="20"/>
          <w:szCs w:val="20"/>
        </w:rPr>
        <w:t xml:space="preserve"> razítkem uchazeče, je-li fyzickou osobou</w:t>
      </w:r>
      <w:r w:rsidR="00613B5B">
        <w:rPr>
          <w:rFonts w:ascii="Calibri" w:eastAsia="TimesNewRoman" w:hAnsi="Calibri" w:cs="TimesNewRoman"/>
          <w:sz w:val="20"/>
          <w:szCs w:val="20"/>
        </w:rPr>
        <w:t>,</w:t>
      </w:r>
      <w:r w:rsidRPr="00556FD3">
        <w:rPr>
          <w:rFonts w:ascii="Calibri" w:eastAsia="TimesNewRoman" w:hAnsi="Calibri" w:cs="TimesNewRoman"/>
          <w:sz w:val="20"/>
          <w:szCs w:val="20"/>
        </w:rPr>
        <w:t xml:space="preserve">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0D0EF3" w:rsidRPr="00556FD3" w:rsidRDefault="000D0EF3" w:rsidP="009209C6">
      <w:pPr>
        <w:autoSpaceDE w:val="0"/>
        <w:autoSpaceDN w:val="0"/>
        <w:adjustRightInd w:val="0"/>
        <w:rPr>
          <w:rFonts w:ascii="Calibri" w:eastAsia="TimesNewRoman" w:hAnsi="Calibri" w:cs="TimesNewRoman"/>
          <w:sz w:val="20"/>
          <w:szCs w:val="20"/>
        </w:rPr>
      </w:pPr>
      <w:proofErr w:type="gramStart"/>
      <w:r>
        <w:rPr>
          <w:rFonts w:ascii="Calibri" w:eastAsia="TimesNewRoman" w:hAnsi="Calibri" w:cs="Symbol"/>
          <w:sz w:val="20"/>
          <w:szCs w:val="20"/>
        </w:rPr>
        <w:t>-</w:t>
      </w:r>
      <w:r w:rsidRPr="00556FD3">
        <w:rPr>
          <w:rFonts w:ascii="Calibri" w:eastAsia="TimesNewRoman" w:hAnsi="Calibri" w:cs="Symbol"/>
          <w:sz w:val="20"/>
          <w:szCs w:val="20"/>
        </w:rPr>
        <w:t xml:space="preserve"> </w:t>
      </w:r>
      <w:r w:rsidR="009209C6">
        <w:rPr>
          <w:rFonts w:ascii="Calibri" w:eastAsia="TimesNewRoman" w:hAnsi="Calibri" w:cs="Symbol"/>
          <w:sz w:val="20"/>
          <w:szCs w:val="20"/>
        </w:rPr>
        <w:t>N</w:t>
      </w:r>
      <w:r w:rsidRPr="00556FD3">
        <w:rPr>
          <w:rFonts w:ascii="Calibri" w:eastAsia="TimesNewRoman" w:hAnsi="Calibri" w:cs="TimesNewRoman"/>
          <w:sz w:val="20"/>
          <w:szCs w:val="20"/>
        </w:rPr>
        <w:t>abídka</w:t>
      </w:r>
      <w:proofErr w:type="gramEnd"/>
      <w:r w:rsidRPr="00556FD3">
        <w:rPr>
          <w:rFonts w:ascii="Calibri" w:eastAsia="TimesNewRoman" w:hAnsi="Calibri" w:cs="TimesNewRoman"/>
          <w:sz w:val="20"/>
          <w:szCs w:val="20"/>
        </w:rPr>
        <w:t xml:space="preserve"> bude zajištěna proti neoprávněné manipulaci</w:t>
      </w:r>
      <w:r w:rsidR="005C1196">
        <w:rPr>
          <w:rFonts w:ascii="Calibri" w:eastAsia="TimesNewRoman" w:hAnsi="Calibri" w:cs="TimesNewRoman"/>
          <w:sz w:val="20"/>
          <w:szCs w:val="20"/>
        </w:rPr>
        <w:t xml:space="preserve"> </w:t>
      </w:r>
      <w:r w:rsidR="006C3D1F">
        <w:rPr>
          <w:rFonts w:ascii="Calibri" w:eastAsia="TimesNewRoman" w:hAnsi="Calibri" w:cs="TimesNewRoman"/>
          <w:sz w:val="20"/>
          <w:szCs w:val="20"/>
        </w:rPr>
        <w:t xml:space="preserve">a </w:t>
      </w:r>
      <w:r w:rsidR="008F12D4">
        <w:rPr>
          <w:rFonts w:ascii="Calibri" w:eastAsia="TimesNewRoman" w:hAnsi="Calibri" w:cs="TimesNewRoman"/>
          <w:sz w:val="20"/>
          <w:szCs w:val="20"/>
        </w:rPr>
        <w:t xml:space="preserve">veškeré její součásti budou svázány v jeden </w:t>
      </w:r>
      <w:proofErr w:type="gramStart"/>
      <w:r w:rsidR="008F12D4">
        <w:rPr>
          <w:rFonts w:ascii="Calibri" w:eastAsia="TimesNewRoman" w:hAnsi="Calibri" w:cs="TimesNewRoman"/>
          <w:sz w:val="20"/>
          <w:szCs w:val="20"/>
        </w:rPr>
        <w:t>celek.</w:t>
      </w:r>
      <w:proofErr w:type="gramEnd"/>
      <w:r w:rsidR="006C3D1F">
        <w:rPr>
          <w:rFonts w:ascii="Calibri" w:eastAsia="TimesNewRoman" w:hAnsi="Calibri" w:cs="TimesNewRoman"/>
          <w:sz w:val="20"/>
          <w:szCs w:val="20"/>
        </w:rPr>
        <w:t xml:space="preserve"> </w:t>
      </w:r>
      <w:r w:rsidR="006C3D1F" w:rsidRPr="006C3D1F">
        <w:rPr>
          <w:rFonts w:ascii="Calibri" w:eastAsia="TimesNewRoman" w:hAnsi="Calibri" w:cs="TimesNewRoman"/>
          <w:b/>
          <w:sz w:val="20"/>
          <w:szCs w:val="20"/>
        </w:rPr>
        <w:t xml:space="preserve">Dostačující zajištění proti neoprávněné manipulaci je </w:t>
      </w:r>
      <w:r w:rsidR="0058392E">
        <w:rPr>
          <w:rFonts w:ascii="Calibri" w:eastAsia="TimesNewRoman" w:hAnsi="Calibri" w:cs="TimesNewRoman"/>
          <w:b/>
          <w:sz w:val="20"/>
          <w:szCs w:val="20"/>
        </w:rPr>
        <w:t xml:space="preserve">např. sepnutí všech částí nabídky sponkou, její přelepení </w:t>
      </w:r>
      <w:r w:rsidR="0058392E" w:rsidRPr="006C3D1F">
        <w:rPr>
          <w:rFonts w:ascii="Calibri" w:eastAsia="TimesNewRoman" w:hAnsi="Calibri" w:cs="TimesNewRoman"/>
          <w:b/>
          <w:sz w:val="20"/>
          <w:szCs w:val="20"/>
        </w:rPr>
        <w:t xml:space="preserve">samolepkou, přes kterou bude razítko a podpis statutárního orgánu uchazeče </w:t>
      </w:r>
      <w:r w:rsidR="0058392E">
        <w:rPr>
          <w:rFonts w:ascii="Calibri" w:eastAsia="TimesNewRoman" w:hAnsi="Calibri" w:cs="TimesNewRoman"/>
          <w:b/>
          <w:sz w:val="20"/>
          <w:szCs w:val="20"/>
        </w:rPr>
        <w:t xml:space="preserve">nebo </w:t>
      </w:r>
      <w:r w:rsidR="006C3D1F" w:rsidRPr="006C3D1F">
        <w:rPr>
          <w:rFonts w:ascii="Calibri" w:eastAsia="TimesNewRoman" w:hAnsi="Calibri" w:cs="TimesNewRoman"/>
          <w:b/>
          <w:sz w:val="20"/>
          <w:szCs w:val="20"/>
        </w:rPr>
        <w:t xml:space="preserve">současné provázání všech listů nabídky provázkem, jehož volné konce budou přelepeny samolepkou, přes kterou bude razítko a podpis statutárního orgánu uchazeče. </w:t>
      </w:r>
      <w:r w:rsidR="0058392E">
        <w:rPr>
          <w:rFonts w:ascii="Calibri" w:eastAsia="TimesNewRoman" w:hAnsi="Calibri" w:cs="TimesNewRoman"/>
          <w:b/>
          <w:sz w:val="20"/>
          <w:szCs w:val="20"/>
        </w:rPr>
        <w:t>Sepnutí sponkou ani p</w:t>
      </w:r>
      <w:r w:rsidR="006C3D1F" w:rsidRPr="006C3D1F">
        <w:rPr>
          <w:rFonts w:ascii="Calibri" w:eastAsia="TimesNewRoman" w:hAnsi="Calibri" w:cs="TimesNewRoman"/>
          <w:b/>
          <w:sz w:val="20"/>
          <w:szCs w:val="20"/>
        </w:rPr>
        <w:t>rovázání provázkem nesmí bránit listování v nabídce.</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0D0EF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0D0EF3" w:rsidRPr="00556FD3" w:rsidRDefault="000D0EF3"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0D0EF3" w:rsidRPr="00980FAD" w:rsidRDefault="000D0EF3"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0D0EF3" w:rsidRPr="00980FAD" w:rsidRDefault="000D0EF3"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0D0EF3" w:rsidRDefault="000D0EF3"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0D0EF3" w:rsidRPr="00C60FD8"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Nabídka, která nebude formálně bezvadná (tj. nebude plně splňovat požadavky zadávací dokumentace), bude vyřazena a nebude hodnocena. Ostatní nabídky budou seřazeny podle nabídkové ceny včetně DPH.</w:t>
      </w:r>
    </w:p>
    <w:p w:rsidR="000D0EF3" w:rsidRPr="00AA42F6" w:rsidRDefault="000D0EF3" w:rsidP="003D67CF">
      <w:pPr>
        <w:rPr>
          <w:rFonts w:ascii="Calibri" w:eastAsia="TimesNewRoman" w:hAnsi="Calibri" w:cs="TimesNewRoman"/>
          <w:sz w:val="20"/>
          <w:szCs w:val="20"/>
        </w:rPr>
      </w:pP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Jako nejvýhodnější pak bude hodnocena nabídka s nejnižší nabídkovou cenou včetně DPH.</w:t>
      </w:r>
    </w:p>
    <w:p w:rsidR="000D0EF3" w:rsidRPr="00421F16" w:rsidRDefault="000D0EF3" w:rsidP="00CE2501">
      <w:pPr>
        <w:rPr>
          <w:rFonts w:ascii="Calibri" w:eastAsia="TimesNewRoman" w:hAnsi="Calibri" w:cs="TimesNewRoman"/>
          <w:sz w:val="20"/>
          <w:szCs w:val="20"/>
        </w:rPr>
      </w:pPr>
    </w:p>
    <w:p w:rsidR="000D0EF3" w:rsidRPr="00B72120" w:rsidRDefault="000D0EF3"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0D0EF3"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0D0EF3" w:rsidRDefault="000D0EF3" w:rsidP="00B72120">
      <w:pPr>
        <w:pStyle w:val="Odstavecseseznamem"/>
        <w:spacing w:before="120"/>
        <w:ind w:left="0"/>
        <w:jc w:val="both"/>
        <w:rPr>
          <w:rFonts w:ascii="Calibri" w:eastAsia="TimesNewRoman" w:hAnsi="Calibri" w:cs="TimesNewRoman"/>
          <w:sz w:val="20"/>
          <w:szCs w:val="20"/>
        </w:rPr>
      </w:pPr>
    </w:p>
    <w:p w:rsidR="008F12D4" w:rsidRPr="00DF31E7" w:rsidRDefault="008F12D4" w:rsidP="008F12D4">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8F12D4"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8F12D4"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8F12D4" w:rsidRPr="00DF31E7"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8F12D4" w:rsidRDefault="008F12D4" w:rsidP="008F12D4">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Pr="00DF31E7" w:rsidRDefault="000D0EF3" w:rsidP="002509EF">
      <w:pPr>
        <w:spacing w:after="120"/>
        <w:rPr>
          <w:rFonts w:ascii="Calibri" w:hAnsi="Calibri" w:cs="Arial"/>
          <w:sz w:val="20"/>
          <w:szCs w:val="20"/>
        </w:rPr>
      </w:pPr>
    </w:p>
    <w:tbl>
      <w:tblPr>
        <w:tblW w:w="0" w:type="auto"/>
        <w:jc w:val="center"/>
        <w:tblLook w:val="04A0" w:firstRow="1" w:lastRow="0" w:firstColumn="1" w:lastColumn="0" w:noHBand="0" w:noVBand="1"/>
      </w:tblPr>
      <w:tblGrid>
        <w:gridCol w:w="3369"/>
        <w:gridCol w:w="2484"/>
        <w:gridCol w:w="2927"/>
      </w:tblGrid>
      <w:tr w:rsidR="000D0EF3" w:rsidRPr="001C58D3" w:rsidTr="00FC461C">
        <w:trPr>
          <w:jc w:val="center"/>
        </w:trPr>
        <w:tc>
          <w:tcPr>
            <w:tcW w:w="3369" w:type="dxa"/>
            <w:shd w:val="clear" w:color="auto" w:fill="auto"/>
          </w:tcPr>
          <w:p w:rsidR="000D0EF3" w:rsidRPr="00FC461C" w:rsidRDefault="000D0EF3" w:rsidP="009209C6">
            <w:pPr>
              <w:pStyle w:val="Zkladntext"/>
              <w:tabs>
                <w:tab w:val="clear" w:pos="720"/>
                <w:tab w:val="left" w:pos="426"/>
              </w:tabs>
              <w:rPr>
                <w:rFonts w:ascii="Times New Roman" w:hAnsi="Times New Roman" w:cs="Times New Roman"/>
                <w:sz w:val="24"/>
                <w:szCs w:val="24"/>
                <w:lang w:val="cs-CZ"/>
              </w:rPr>
            </w:pPr>
            <w:r w:rsidRPr="00FC461C">
              <w:rPr>
                <w:rFonts w:ascii="Calibri" w:hAnsi="Calibri" w:cs="Times New Roman"/>
                <w:lang w:val="cs-CZ" w:eastAsia="en-US"/>
              </w:rPr>
              <w:t xml:space="preserve">V Prostějově dne </w:t>
            </w:r>
            <w:r w:rsidR="009209C6">
              <w:rPr>
                <w:rFonts w:ascii="Calibri" w:hAnsi="Calibri" w:cs="Times New Roman"/>
                <w:lang w:val="cs-CZ" w:eastAsia="en-US"/>
              </w:rPr>
              <w:t>16</w:t>
            </w:r>
            <w:r w:rsidR="000B5268" w:rsidRPr="007F1B68">
              <w:rPr>
                <w:rFonts w:ascii="Calibri" w:hAnsi="Calibri" w:cs="Times New Roman"/>
                <w:lang w:val="cs-CZ" w:eastAsia="en-US"/>
              </w:rPr>
              <w:t xml:space="preserve">. </w:t>
            </w:r>
            <w:r w:rsidR="009209C6">
              <w:rPr>
                <w:rFonts w:ascii="Calibri" w:hAnsi="Calibri" w:cs="Times New Roman"/>
                <w:lang w:val="cs-CZ" w:eastAsia="en-US"/>
              </w:rPr>
              <w:t>září</w:t>
            </w:r>
            <w:r w:rsidR="000B5268" w:rsidRPr="007F1B68">
              <w:rPr>
                <w:rFonts w:ascii="Calibri" w:hAnsi="Calibri" w:cs="Times New Roman"/>
                <w:lang w:val="cs-CZ" w:eastAsia="en-US"/>
              </w:rPr>
              <w:t xml:space="preserve"> 2013</w:t>
            </w:r>
            <w:r w:rsidRPr="00FC461C">
              <w:rPr>
                <w:rFonts w:ascii="Calibri" w:hAnsi="Calibri" w:cs="Times New Roman"/>
                <w:lang w:val="cs-CZ" w:eastAsia="en-US"/>
              </w:rPr>
              <w:t xml:space="preserve"> </w:t>
            </w: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Calibri" w:hAnsi="Calibri" w:cs="Times New Roman"/>
                <w:lang w:val="cs-CZ" w:eastAsia="en-US"/>
              </w:rPr>
            </w:pP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RNDr. Ing. Rostislav Halaš</w:t>
            </w: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ředitel školy</w:t>
            </w:r>
          </w:p>
        </w:tc>
      </w:tr>
    </w:tbl>
    <w:p w:rsidR="000D0EF3" w:rsidRPr="00542B4C" w:rsidRDefault="000D0EF3" w:rsidP="00FF05E4">
      <w:pPr>
        <w:spacing w:before="100" w:beforeAutospacing="1" w:after="100" w:afterAutospacing="1"/>
        <w:jc w:val="center"/>
        <w:rPr>
          <w:rFonts w:ascii="Calibri" w:hAnsi="Calibri" w:cs="Arial"/>
          <w:sz w:val="20"/>
          <w:szCs w:val="20"/>
        </w:rPr>
      </w:pPr>
      <w:r>
        <w:rPr>
          <w:rFonts w:ascii="Calibri" w:hAnsi="Calibri" w:cs="Arial"/>
          <w:sz w:val="20"/>
          <w:szCs w:val="20"/>
        </w:rPr>
        <w:br w:type="page"/>
      </w:r>
    </w:p>
    <w:p w:rsidR="008F12D4" w:rsidRDefault="008F12D4" w:rsidP="008F12D4">
      <w:pPr>
        <w:spacing w:before="100" w:beforeAutospacing="1" w:after="100" w:afterAutospacing="1"/>
        <w:jc w:val="center"/>
        <w:rPr>
          <w:rFonts w:ascii="Calibri" w:eastAsia="TimesNewRoman,Bold" w:hAnsi="Calibri" w:cs="TimesNewRoman,Bold"/>
          <w:b/>
          <w:bCs/>
          <w:sz w:val="22"/>
          <w:szCs w:val="22"/>
        </w:rPr>
      </w:pPr>
    </w:p>
    <w:p w:rsidR="008F12D4" w:rsidRPr="00311FAE" w:rsidRDefault="008F12D4" w:rsidP="008F12D4">
      <w:pPr>
        <w:spacing w:before="100" w:beforeAutospacing="1" w:after="100" w:afterAutospacing="1"/>
        <w:jc w:val="center"/>
        <w:rPr>
          <w:rFonts w:ascii="Calibri" w:eastAsia="TimesNewRoman,Bold" w:hAnsi="Calibri" w:cs="TimesNewRoman,Bold"/>
          <w:b/>
          <w:bCs/>
          <w:sz w:val="22"/>
          <w:szCs w:val="22"/>
        </w:rPr>
      </w:pPr>
      <w:r w:rsidRPr="00311FAE">
        <w:rPr>
          <w:rFonts w:ascii="Calibri" w:eastAsia="TimesNewRoman,Bold" w:hAnsi="Calibri" w:cs="TimesNewRoman,Bold"/>
          <w:b/>
          <w:bCs/>
          <w:sz w:val="22"/>
          <w:szCs w:val="22"/>
        </w:rPr>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8F12D4" w:rsidRPr="00311FAE" w:rsidRDefault="008F12D4" w:rsidP="008F12D4">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8F12D4" w:rsidRPr="002509EF" w:rsidRDefault="00122864" w:rsidP="008F12D4">
      <w:pPr>
        <w:spacing w:after="120"/>
        <w:jc w:val="center"/>
        <w:rPr>
          <w:rFonts w:ascii="Calibri" w:eastAsia="TimesNewRoman" w:hAnsi="Calibri" w:cs="TimesNewRoman"/>
          <w:b/>
          <w:sz w:val="22"/>
          <w:szCs w:val="22"/>
        </w:rPr>
      </w:pPr>
      <w:r>
        <w:rPr>
          <w:rFonts w:ascii="Calibri" w:eastAsia="TimesNewRoman" w:hAnsi="Calibri" w:cs="TimesNewRoman"/>
          <w:b/>
          <w:noProof/>
          <w:sz w:val="22"/>
          <w:szCs w:val="22"/>
        </w:rPr>
        <w:t>Notebooky a dataprojektor</w:t>
      </w:r>
    </w:p>
    <w:p w:rsidR="008F12D4" w:rsidRDefault="008F12D4" w:rsidP="008F12D4">
      <w:pPr>
        <w:spacing w:before="120"/>
        <w:rPr>
          <w:rFonts w:ascii="Calibri" w:hAnsi="Calibri" w:cs="Arial"/>
          <w:b/>
          <w:sz w:val="20"/>
          <w:szCs w:val="20"/>
        </w:rPr>
      </w:pPr>
      <w:r w:rsidRPr="002509EF">
        <w:rPr>
          <w:rFonts w:ascii="Calibri" w:hAnsi="Calibri" w:cs="Arial"/>
          <w:b/>
          <w:sz w:val="20"/>
          <w:szCs w:val="20"/>
        </w:rPr>
        <w:t xml:space="preserve">pro projekt </w:t>
      </w:r>
      <w:r w:rsidRPr="008106B6">
        <w:rPr>
          <w:rFonts w:ascii="Calibri" w:hAnsi="Calibri" w:cs="Arial"/>
          <w:b/>
          <w:noProof/>
          <w:sz w:val="20"/>
          <w:szCs w:val="20"/>
        </w:rPr>
        <w:t>ICT ná</w:t>
      </w:r>
      <w:r>
        <w:rPr>
          <w:rFonts w:ascii="Calibri" w:hAnsi="Calibri" w:cs="Arial"/>
          <w:b/>
          <w:noProof/>
          <w:sz w:val="20"/>
          <w:szCs w:val="20"/>
        </w:rPr>
        <w:t>s</w:t>
      </w:r>
      <w:r w:rsidRPr="008106B6">
        <w:rPr>
          <w:rFonts w:ascii="Calibri" w:hAnsi="Calibri" w:cs="Arial"/>
          <w:b/>
          <w:noProof/>
          <w:sz w:val="20"/>
          <w:szCs w:val="20"/>
        </w:rPr>
        <w:t xml:space="preserve"> </w:t>
      </w:r>
      <w:r>
        <w:rPr>
          <w:rFonts w:ascii="Calibri" w:hAnsi="Calibri" w:cs="Arial"/>
          <w:b/>
          <w:noProof/>
          <w:sz w:val="20"/>
          <w:szCs w:val="20"/>
        </w:rPr>
        <w:t>motivuje:</w:t>
      </w:r>
    </w:p>
    <w:p w:rsidR="008F12D4" w:rsidRPr="002509EF" w:rsidRDefault="008F12D4" w:rsidP="008F12D4">
      <w:pPr>
        <w:spacing w:before="120"/>
        <w:rPr>
          <w:rFonts w:ascii="Calibri" w:hAnsi="Calibri" w:cs="Arial"/>
          <w:b/>
          <w:sz w:val="20"/>
          <w:szCs w:val="20"/>
        </w:rPr>
      </w:pPr>
      <w:r w:rsidRPr="008106B6">
        <w:rPr>
          <w:rFonts w:ascii="Calibri" w:hAnsi="Calibri" w:cs="Arial"/>
          <w:b/>
          <w:noProof/>
          <w:sz w:val="20"/>
          <w:szCs w:val="20"/>
        </w:rPr>
        <w:t xml:space="preserve">Dodávka </w:t>
      </w:r>
      <w:r w:rsidR="009209C6">
        <w:rPr>
          <w:rFonts w:ascii="Calibri" w:hAnsi="Calibri" w:cs="Arial"/>
          <w:b/>
          <w:noProof/>
          <w:sz w:val="20"/>
          <w:szCs w:val="20"/>
        </w:rPr>
        <w:t>4</w:t>
      </w:r>
      <w:r w:rsidRPr="008106B6">
        <w:rPr>
          <w:rFonts w:ascii="Calibri" w:hAnsi="Calibri" w:cs="Arial"/>
          <w:b/>
          <w:noProof/>
          <w:sz w:val="20"/>
          <w:szCs w:val="20"/>
        </w:rPr>
        <w:t xml:space="preserve"> </w:t>
      </w:r>
      <w:r w:rsidR="00E169B8">
        <w:rPr>
          <w:rFonts w:ascii="Calibri" w:hAnsi="Calibri" w:cs="Arial"/>
          <w:b/>
          <w:noProof/>
          <w:sz w:val="20"/>
          <w:szCs w:val="20"/>
        </w:rPr>
        <w:t xml:space="preserve">ks </w:t>
      </w:r>
      <w:r w:rsidR="009209C6">
        <w:rPr>
          <w:rFonts w:ascii="Calibri" w:hAnsi="Calibri" w:cs="Arial"/>
          <w:b/>
          <w:noProof/>
          <w:sz w:val="20"/>
          <w:szCs w:val="20"/>
        </w:rPr>
        <w:t>notebooků</w:t>
      </w:r>
      <w:r>
        <w:rPr>
          <w:rFonts w:ascii="Calibri" w:hAnsi="Calibri" w:cs="Arial"/>
          <w:b/>
          <w:sz w:val="20"/>
          <w:szCs w:val="20"/>
        </w:rPr>
        <w:t>:</w:t>
      </w:r>
    </w:p>
    <w:p w:rsidR="001F4F1F" w:rsidRDefault="001F4F1F">
      <w:pPr>
        <w:rPr>
          <w:rFonts w:ascii="Calibri" w:eastAsia="TimesNewRoman,Bold" w:hAnsi="Calibri" w:cs="TimesNewRoman,Bold"/>
          <w:b/>
          <w:bCs/>
          <w:color w:val="000000"/>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6927"/>
      </w:tblGrid>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Operační systém:</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 xml:space="preserve">plně kompatibilní s Windows 8 64 bit CZ, </w:t>
            </w:r>
            <w:r w:rsidR="00E169B8">
              <w:rPr>
                <w:rFonts w:ascii="Calibri" w:eastAsia="TimesNewRoman" w:hAnsi="Calibri" w:cs="TimesNewRoman"/>
                <w:sz w:val="20"/>
                <w:szCs w:val="20"/>
              </w:rPr>
              <w:t xml:space="preserve">možno </w:t>
            </w:r>
            <w:r w:rsidRPr="001F4F1F">
              <w:rPr>
                <w:rFonts w:ascii="Calibri" w:eastAsia="TimesNewRoman" w:hAnsi="Calibri" w:cs="TimesNewRoman"/>
                <w:sz w:val="20"/>
                <w:szCs w:val="20"/>
              </w:rPr>
              <w:t>i licence OEM.</w:t>
            </w:r>
            <w:r w:rsidR="00E169B8">
              <w:rPr>
                <w:rStyle w:val="Znakapoznpodarou"/>
                <w:rFonts w:ascii="Calibri" w:eastAsia="TimesNewRoman" w:hAnsi="Calibri" w:cs="TimesNewRoman"/>
                <w:sz w:val="20"/>
                <w:szCs w:val="20"/>
              </w:rPr>
              <w:footnoteReference w:id="1"/>
            </w:r>
            <w:r w:rsidR="00E169B8">
              <w:rPr>
                <w:rFonts w:ascii="Calibri" w:eastAsia="TimesNewRoman" w:hAnsi="Calibri" w:cs="TimesNewRoman"/>
                <w:sz w:val="20"/>
                <w:szCs w:val="20"/>
              </w:rPr>
              <w:t xml:space="preserve"> </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Procesor:</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 xml:space="preserve">alespoň 2.500 bodů </w:t>
            </w:r>
            <w:proofErr w:type="spellStart"/>
            <w:r w:rsidRPr="001F4F1F">
              <w:rPr>
                <w:rFonts w:ascii="Calibri" w:eastAsia="TimesNewRoman" w:hAnsi="Calibri" w:cs="TimesNewRoman"/>
                <w:sz w:val="20"/>
                <w:szCs w:val="20"/>
              </w:rPr>
              <w:t>Passmark</w:t>
            </w:r>
            <w:proofErr w:type="spellEnd"/>
            <w:r w:rsidRPr="001F4F1F">
              <w:rPr>
                <w:rFonts w:ascii="Calibri" w:eastAsia="TimesNewRoman" w:hAnsi="Calibri" w:cs="TimesNewRoman"/>
                <w:sz w:val="20"/>
                <w:szCs w:val="20"/>
              </w:rPr>
              <w:t xml:space="preserve"> CPU Mark dle </w:t>
            </w:r>
            <w:hyperlink r:id="rId9" w:history="1">
              <w:r w:rsidRPr="001F4F1F">
                <w:rPr>
                  <w:rFonts w:ascii="Calibri" w:eastAsia="TimesNewRoman" w:hAnsi="Calibri" w:cs="TimesNewRoman"/>
                  <w:sz w:val="20"/>
                  <w:szCs w:val="20"/>
                </w:rPr>
                <w:t>http://www.cpubenchmark.net</w:t>
              </w:r>
            </w:hyperlink>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Paměť:</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min. 4GB, min. DDR3</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Displej:</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úhlopříčka 15"-15,6"</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Pevný disk- kapacita:</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min. 500 GB SATA</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Mechanika:</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DVD±RW</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Numerická klávesnice:</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ano</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Porty:</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 xml:space="preserve">min. 3 x USB, síťová karta, </w:t>
            </w:r>
            <w:proofErr w:type="spellStart"/>
            <w:r w:rsidRPr="001F4F1F">
              <w:rPr>
                <w:rFonts w:ascii="Calibri" w:eastAsia="TimesNewRoman" w:hAnsi="Calibri" w:cs="TimesNewRoman"/>
                <w:sz w:val="20"/>
                <w:szCs w:val="20"/>
              </w:rPr>
              <w:t>WiFi</w:t>
            </w:r>
            <w:proofErr w:type="spellEnd"/>
            <w:r w:rsidRPr="001F4F1F">
              <w:rPr>
                <w:rFonts w:ascii="Calibri" w:eastAsia="TimesNewRoman" w:hAnsi="Calibri" w:cs="TimesNewRoman"/>
                <w:sz w:val="20"/>
                <w:szCs w:val="20"/>
              </w:rPr>
              <w:t xml:space="preserve">, </w:t>
            </w:r>
            <w:proofErr w:type="spellStart"/>
            <w:r w:rsidRPr="001F4F1F">
              <w:rPr>
                <w:rFonts w:ascii="Calibri" w:eastAsia="TimesNewRoman" w:hAnsi="Calibri" w:cs="TimesNewRoman"/>
                <w:sz w:val="20"/>
                <w:szCs w:val="20"/>
              </w:rPr>
              <w:t>audiovýstup</w:t>
            </w:r>
            <w:proofErr w:type="spellEnd"/>
            <w:r w:rsidRPr="001F4F1F">
              <w:rPr>
                <w:rFonts w:ascii="Calibri" w:eastAsia="TimesNewRoman" w:hAnsi="Calibri" w:cs="TimesNewRoman"/>
                <w:sz w:val="20"/>
                <w:szCs w:val="20"/>
              </w:rPr>
              <w:t xml:space="preserve"> 3,5 mm </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Výdrž baterie:</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E169B8">
              <w:rPr>
                <w:rFonts w:ascii="Calibri" w:eastAsia="TimesNewRoman" w:hAnsi="Calibri" w:cs="TimesNewRoman"/>
                <w:sz w:val="20"/>
                <w:szCs w:val="20"/>
              </w:rPr>
              <w:t>min.</w:t>
            </w:r>
            <w:r>
              <w:rPr>
                <w:rFonts w:ascii="Calibri" w:eastAsia="TimesNewRoman" w:hAnsi="Calibri" w:cs="TimesNewRoman"/>
                <w:sz w:val="20"/>
                <w:szCs w:val="20"/>
              </w:rPr>
              <w:t xml:space="preserve"> </w:t>
            </w:r>
            <w:r w:rsidRPr="001F4F1F">
              <w:rPr>
                <w:rFonts w:ascii="Calibri" w:eastAsia="TimesNewRoman" w:hAnsi="Calibri" w:cs="TimesNewRoman"/>
                <w:sz w:val="20"/>
                <w:szCs w:val="20"/>
              </w:rPr>
              <w:t>180 minut</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Příslušenství:</w:t>
            </w:r>
          </w:p>
        </w:tc>
        <w:tc>
          <w:tcPr>
            <w:tcW w:w="6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optická myš, brašna na notebook</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Délka záruky:</w:t>
            </w:r>
          </w:p>
        </w:tc>
        <w:tc>
          <w:tcPr>
            <w:tcW w:w="6927" w:type="dxa"/>
          </w:tcPr>
          <w:p w:rsidR="001F4F1F" w:rsidRPr="001F4F1F" w:rsidRDefault="001F4F1F" w:rsidP="00E169B8">
            <w:pPr>
              <w:pStyle w:val="Style5"/>
              <w:spacing w:line="363" w:lineRule="exact"/>
              <w:rPr>
                <w:rFonts w:eastAsia="TimesNewRoman" w:cs="TimesNewRoman"/>
              </w:rPr>
            </w:pPr>
            <w:r w:rsidRPr="001F4F1F">
              <w:rPr>
                <w:rFonts w:eastAsia="TimesNewRoman" w:cs="TimesNewRoman"/>
              </w:rPr>
              <w:t>min. 24</w:t>
            </w:r>
            <w:r w:rsidR="00E169B8">
              <w:rPr>
                <w:rFonts w:eastAsia="TimesNewRoman" w:cs="TimesNewRoman"/>
              </w:rPr>
              <w:t xml:space="preserve"> </w:t>
            </w:r>
            <w:r w:rsidRPr="001F4F1F">
              <w:rPr>
                <w:rFonts w:eastAsia="TimesNewRoman" w:cs="TimesNewRoman"/>
              </w:rPr>
              <w:t>měsíců</w:t>
            </w:r>
            <w:r>
              <w:rPr>
                <w:rFonts w:eastAsia="TimesNewRoman" w:cs="TimesNewRoman"/>
              </w:rPr>
              <w:t>,</w:t>
            </w:r>
            <w:r w:rsidRPr="001F4F1F">
              <w:rPr>
                <w:rFonts w:eastAsia="TimesNewRoman" w:cs="TimesNewRoman"/>
              </w:rPr>
              <w:t xml:space="preserve"> záruka NESMÍ být podmíněna jakýmikoliv placenými servisními úkony ani jinými podmínkami, které by vyžadovaly dodatečné náklady na straně zadavatele. Pokud záruka vyžaduje dodatečné náklady, musí být zcela zahrnuty v nabízené ceně.</w:t>
            </w:r>
          </w:p>
        </w:tc>
      </w:tr>
      <w:tr w:rsidR="001F4F1F" w:rsidRPr="00895F73" w:rsidTr="001F4F1F">
        <w:tc>
          <w:tcPr>
            <w:tcW w:w="2927" w:type="dxa"/>
          </w:tcPr>
          <w:p w:rsidR="001F4F1F" w:rsidRPr="001F4F1F" w:rsidRDefault="001F4F1F" w:rsidP="00513DB1">
            <w:pPr>
              <w:spacing w:line="363" w:lineRule="exact"/>
              <w:rPr>
                <w:rFonts w:ascii="Calibri" w:eastAsia="TimesNewRoman" w:hAnsi="Calibri" w:cs="TimesNewRoman"/>
                <w:sz w:val="20"/>
                <w:szCs w:val="20"/>
              </w:rPr>
            </w:pPr>
          </w:p>
        </w:tc>
        <w:tc>
          <w:tcPr>
            <w:tcW w:w="6927" w:type="dxa"/>
          </w:tcPr>
          <w:p w:rsidR="001F4F1F" w:rsidRPr="001F4F1F" w:rsidRDefault="001F4F1F" w:rsidP="00513DB1">
            <w:pPr>
              <w:spacing w:line="363" w:lineRule="exact"/>
              <w:rPr>
                <w:rFonts w:ascii="Calibri" w:eastAsia="TimesNewRoman" w:hAnsi="Calibri" w:cs="TimesNewRoman"/>
                <w:sz w:val="20"/>
                <w:szCs w:val="20"/>
              </w:rPr>
            </w:pPr>
          </w:p>
        </w:tc>
      </w:tr>
    </w:tbl>
    <w:p w:rsidR="001F4F1F" w:rsidRPr="002509EF" w:rsidRDefault="001F4F1F" w:rsidP="001F4F1F">
      <w:pPr>
        <w:spacing w:before="120"/>
        <w:rPr>
          <w:rFonts w:ascii="Calibri" w:hAnsi="Calibri" w:cs="Arial"/>
          <w:b/>
          <w:sz w:val="20"/>
          <w:szCs w:val="20"/>
        </w:rPr>
      </w:pPr>
      <w:r w:rsidRPr="008106B6">
        <w:rPr>
          <w:rFonts w:ascii="Calibri" w:hAnsi="Calibri" w:cs="Arial"/>
          <w:b/>
          <w:noProof/>
          <w:sz w:val="20"/>
          <w:szCs w:val="20"/>
        </w:rPr>
        <w:t xml:space="preserve">Dodávka </w:t>
      </w:r>
      <w:r>
        <w:rPr>
          <w:rFonts w:ascii="Calibri" w:hAnsi="Calibri" w:cs="Arial"/>
          <w:b/>
          <w:noProof/>
          <w:sz w:val="20"/>
          <w:szCs w:val="20"/>
        </w:rPr>
        <w:t>1</w:t>
      </w:r>
      <w:r w:rsidRPr="008106B6">
        <w:rPr>
          <w:rFonts w:ascii="Calibri" w:hAnsi="Calibri" w:cs="Arial"/>
          <w:b/>
          <w:noProof/>
          <w:sz w:val="20"/>
          <w:szCs w:val="20"/>
        </w:rPr>
        <w:t xml:space="preserve"> </w:t>
      </w:r>
      <w:r w:rsidR="00E169B8">
        <w:rPr>
          <w:rFonts w:ascii="Calibri" w:hAnsi="Calibri" w:cs="Arial"/>
          <w:b/>
          <w:noProof/>
          <w:sz w:val="20"/>
          <w:szCs w:val="20"/>
        </w:rPr>
        <w:t xml:space="preserve">ks </w:t>
      </w:r>
      <w:r>
        <w:rPr>
          <w:rFonts w:ascii="Calibri" w:hAnsi="Calibri" w:cs="Arial"/>
          <w:b/>
          <w:noProof/>
          <w:sz w:val="20"/>
          <w:szCs w:val="20"/>
        </w:rPr>
        <w:t>dataprojektoru</w:t>
      </w:r>
      <w:r>
        <w:rPr>
          <w:rFonts w:ascii="Calibri" w:hAnsi="Calibri" w:cs="Arial"/>
          <w:b/>
          <w:sz w:val="20"/>
          <w:szCs w:val="20"/>
        </w:rPr>
        <w:t>:</w:t>
      </w:r>
    </w:p>
    <w:p w:rsidR="00122864" w:rsidRDefault="00122864">
      <w:pPr>
        <w:rPr>
          <w:rFonts w:ascii="Calibri" w:eastAsia="TimesNewRoman,Bold" w:hAnsi="Calibri" w:cs="TimesNewRoman,Bold"/>
          <w:b/>
          <w:bCs/>
          <w:color w:val="000000"/>
          <w:sz w:val="22"/>
          <w:szCs w:val="22"/>
        </w:rPr>
      </w:pPr>
    </w:p>
    <w:tbl>
      <w:tblPr>
        <w:tblStyle w:val="Mkatabulky"/>
        <w:tblW w:w="988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46"/>
      </w:tblGrid>
      <w:tr w:rsidR="00122864" w:rsidRPr="00A430B1" w:rsidTr="00122864">
        <w:tc>
          <w:tcPr>
            <w:tcW w:w="2943"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Nativní rozlišení</w:t>
            </w:r>
            <w:r w:rsidR="007F5D99">
              <w:rPr>
                <w:rFonts w:ascii="Calibri" w:eastAsia="TimesNewRoman" w:hAnsi="Calibri" w:cs="TimesNewRoman"/>
                <w:sz w:val="20"/>
                <w:szCs w:val="20"/>
              </w:rPr>
              <w:t>:</w:t>
            </w:r>
          </w:p>
        </w:tc>
        <w:tc>
          <w:tcPr>
            <w:tcW w:w="6946"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 xml:space="preserve">XGA, </w:t>
            </w:r>
          </w:p>
        </w:tc>
      </w:tr>
      <w:tr w:rsidR="00122864" w:rsidRPr="00A430B1" w:rsidTr="00122864">
        <w:tc>
          <w:tcPr>
            <w:tcW w:w="2943"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Svítivost</w:t>
            </w:r>
            <w:r w:rsidR="007F5D99">
              <w:rPr>
                <w:rFonts w:ascii="Calibri" w:eastAsia="TimesNewRoman" w:hAnsi="Calibri" w:cs="TimesNewRoman"/>
                <w:sz w:val="20"/>
                <w:szCs w:val="20"/>
              </w:rPr>
              <w:t>:</w:t>
            </w:r>
          </w:p>
        </w:tc>
        <w:tc>
          <w:tcPr>
            <w:tcW w:w="6946" w:type="dxa"/>
          </w:tcPr>
          <w:p w:rsidR="00122864" w:rsidRPr="00122864" w:rsidRDefault="00122864" w:rsidP="00122864">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 xml:space="preserve">min. 3000 ANSI </w:t>
            </w:r>
            <w:proofErr w:type="spellStart"/>
            <w:r w:rsidRPr="00122864">
              <w:rPr>
                <w:rFonts w:ascii="Calibri" w:eastAsia="TimesNewRoman" w:hAnsi="Calibri" w:cs="TimesNewRoman"/>
                <w:sz w:val="20"/>
                <w:szCs w:val="20"/>
              </w:rPr>
              <w:t>lm</w:t>
            </w:r>
            <w:proofErr w:type="spellEnd"/>
            <w:r w:rsidRPr="00122864">
              <w:rPr>
                <w:rFonts w:ascii="Calibri" w:eastAsia="TimesNewRoman" w:hAnsi="Calibri" w:cs="TimesNewRoman"/>
                <w:sz w:val="20"/>
                <w:szCs w:val="20"/>
              </w:rPr>
              <w:t xml:space="preserve"> (ve všech barvách)</w:t>
            </w:r>
          </w:p>
        </w:tc>
      </w:tr>
      <w:tr w:rsidR="00122864" w:rsidRPr="00A430B1" w:rsidTr="00122864">
        <w:tc>
          <w:tcPr>
            <w:tcW w:w="2943"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Výdrž lampy</w:t>
            </w:r>
            <w:r w:rsidR="007F5D99">
              <w:rPr>
                <w:rFonts w:ascii="Calibri" w:eastAsia="TimesNewRoman" w:hAnsi="Calibri" w:cs="TimesNewRoman"/>
                <w:sz w:val="20"/>
                <w:szCs w:val="20"/>
              </w:rPr>
              <w:t>:</w:t>
            </w:r>
          </w:p>
        </w:tc>
        <w:tc>
          <w:tcPr>
            <w:tcW w:w="6946"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min. 4000 h při plném jasu (normální režim)</w:t>
            </w:r>
          </w:p>
        </w:tc>
      </w:tr>
      <w:tr w:rsidR="00122864" w:rsidRPr="00A430B1" w:rsidTr="00122864">
        <w:tc>
          <w:tcPr>
            <w:tcW w:w="2943"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Kontrastní poměr</w:t>
            </w:r>
            <w:r w:rsidR="007F5D99">
              <w:rPr>
                <w:rFonts w:ascii="Calibri" w:eastAsia="TimesNewRoman" w:hAnsi="Calibri" w:cs="TimesNewRoman"/>
                <w:sz w:val="20"/>
                <w:szCs w:val="20"/>
              </w:rPr>
              <w:t>:</w:t>
            </w:r>
            <w:r w:rsidRPr="00122864">
              <w:rPr>
                <w:rFonts w:ascii="Calibri" w:eastAsia="TimesNewRoman" w:hAnsi="Calibri" w:cs="TimesNewRoman"/>
                <w:sz w:val="20"/>
                <w:szCs w:val="20"/>
              </w:rPr>
              <w:t xml:space="preserve"> </w:t>
            </w:r>
          </w:p>
        </w:tc>
        <w:tc>
          <w:tcPr>
            <w:tcW w:w="6946" w:type="dxa"/>
          </w:tcPr>
          <w:p w:rsidR="00122864" w:rsidRPr="00122864" w:rsidRDefault="00122864" w:rsidP="00513DB1">
            <w:pPr>
              <w:spacing w:line="363" w:lineRule="exact"/>
              <w:rPr>
                <w:rFonts w:ascii="Calibri" w:eastAsia="TimesNewRoman" w:hAnsi="Calibri" w:cs="TimesNewRoman"/>
                <w:sz w:val="20"/>
                <w:szCs w:val="20"/>
              </w:rPr>
            </w:pPr>
            <w:r w:rsidRPr="00E169B8">
              <w:rPr>
                <w:rFonts w:ascii="Calibri" w:eastAsia="TimesNewRoman" w:hAnsi="Calibri" w:cs="TimesNewRoman"/>
                <w:sz w:val="20"/>
                <w:szCs w:val="20"/>
              </w:rPr>
              <w:t>min.</w:t>
            </w:r>
            <w:r>
              <w:rPr>
                <w:rFonts w:ascii="Calibri" w:eastAsia="TimesNewRoman" w:hAnsi="Calibri" w:cs="TimesNewRoman"/>
                <w:sz w:val="20"/>
                <w:szCs w:val="20"/>
              </w:rPr>
              <w:t xml:space="preserve"> </w:t>
            </w:r>
            <w:r w:rsidRPr="00122864">
              <w:rPr>
                <w:rFonts w:ascii="Calibri" w:eastAsia="TimesNewRoman" w:hAnsi="Calibri" w:cs="TimesNewRoman"/>
                <w:sz w:val="20"/>
                <w:szCs w:val="20"/>
              </w:rPr>
              <w:t>3 000:1</w:t>
            </w:r>
          </w:p>
        </w:tc>
      </w:tr>
      <w:tr w:rsidR="00122864" w:rsidRPr="00A430B1" w:rsidTr="00122864">
        <w:tc>
          <w:tcPr>
            <w:tcW w:w="2943"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Příslušenství</w:t>
            </w:r>
            <w:r w:rsidR="007F5D99">
              <w:rPr>
                <w:rFonts w:ascii="Calibri" w:eastAsia="TimesNewRoman" w:hAnsi="Calibri" w:cs="TimesNewRoman"/>
                <w:sz w:val="20"/>
                <w:szCs w:val="20"/>
              </w:rPr>
              <w:t>:</w:t>
            </w:r>
          </w:p>
        </w:tc>
        <w:tc>
          <w:tcPr>
            <w:tcW w:w="6946" w:type="dxa"/>
          </w:tcPr>
          <w:p w:rsidR="00122864" w:rsidRPr="00122864" w:rsidRDefault="00122864" w:rsidP="00513DB1">
            <w:pPr>
              <w:spacing w:line="363" w:lineRule="exact"/>
              <w:rPr>
                <w:rFonts w:ascii="Calibri" w:eastAsia="TimesNewRoman" w:hAnsi="Calibri" w:cs="TimesNewRoman"/>
                <w:sz w:val="20"/>
                <w:szCs w:val="20"/>
              </w:rPr>
            </w:pPr>
            <w:r w:rsidRPr="00122864">
              <w:rPr>
                <w:rFonts w:ascii="Calibri" w:eastAsia="TimesNewRoman" w:hAnsi="Calibri" w:cs="TimesNewRoman"/>
                <w:sz w:val="20"/>
                <w:szCs w:val="20"/>
              </w:rPr>
              <w:t xml:space="preserve">propojovací kabel D-Sub (VGA) </w:t>
            </w:r>
            <w:r w:rsidRPr="00E169B8">
              <w:rPr>
                <w:rFonts w:ascii="Calibri" w:eastAsia="TimesNewRoman" w:hAnsi="Calibri" w:cs="TimesNewRoman"/>
                <w:b/>
                <w:sz w:val="20"/>
                <w:szCs w:val="20"/>
              </w:rPr>
              <w:t>20 m</w:t>
            </w:r>
          </w:p>
        </w:tc>
      </w:tr>
      <w:tr w:rsidR="00122864" w:rsidRPr="00A430B1" w:rsidTr="00122864">
        <w:tc>
          <w:tcPr>
            <w:tcW w:w="2943" w:type="dxa"/>
            <w:tcBorders>
              <w:bottom w:val="nil"/>
            </w:tcBorders>
          </w:tcPr>
          <w:p w:rsidR="00122864" w:rsidRPr="00122864" w:rsidRDefault="00122864" w:rsidP="00513DB1">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Délka záruky:</w:t>
            </w:r>
          </w:p>
        </w:tc>
        <w:tc>
          <w:tcPr>
            <w:tcW w:w="6946" w:type="dxa"/>
            <w:tcBorders>
              <w:bottom w:val="nil"/>
            </w:tcBorders>
          </w:tcPr>
          <w:p w:rsidR="00122864" w:rsidRPr="00122864" w:rsidRDefault="00122864" w:rsidP="00E169B8">
            <w:pPr>
              <w:spacing w:line="363" w:lineRule="exact"/>
              <w:rPr>
                <w:rFonts w:ascii="Calibri" w:eastAsia="TimesNewRoman" w:hAnsi="Calibri" w:cs="TimesNewRoman"/>
                <w:sz w:val="20"/>
                <w:szCs w:val="20"/>
              </w:rPr>
            </w:pPr>
            <w:r w:rsidRPr="001F4F1F">
              <w:rPr>
                <w:rFonts w:ascii="Calibri" w:eastAsia="TimesNewRoman" w:hAnsi="Calibri" w:cs="TimesNewRoman"/>
                <w:sz w:val="20"/>
                <w:szCs w:val="20"/>
              </w:rPr>
              <w:t>min. 24</w:t>
            </w:r>
            <w:r w:rsidR="00E169B8">
              <w:rPr>
                <w:rFonts w:ascii="Calibri" w:eastAsia="TimesNewRoman" w:hAnsi="Calibri" w:cs="TimesNewRoman"/>
                <w:sz w:val="20"/>
                <w:szCs w:val="20"/>
              </w:rPr>
              <w:t xml:space="preserve"> </w:t>
            </w:r>
            <w:r w:rsidRPr="001F4F1F">
              <w:rPr>
                <w:rFonts w:ascii="Calibri" w:eastAsia="TimesNewRoman" w:hAnsi="Calibri" w:cs="TimesNewRoman"/>
                <w:sz w:val="20"/>
                <w:szCs w:val="20"/>
              </w:rPr>
              <w:t>měsíců</w:t>
            </w:r>
            <w:r w:rsidRPr="00E169B8">
              <w:rPr>
                <w:rFonts w:ascii="Calibri" w:eastAsia="TimesNewRoman" w:hAnsi="Calibri" w:cs="TimesNewRoman"/>
                <w:sz w:val="20"/>
                <w:szCs w:val="20"/>
              </w:rPr>
              <w:t>,</w:t>
            </w:r>
            <w:r w:rsidRPr="001F4F1F">
              <w:rPr>
                <w:rFonts w:ascii="Calibri" w:eastAsia="TimesNewRoman" w:hAnsi="Calibri" w:cs="TimesNewRoman"/>
                <w:sz w:val="20"/>
                <w:szCs w:val="20"/>
              </w:rPr>
              <w:t xml:space="preserve"> záruka NESMÍ být podmíněna jakýmikoliv placenými servisními úkony ani jinými podmínkami, které by vyžadovaly dodatečné náklady na straně zadavatele. Pokud záruka vyžaduje dodatečné náklady, musí být zcela zahrnuty v nabízené ceně.</w:t>
            </w:r>
          </w:p>
        </w:tc>
      </w:tr>
    </w:tbl>
    <w:p w:rsidR="008F12D4" w:rsidRDefault="008F12D4">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F232B4">
      <w:pPr>
        <w:autoSpaceDE w:val="0"/>
        <w:autoSpaceDN w:val="0"/>
        <w:adjustRightInd w:val="0"/>
        <w:jc w:val="center"/>
        <w:rPr>
          <w:rFonts w:ascii="Calibri" w:eastAsia="TimesNewRoman,Bold" w:hAnsi="Calibri" w:cs="TimesNewRoman,Bold"/>
          <w:b/>
          <w:bCs/>
          <w:color w:val="000000"/>
          <w:sz w:val="22"/>
          <w:szCs w:val="22"/>
        </w:rPr>
      </w:pP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0D0EF3" w:rsidRPr="00E169B8"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0D0EF3" w:rsidRPr="00E169B8" w:rsidRDefault="000D0EF3" w:rsidP="00542B4C">
            <w:pPr>
              <w:pStyle w:val="Default"/>
              <w:jc w:val="center"/>
              <w:rPr>
                <w:rFonts w:asciiTheme="minorHAnsi" w:hAnsiTheme="minorHAnsi" w:cs="Times New Roman"/>
                <w:sz w:val="23"/>
                <w:szCs w:val="23"/>
              </w:rPr>
            </w:pPr>
            <w:r w:rsidRPr="00E169B8">
              <w:rPr>
                <w:rFonts w:asciiTheme="minorHAnsi" w:hAnsiTheme="minorHAnsi" w:cs="Times New Roman"/>
                <w:b/>
                <w:bCs/>
                <w:sz w:val="23"/>
                <w:szCs w:val="23"/>
              </w:rPr>
              <w:t>KRYCÍ LIST NABÍDKY</w:t>
            </w:r>
          </w:p>
        </w:tc>
      </w:tr>
      <w:tr w:rsidR="000D0EF3" w:rsidRPr="00E169B8"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Veřejná zakázka </w:t>
            </w:r>
          </w:p>
        </w:tc>
      </w:tr>
      <w:tr w:rsidR="000D0EF3" w:rsidRPr="00E169B8"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0D0EF3" w:rsidRPr="00E169B8" w:rsidRDefault="000D0EF3" w:rsidP="006E2242">
            <w:pPr>
              <w:pStyle w:val="Default"/>
              <w:rPr>
                <w:rFonts w:asciiTheme="minorHAnsi" w:hAnsiTheme="minorHAnsi" w:cs="Times New Roman"/>
                <w:b/>
                <w:sz w:val="20"/>
                <w:szCs w:val="20"/>
              </w:rPr>
            </w:pPr>
            <w:r w:rsidRPr="00E169B8">
              <w:rPr>
                <w:rFonts w:asciiTheme="minorHAnsi" w:hAnsiTheme="minorHAnsi" w:cs="Times New Roman"/>
                <w:b/>
                <w:bCs/>
                <w:sz w:val="20"/>
                <w:szCs w:val="20"/>
              </w:rPr>
              <w:t>„</w:t>
            </w:r>
            <w:r w:rsidR="00122864" w:rsidRPr="00E169B8">
              <w:rPr>
                <w:rFonts w:asciiTheme="minorHAnsi" w:hAnsiTheme="minorHAnsi" w:cs="Times New Roman"/>
                <w:b/>
                <w:bCs/>
                <w:sz w:val="20"/>
                <w:szCs w:val="20"/>
              </w:rPr>
              <w:t>Notebooky a dataprojektor</w:t>
            </w:r>
            <w:r w:rsidRPr="00E169B8">
              <w:rPr>
                <w:rFonts w:asciiTheme="minorHAnsi" w:hAnsiTheme="minorHAnsi" w:cs="Times New Roman"/>
                <w:b/>
                <w:sz w:val="20"/>
                <w:szCs w:val="20"/>
              </w:rPr>
              <w:t>“</w:t>
            </w:r>
          </w:p>
        </w:tc>
      </w:tr>
      <w:tr w:rsidR="000D0EF3" w:rsidRPr="00E169B8"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Základní identifikační údaje</w:t>
            </w:r>
          </w:p>
        </w:tc>
      </w:tr>
      <w:tr w:rsidR="000D0EF3" w:rsidRPr="00E169B8"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Zadavatel</w:t>
            </w: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E169B8" w:rsidRDefault="000D0EF3" w:rsidP="00542B4C">
            <w:pPr>
              <w:pStyle w:val="Default"/>
              <w:rPr>
                <w:rFonts w:asciiTheme="minorHAnsi" w:hAnsiTheme="minorHAnsi" w:cs="Times New Roman"/>
                <w:sz w:val="22"/>
                <w:szCs w:val="22"/>
              </w:rPr>
            </w:pPr>
            <w:r w:rsidRPr="00E169B8">
              <w:rPr>
                <w:rFonts w:asciiTheme="minorHAnsi" w:hAnsiTheme="minorHAnsi" w:cs="Times New Roman"/>
                <w:sz w:val="20"/>
                <w:szCs w:val="20"/>
              </w:rPr>
              <w:t>Reálné gymnázium a základní škola města Prostějova, Studentská ul. 2</w:t>
            </w: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E169B8" w:rsidRDefault="000D0EF3" w:rsidP="00542B4C">
            <w:pPr>
              <w:pStyle w:val="Default"/>
              <w:rPr>
                <w:rFonts w:asciiTheme="minorHAnsi" w:hAnsiTheme="minorHAnsi" w:cs="Times New Roman"/>
                <w:sz w:val="22"/>
                <w:szCs w:val="22"/>
              </w:rPr>
            </w:pPr>
            <w:r w:rsidRPr="00E169B8">
              <w:rPr>
                <w:rFonts w:asciiTheme="minorHAnsi" w:hAnsiTheme="minorHAnsi" w:cs="Times New Roman"/>
                <w:sz w:val="20"/>
                <w:szCs w:val="20"/>
              </w:rPr>
              <w:t>Prostějov, Studentská 4/2, 796 01 Prostějov</w:t>
            </w:r>
            <w:r w:rsidRPr="00E169B8">
              <w:rPr>
                <w:rFonts w:asciiTheme="minorHAnsi" w:hAnsiTheme="minorHAnsi" w:cs="Times New Roman"/>
                <w:sz w:val="22"/>
                <w:szCs w:val="22"/>
              </w:rPr>
              <w:t xml:space="preserve"> </w:t>
            </w: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E169B8" w:rsidRDefault="000D0EF3" w:rsidP="00542B4C">
            <w:pPr>
              <w:pStyle w:val="Default"/>
              <w:rPr>
                <w:rFonts w:asciiTheme="minorHAnsi" w:hAnsiTheme="minorHAnsi" w:cs="Times New Roman"/>
                <w:sz w:val="22"/>
                <w:szCs w:val="22"/>
              </w:rPr>
            </w:pPr>
            <w:r w:rsidRPr="00E169B8">
              <w:rPr>
                <w:rFonts w:asciiTheme="minorHAnsi" w:hAnsiTheme="minorHAnsi" w:cs="Times New Roman"/>
                <w:bCs/>
                <w:color w:val="auto"/>
                <w:sz w:val="20"/>
                <w:szCs w:val="16"/>
              </w:rPr>
              <w:t>44159960</w:t>
            </w:r>
            <w:r w:rsidRPr="00E169B8">
              <w:rPr>
                <w:rFonts w:asciiTheme="minorHAnsi" w:hAnsiTheme="minorHAnsi" w:cs="Times New Roman"/>
                <w:sz w:val="22"/>
                <w:szCs w:val="22"/>
              </w:rPr>
              <w:t xml:space="preserve"> </w:t>
            </w:r>
          </w:p>
        </w:tc>
      </w:tr>
      <w:tr w:rsidR="000D0EF3" w:rsidRPr="00E169B8"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RNDr. Ing. Rostislav Halaš</w:t>
            </w:r>
          </w:p>
        </w:tc>
      </w:tr>
      <w:tr w:rsidR="000D0EF3" w:rsidRPr="00E169B8"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Uchazeč </w:t>
            </w: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Nabídková cena za celé plnění zakázky v CZK</w:t>
            </w:r>
          </w:p>
        </w:tc>
      </w:tr>
      <w:tr w:rsidR="000D0EF3" w:rsidRPr="00E169B8"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Samostatně DPH (sazba 15 %):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Samostatně DPH (sazba 21 %):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Cena celkem včetně DPH: </w:t>
            </w:r>
          </w:p>
        </w:tc>
      </w:tr>
      <w:tr w:rsidR="000D0EF3" w:rsidRPr="00E169B8"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0D0EF3" w:rsidRPr="00E169B8" w:rsidRDefault="000D0EF3" w:rsidP="00542B4C">
            <w:pPr>
              <w:pStyle w:val="Default"/>
              <w:rPr>
                <w:rFonts w:asciiTheme="minorHAnsi" w:hAnsiTheme="minorHAnsi"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0D0EF3" w:rsidRPr="00E169B8" w:rsidRDefault="000D0EF3" w:rsidP="00542B4C">
            <w:pPr>
              <w:pStyle w:val="Default"/>
              <w:rPr>
                <w:rFonts w:asciiTheme="minorHAnsi" w:hAnsiTheme="minorHAnsi"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0D0EF3" w:rsidRPr="00E169B8" w:rsidRDefault="000D0EF3" w:rsidP="00542B4C">
            <w:pPr>
              <w:pStyle w:val="Default"/>
              <w:rPr>
                <w:rFonts w:asciiTheme="minorHAnsi" w:hAnsiTheme="minorHAnsi"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Osoba oprávněná za uchazeče jednat </w:t>
            </w:r>
          </w:p>
        </w:tc>
      </w:tr>
      <w:tr w:rsidR="000D0EF3" w:rsidRPr="00E169B8"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0D0EF3" w:rsidRPr="00E169B8" w:rsidRDefault="000D0EF3" w:rsidP="00542B4C">
            <w:pPr>
              <w:pStyle w:val="Default"/>
              <w:rPr>
                <w:rFonts w:asciiTheme="minorHAnsi" w:hAnsiTheme="minorHAnsi"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0D0EF3" w:rsidRPr="00E169B8" w:rsidRDefault="000D0EF3" w:rsidP="00542B4C">
            <w:pPr>
              <w:pStyle w:val="Default"/>
              <w:rPr>
                <w:rFonts w:asciiTheme="minorHAnsi" w:hAnsiTheme="minorHAnsi" w:cs="Times New Roman"/>
                <w:sz w:val="16"/>
                <w:szCs w:val="16"/>
              </w:rPr>
            </w:pPr>
            <w:r w:rsidRPr="00E169B8">
              <w:rPr>
                <w:rFonts w:asciiTheme="minorHAnsi" w:hAnsiTheme="minorHAnsi" w:cs="Times New Roman"/>
                <w:i/>
                <w:iCs/>
                <w:sz w:val="16"/>
                <w:szCs w:val="16"/>
              </w:rPr>
              <w:t xml:space="preserve">razítko </w:t>
            </w:r>
          </w:p>
        </w:tc>
      </w:tr>
      <w:tr w:rsidR="000D0EF3" w:rsidRPr="00E169B8"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0D0EF3" w:rsidRPr="00E169B8" w:rsidRDefault="000D0EF3" w:rsidP="00542B4C">
            <w:pPr>
              <w:pStyle w:val="Default"/>
              <w:rPr>
                <w:rFonts w:asciiTheme="minorHAnsi" w:hAnsiTheme="minorHAnsi"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0D0EF3" w:rsidRPr="00E169B8" w:rsidRDefault="000D0EF3" w:rsidP="00542B4C">
            <w:pPr>
              <w:pStyle w:val="Default"/>
              <w:rPr>
                <w:rFonts w:asciiTheme="minorHAnsi" w:hAnsiTheme="minorHAnsi" w:cs="Times New Roman"/>
                <w:color w:val="auto"/>
              </w:rPr>
            </w:pPr>
          </w:p>
        </w:tc>
      </w:tr>
      <w:tr w:rsidR="000D0EF3" w:rsidRPr="00E169B8"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0D0EF3" w:rsidRPr="00E169B8" w:rsidRDefault="000D0EF3" w:rsidP="00542B4C">
            <w:pPr>
              <w:pStyle w:val="Default"/>
              <w:rPr>
                <w:rFonts w:asciiTheme="minorHAnsi" w:hAnsiTheme="minorHAnsi" w:cs="Times New Roman"/>
                <w:sz w:val="20"/>
                <w:szCs w:val="20"/>
              </w:rPr>
            </w:pPr>
            <w:r w:rsidRPr="00E169B8">
              <w:rPr>
                <w:rFonts w:asciiTheme="minorHAnsi" w:hAnsiTheme="minorHAnsi"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0D0EF3" w:rsidRPr="00E169B8" w:rsidRDefault="000D0EF3" w:rsidP="00542B4C">
            <w:pPr>
              <w:pStyle w:val="Default"/>
              <w:rPr>
                <w:rFonts w:asciiTheme="minorHAnsi" w:hAnsiTheme="minorHAnsi"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0D0EF3" w:rsidRPr="00E169B8" w:rsidRDefault="000D0EF3" w:rsidP="00542B4C">
            <w:pPr>
              <w:pStyle w:val="Default"/>
              <w:rPr>
                <w:rFonts w:asciiTheme="minorHAnsi" w:hAnsiTheme="minorHAnsi" w:cs="Times New Roman"/>
                <w:color w:val="auto"/>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p w:rsidR="003F5343" w:rsidRDefault="003F534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Ind w:w="-24" w:type="dxa"/>
        <w:tblBorders>
          <w:top w:val="nil"/>
          <w:left w:val="nil"/>
          <w:bottom w:val="nil"/>
          <w:right w:val="nil"/>
        </w:tblBorders>
        <w:tblLayout w:type="fixed"/>
        <w:tblLook w:val="0000" w:firstRow="0" w:lastRow="0" w:firstColumn="0" w:lastColumn="0" w:noHBand="0" w:noVBand="0"/>
      </w:tblPr>
      <w:tblGrid>
        <w:gridCol w:w="132"/>
        <w:gridCol w:w="3408"/>
        <w:gridCol w:w="136"/>
        <w:gridCol w:w="5818"/>
        <w:gridCol w:w="136"/>
      </w:tblGrid>
      <w:tr w:rsidR="003F5343" w:rsidRPr="00F00FFD" w:rsidTr="003F5343">
        <w:trPr>
          <w:gridAfter w:val="1"/>
          <w:wAfter w:w="136" w:type="dxa"/>
          <w:trHeight w:val="283"/>
          <w:jc w:val="center"/>
        </w:trPr>
        <w:tc>
          <w:tcPr>
            <w:tcW w:w="9494" w:type="dxa"/>
            <w:gridSpan w:val="4"/>
            <w:tcBorders>
              <w:top w:val="single" w:sz="4" w:space="0" w:color="auto"/>
              <w:left w:val="single" w:sz="4" w:space="0" w:color="auto"/>
              <w:bottom w:val="single" w:sz="8" w:space="0" w:color="000000"/>
              <w:right w:val="single" w:sz="4" w:space="0" w:color="auto"/>
            </w:tcBorders>
            <w:shd w:val="clear" w:color="auto" w:fill="C0C0C0"/>
            <w:vAlign w:val="center"/>
          </w:tcPr>
          <w:p w:rsidR="003F5343" w:rsidRPr="00F00FFD" w:rsidRDefault="003F5343" w:rsidP="00F23D0B">
            <w:pPr>
              <w:pStyle w:val="Default"/>
              <w:rPr>
                <w:rFonts w:asciiTheme="minorHAnsi" w:hAnsiTheme="minorHAnsi" w:cs="Times New Roman"/>
                <w:sz w:val="20"/>
                <w:szCs w:val="20"/>
              </w:rPr>
            </w:pPr>
            <w:r w:rsidRPr="00F00FFD">
              <w:rPr>
                <w:rFonts w:asciiTheme="minorHAnsi" w:hAnsiTheme="minorHAnsi" w:cs="Times New Roman"/>
                <w:b/>
                <w:bCs/>
                <w:sz w:val="20"/>
                <w:szCs w:val="20"/>
              </w:rPr>
              <w:t xml:space="preserve">Veřejná zakázka </w:t>
            </w:r>
          </w:p>
        </w:tc>
      </w:tr>
      <w:tr w:rsidR="003F5343" w:rsidRPr="00F00FFD" w:rsidTr="003F5343">
        <w:trPr>
          <w:gridAfter w:val="1"/>
          <w:wAfter w:w="136" w:type="dxa"/>
          <w:trHeight w:val="283"/>
          <w:jc w:val="center"/>
        </w:trPr>
        <w:tc>
          <w:tcPr>
            <w:tcW w:w="3540" w:type="dxa"/>
            <w:gridSpan w:val="2"/>
            <w:tcBorders>
              <w:top w:val="single" w:sz="8" w:space="0" w:color="000000"/>
              <w:left w:val="single" w:sz="4" w:space="0" w:color="auto"/>
              <w:bottom w:val="single" w:sz="8" w:space="0" w:color="292929"/>
              <w:right w:val="single" w:sz="8" w:space="0" w:color="000000"/>
            </w:tcBorders>
            <w:vAlign w:val="center"/>
          </w:tcPr>
          <w:p w:rsidR="003F5343" w:rsidRPr="00F00FFD" w:rsidRDefault="003F5343" w:rsidP="00F23D0B">
            <w:pPr>
              <w:pStyle w:val="Default"/>
              <w:rPr>
                <w:rFonts w:asciiTheme="minorHAnsi" w:hAnsiTheme="minorHAnsi" w:cs="Times New Roman"/>
                <w:sz w:val="20"/>
                <w:szCs w:val="20"/>
              </w:rPr>
            </w:pPr>
            <w:r w:rsidRPr="00F00FFD">
              <w:rPr>
                <w:rFonts w:asciiTheme="minorHAnsi" w:hAnsiTheme="minorHAnsi" w:cs="Times New Roman"/>
                <w:b/>
                <w:bCs/>
                <w:sz w:val="20"/>
                <w:szCs w:val="20"/>
              </w:rPr>
              <w:t xml:space="preserve">Název: </w:t>
            </w:r>
          </w:p>
        </w:tc>
        <w:tc>
          <w:tcPr>
            <w:tcW w:w="5954" w:type="dxa"/>
            <w:gridSpan w:val="2"/>
            <w:tcBorders>
              <w:top w:val="single" w:sz="8" w:space="0" w:color="000000"/>
              <w:left w:val="single" w:sz="8" w:space="0" w:color="000000"/>
              <w:bottom w:val="single" w:sz="8" w:space="0" w:color="292929"/>
              <w:right w:val="single" w:sz="4" w:space="0" w:color="auto"/>
            </w:tcBorders>
            <w:vAlign w:val="center"/>
          </w:tcPr>
          <w:p w:rsidR="003F5343" w:rsidRPr="00F00FFD" w:rsidRDefault="007F5D99" w:rsidP="006E2242">
            <w:pPr>
              <w:pStyle w:val="Default"/>
              <w:rPr>
                <w:rFonts w:asciiTheme="minorHAnsi" w:hAnsiTheme="minorHAnsi" w:cs="Times New Roman"/>
                <w:b/>
                <w:sz w:val="20"/>
                <w:szCs w:val="20"/>
              </w:rPr>
            </w:pPr>
            <w:r w:rsidRPr="00F00FFD">
              <w:rPr>
                <w:rFonts w:asciiTheme="minorHAnsi" w:hAnsiTheme="minorHAnsi" w:cs="Times New Roman"/>
                <w:b/>
                <w:bCs/>
                <w:sz w:val="20"/>
                <w:szCs w:val="20"/>
              </w:rPr>
              <w:t>„Notebooky a dataprojektor</w:t>
            </w:r>
            <w:r w:rsidRPr="00F00FFD">
              <w:rPr>
                <w:rFonts w:asciiTheme="minorHAnsi" w:hAnsiTheme="minorHAnsi" w:cs="Times New Roman"/>
                <w:b/>
                <w:sz w:val="20"/>
                <w:szCs w:val="20"/>
              </w:rPr>
              <w:t>“</w:t>
            </w:r>
          </w:p>
        </w:tc>
      </w:tr>
      <w:tr w:rsidR="003F5343"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949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F5343" w:rsidRPr="00F00FFD" w:rsidRDefault="003F5343" w:rsidP="003F5343">
            <w:pPr>
              <w:pStyle w:val="Default"/>
              <w:rPr>
                <w:rFonts w:asciiTheme="minorHAnsi" w:hAnsiTheme="minorHAnsi" w:cs="Times New Roman"/>
                <w:b/>
                <w:bCs/>
                <w:sz w:val="20"/>
                <w:szCs w:val="20"/>
              </w:rPr>
            </w:pPr>
            <w:r w:rsidRPr="00F00FFD">
              <w:rPr>
                <w:rFonts w:asciiTheme="minorHAnsi" w:hAnsiTheme="minorHAnsi" w:cs="Times New Roman"/>
                <w:b/>
                <w:bCs/>
                <w:sz w:val="20"/>
                <w:szCs w:val="20"/>
              </w:rPr>
              <w:t xml:space="preserve">Nabízené parametry (typ, označení) </w:t>
            </w:r>
          </w:p>
        </w:tc>
      </w:tr>
      <w:tr w:rsidR="007F5D99"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949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F5D99" w:rsidRPr="00F00FFD" w:rsidRDefault="007F5D99" w:rsidP="00F00FFD">
            <w:pPr>
              <w:pStyle w:val="Default"/>
              <w:rPr>
                <w:rFonts w:asciiTheme="minorHAnsi" w:hAnsiTheme="minorHAnsi" w:cs="Times New Roman"/>
                <w:b/>
                <w:bCs/>
                <w:sz w:val="20"/>
                <w:szCs w:val="20"/>
              </w:rPr>
            </w:pPr>
            <w:r w:rsidRPr="00F00FFD">
              <w:rPr>
                <w:rFonts w:asciiTheme="minorHAnsi" w:hAnsiTheme="minorHAnsi" w:cs="Times New Roman"/>
                <w:b/>
                <w:bCs/>
                <w:sz w:val="20"/>
                <w:szCs w:val="20"/>
              </w:rPr>
              <w:t xml:space="preserve">4 </w:t>
            </w:r>
            <w:r w:rsidR="00F00FFD">
              <w:rPr>
                <w:rFonts w:asciiTheme="minorHAnsi" w:hAnsiTheme="minorHAnsi" w:cs="Times New Roman"/>
                <w:b/>
                <w:bCs/>
                <w:sz w:val="20"/>
                <w:szCs w:val="20"/>
              </w:rPr>
              <w:t xml:space="preserve">ks </w:t>
            </w:r>
            <w:r w:rsidRPr="00F00FFD">
              <w:rPr>
                <w:rFonts w:asciiTheme="minorHAnsi" w:hAnsiTheme="minorHAnsi" w:cs="Times New Roman"/>
                <w:b/>
                <w:bCs/>
                <w:sz w:val="20"/>
                <w:szCs w:val="20"/>
              </w:rPr>
              <w:t>notebook</w:t>
            </w:r>
            <w:r w:rsidR="00F00FFD">
              <w:rPr>
                <w:rFonts w:asciiTheme="minorHAnsi" w:hAnsiTheme="minorHAnsi" w:cs="Times New Roman"/>
                <w:b/>
                <w:bCs/>
                <w:sz w:val="20"/>
                <w:szCs w:val="20"/>
              </w:rPr>
              <w:t>y</w:t>
            </w:r>
          </w:p>
        </w:tc>
      </w:tr>
      <w:tr w:rsidR="00455415"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55415" w:rsidRPr="00F00FFD" w:rsidRDefault="00014E67" w:rsidP="003F5343">
            <w:pPr>
              <w:pStyle w:val="Default"/>
              <w:rPr>
                <w:rFonts w:asciiTheme="minorHAnsi" w:hAnsiTheme="minorHAnsi" w:cs="Times New Roman"/>
                <w:sz w:val="20"/>
                <w:szCs w:val="20"/>
              </w:rPr>
            </w:pPr>
            <w:r w:rsidRPr="00F00FFD">
              <w:rPr>
                <w:rFonts w:asciiTheme="minorHAnsi" w:hAnsiTheme="minorHAnsi" w:cs="Times New Roman"/>
                <w:sz w:val="20"/>
                <w:szCs w:val="20"/>
              </w:rPr>
              <w:t>Výrobce</w:t>
            </w:r>
            <w:r w:rsidR="003F5343" w:rsidRPr="00F00FFD">
              <w:rPr>
                <w:rFonts w:asciiTheme="minorHAnsi" w:hAnsiTheme="minorHAnsi" w:cs="Times New Roman"/>
                <w:sz w:val="20"/>
                <w:szCs w:val="20"/>
              </w:rPr>
              <w:t>:</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455415" w:rsidRPr="00F00FFD" w:rsidRDefault="00455415" w:rsidP="003F5343">
            <w:pPr>
              <w:pStyle w:val="Default"/>
              <w:rPr>
                <w:rFonts w:asciiTheme="minorHAnsi" w:hAnsiTheme="minorHAnsi" w:cs="Times New Roman"/>
                <w:sz w:val="20"/>
                <w:szCs w:val="20"/>
              </w:rPr>
            </w:pPr>
          </w:p>
        </w:tc>
      </w:tr>
      <w:tr w:rsidR="000D0EF3"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F00FFD" w:rsidRDefault="003F5343" w:rsidP="003F5343">
            <w:pPr>
              <w:pStyle w:val="Default"/>
              <w:rPr>
                <w:rFonts w:asciiTheme="minorHAnsi" w:hAnsiTheme="minorHAnsi" w:cs="Times New Roman"/>
                <w:sz w:val="20"/>
                <w:szCs w:val="20"/>
              </w:rPr>
            </w:pPr>
            <w:r w:rsidRPr="00F00FFD">
              <w:rPr>
                <w:rFonts w:asciiTheme="minorHAnsi" w:hAnsiTheme="minorHAnsi" w:cs="Times New Roman"/>
                <w:sz w:val="20"/>
                <w:szCs w:val="20"/>
              </w:rPr>
              <w:t>Model:</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0D0EF3" w:rsidRPr="00F00FFD" w:rsidRDefault="000D0EF3" w:rsidP="003F5343">
            <w:pPr>
              <w:pStyle w:val="Default"/>
              <w:rPr>
                <w:rFonts w:asciiTheme="minorHAnsi" w:hAnsiTheme="minorHAnsi" w:cs="Times New Roman"/>
                <w:sz w:val="20"/>
                <w:szCs w:val="20"/>
              </w:rPr>
            </w:pPr>
          </w:p>
        </w:tc>
      </w:tr>
      <w:tr w:rsidR="007F5D99"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D99" w:rsidRPr="00F00FFD" w:rsidRDefault="007F5D99" w:rsidP="00513DB1">
            <w:pPr>
              <w:rPr>
                <w:rFonts w:asciiTheme="minorHAnsi" w:hAnsiTheme="minorHAnsi"/>
                <w:color w:val="000000"/>
                <w:sz w:val="20"/>
                <w:szCs w:val="20"/>
              </w:rPr>
            </w:pPr>
            <w:r w:rsidRPr="00F00FFD">
              <w:rPr>
                <w:rFonts w:asciiTheme="minorHAnsi" w:hAnsiTheme="minorHAnsi"/>
                <w:color w:val="000000"/>
                <w:sz w:val="20"/>
                <w:szCs w:val="20"/>
              </w:rPr>
              <w:t>OS:</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7F5D99" w:rsidRPr="00F00FFD" w:rsidRDefault="007F5D99" w:rsidP="003F5343">
            <w:pPr>
              <w:pStyle w:val="Default"/>
              <w:rPr>
                <w:rFonts w:asciiTheme="minorHAnsi" w:hAnsiTheme="minorHAnsi" w:cs="Times New Roman"/>
                <w:sz w:val="20"/>
                <w:szCs w:val="20"/>
              </w:rPr>
            </w:pPr>
          </w:p>
        </w:tc>
      </w:tr>
      <w:tr w:rsidR="007F5D99" w:rsidRPr="00F00FFD"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513DB1">
            <w:pPr>
              <w:rPr>
                <w:rFonts w:asciiTheme="minorHAnsi" w:hAnsiTheme="minorHAnsi"/>
                <w:color w:val="000000"/>
                <w:sz w:val="20"/>
                <w:szCs w:val="20"/>
              </w:rPr>
            </w:pPr>
            <w:r w:rsidRPr="00F00FFD">
              <w:rPr>
                <w:rFonts w:asciiTheme="minorHAnsi" w:hAnsiTheme="minorHAnsi"/>
                <w:color w:val="000000"/>
                <w:sz w:val="20"/>
                <w:szCs w:val="20"/>
              </w:rPr>
              <w:t>Procesor:</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3F5343">
            <w:pPr>
              <w:pStyle w:val="Default"/>
              <w:rPr>
                <w:rFonts w:asciiTheme="minorHAnsi" w:hAnsiTheme="minorHAnsi" w:cs="Times New Roman"/>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Operační paměť:</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Displej:</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Pevný disk- kapacita:</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Mechanika:</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Numerická klávesnice:</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Porty:</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Výdrž baterie:</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Příslušenství:</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Délka záruky:</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949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rsidR="007F5D99" w:rsidRPr="00F00FFD" w:rsidRDefault="007F5D99" w:rsidP="007F5D99">
            <w:pPr>
              <w:pStyle w:val="Default"/>
              <w:rPr>
                <w:rFonts w:asciiTheme="minorHAnsi" w:hAnsiTheme="minorHAnsi" w:cs="Times New Roman"/>
                <w:b/>
                <w:bCs/>
                <w:sz w:val="20"/>
                <w:szCs w:val="20"/>
              </w:rPr>
            </w:pPr>
            <w:r w:rsidRPr="00F00FFD">
              <w:rPr>
                <w:rFonts w:asciiTheme="minorHAnsi" w:hAnsiTheme="minorHAnsi" w:cs="Times New Roman"/>
                <w:b/>
                <w:bCs/>
                <w:sz w:val="20"/>
                <w:szCs w:val="20"/>
              </w:rPr>
              <w:t xml:space="preserve">1 </w:t>
            </w:r>
            <w:r w:rsidR="00F00FFD">
              <w:rPr>
                <w:rFonts w:asciiTheme="minorHAnsi" w:hAnsiTheme="minorHAnsi" w:cs="Times New Roman"/>
                <w:b/>
                <w:bCs/>
                <w:sz w:val="20"/>
                <w:szCs w:val="20"/>
              </w:rPr>
              <w:t xml:space="preserve">ks </w:t>
            </w:r>
            <w:r w:rsidRPr="00F00FFD">
              <w:rPr>
                <w:rFonts w:asciiTheme="minorHAnsi" w:hAnsiTheme="minorHAnsi" w:cs="Times New Roman"/>
                <w:b/>
                <w:bCs/>
                <w:sz w:val="20"/>
                <w:szCs w:val="20"/>
              </w:rPr>
              <w:t>dataprojektor</w:t>
            </w: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Nativní rozlišení:</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Svítivost:</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Výdrž lampy:</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 xml:space="preserve">Kontrastní poměr: </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Příslušenství:</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r w:rsidR="007F5D99" w:rsidRPr="00F00FFD" w:rsidTr="007F5D99">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r w:rsidRPr="00F00FFD">
              <w:rPr>
                <w:rFonts w:asciiTheme="minorHAnsi" w:hAnsiTheme="minorHAnsi"/>
                <w:color w:val="000000"/>
                <w:sz w:val="20"/>
                <w:szCs w:val="20"/>
              </w:rPr>
              <w:t>Délka záruky:</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7F5D99" w:rsidRPr="00F00FFD" w:rsidRDefault="007F5D99" w:rsidP="007F5D99">
            <w:pPr>
              <w:rPr>
                <w:rFonts w:asciiTheme="minorHAnsi" w:hAnsiTheme="minorHAnsi"/>
                <w:color w:val="000000"/>
                <w:sz w:val="20"/>
                <w:szCs w:val="20"/>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Pr="00F00FFD" w:rsidRDefault="000D0EF3" w:rsidP="002509EF">
      <w:pPr>
        <w:autoSpaceDE w:val="0"/>
        <w:autoSpaceDN w:val="0"/>
        <w:adjustRightInd w:val="0"/>
        <w:jc w:val="center"/>
        <w:rPr>
          <w:rFonts w:asciiTheme="minorHAnsi" w:eastAsia="TimesNewRoman,Bold" w:hAnsiTheme="minorHAnsi"/>
          <w:b/>
          <w:bCs/>
          <w:color w:val="000000"/>
        </w:rPr>
      </w:pPr>
      <w:r w:rsidRPr="00F00FFD">
        <w:rPr>
          <w:rFonts w:asciiTheme="minorHAnsi" w:eastAsia="TimesNewRoman,Bold" w:hAnsiTheme="minorHAnsi"/>
          <w:b/>
          <w:bCs/>
          <w:color w:val="000000"/>
        </w:rPr>
        <w:t>Prohlášení o splnění základních kvalifikačních předpokladů</w:t>
      </w:r>
    </w:p>
    <w:p w:rsidR="000D0EF3" w:rsidRPr="00F00FFD" w:rsidRDefault="000D0EF3" w:rsidP="002509EF">
      <w:pPr>
        <w:autoSpaceDE w:val="0"/>
        <w:autoSpaceDN w:val="0"/>
        <w:adjustRightInd w:val="0"/>
        <w:jc w:val="center"/>
        <w:rPr>
          <w:rFonts w:asciiTheme="minorHAnsi" w:eastAsia="TimesNewRoman,Bold" w:hAnsiTheme="minorHAnsi"/>
          <w:bCs/>
          <w:color w:val="000000"/>
          <w:sz w:val="18"/>
        </w:rPr>
      </w:pPr>
      <w:r w:rsidRPr="00F00FFD">
        <w:rPr>
          <w:rFonts w:asciiTheme="minorHAnsi" w:eastAsia="TimesNewRoman,Bold" w:hAnsiTheme="minorHAnsi"/>
          <w:bCs/>
          <w:color w:val="000000"/>
          <w:sz w:val="18"/>
        </w:rPr>
        <w:t>(dle § 53, odst. 1 zákona č. 137/2006 Sb., o veřejných zakázkách, ve znění pozdějších předpisů)</w:t>
      </w:r>
    </w:p>
    <w:p w:rsidR="000D0EF3" w:rsidRPr="00F00FFD" w:rsidRDefault="000D0EF3" w:rsidP="002509EF">
      <w:pPr>
        <w:autoSpaceDE w:val="0"/>
        <w:autoSpaceDN w:val="0"/>
        <w:adjustRightInd w:val="0"/>
        <w:jc w:val="center"/>
        <w:rPr>
          <w:rFonts w:asciiTheme="minorHAnsi" w:eastAsia="TimesNewRoman,Bold" w:hAnsiTheme="minorHAnsi"/>
          <w:b/>
          <w:bCs/>
          <w:color w:val="000000"/>
        </w:rPr>
      </w:pPr>
    </w:p>
    <w:p w:rsidR="000D0EF3" w:rsidRPr="00F00FFD" w:rsidRDefault="000D0EF3" w:rsidP="002509EF">
      <w:pPr>
        <w:autoSpaceDE w:val="0"/>
        <w:autoSpaceDN w:val="0"/>
        <w:adjustRightInd w:val="0"/>
        <w:jc w:val="center"/>
        <w:rPr>
          <w:rFonts w:asciiTheme="minorHAnsi" w:eastAsia="TimesNewRoman,Bold" w:hAnsiTheme="minorHAnsi"/>
          <w:b/>
          <w:bCs/>
          <w:color w:val="000000"/>
        </w:rPr>
      </w:pPr>
    </w:p>
    <w:p w:rsidR="000D0EF3" w:rsidRPr="00F00FFD" w:rsidRDefault="000D0EF3" w:rsidP="002509EF">
      <w:pPr>
        <w:tabs>
          <w:tab w:val="left" w:pos="1134"/>
        </w:tabs>
        <w:autoSpaceDE w:val="0"/>
        <w:autoSpaceDN w:val="0"/>
        <w:adjustRightInd w:val="0"/>
        <w:rPr>
          <w:rFonts w:asciiTheme="minorHAnsi" w:eastAsia="TimesNewRoman,Italic" w:hAnsiTheme="minorHAnsi"/>
          <w:iCs/>
          <w:color w:val="000000"/>
        </w:rPr>
      </w:pPr>
      <w:r w:rsidRPr="00F00FFD">
        <w:rPr>
          <w:rFonts w:asciiTheme="minorHAnsi" w:eastAsia="TimesNewRoman,Italic" w:hAnsiTheme="minorHAnsi"/>
          <w:i/>
          <w:iCs/>
          <w:color w:val="000000"/>
        </w:rPr>
        <w:t>Dodavatel</w:t>
      </w:r>
      <w:r w:rsidRPr="00F00FFD">
        <w:rPr>
          <w:rFonts w:asciiTheme="minorHAnsi" w:eastAsia="TimesNewRoman,Italic" w:hAnsiTheme="minorHAnsi"/>
          <w:i/>
          <w:iCs/>
          <w:color w:val="000000"/>
        </w:rPr>
        <w:tab/>
      </w:r>
    </w:p>
    <w:p w:rsidR="000D0EF3" w:rsidRPr="00F00FFD" w:rsidRDefault="000D0EF3" w:rsidP="002509EF">
      <w:pPr>
        <w:tabs>
          <w:tab w:val="left" w:pos="1134"/>
        </w:tabs>
        <w:autoSpaceDE w:val="0"/>
        <w:autoSpaceDN w:val="0"/>
        <w:adjustRightInd w:val="0"/>
        <w:rPr>
          <w:rFonts w:asciiTheme="minorHAnsi" w:eastAsia="TimesNewRoman,Italic" w:hAnsiTheme="minorHAnsi"/>
          <w:iCs/>
          <w:color w:val="000000"/>
        </w:rPr>
      </w:pPr>
      <w:r w:rsidRPr="00F00FFD">
        <w:rPr>
          <w:rFonts w:asciiTheme="minorHAnsi" w:eastAsia="TimesNewRoman,Italic" w:hAnsiTheme="minorHAnsi"/>
          <w:i/>
          <w:iCs/>
          <w:color w:val="000000"/>
        </w:rPr>
        <w:t>Sídlo</w:t>
      </w:r>
      <w:r w:rsidRPr="00F00FFD">
        <w:rPr>
          <w:rFonts w:asciiTheme="minorHAnsi" w:eastAsia="TimesNewRoman,Italic" w:hAnsiTheme="minorHAnsi"/>
          <w:i/>
          <w:iCs/>
          <w:color w:val="000000"/>
        </w:rPr>
        <w:tab/>
      </w:r>
    </w:p>
    <w:p w:rsidR="000D0EF3" w:rsidRPr="00F00FFD" w:rsidRDefault="000D0EF3" w:rsidP="002509EF">
      <w:pPr>
        <w:autoSpaceDE w:val="0"/>
        <w:autoSpaceDN w:val="0"/>
        <w:adjustRightInd w:val="0"/>
        <w:rPr>
          <w:rFonts w:asciiTheme="minorHAnsi" w:eastAsia="TimesNewRoman" w:hAnsiTheme="minorHAnsi"/>
          <w:color w:val="000000"/>
        </w:rPr>
      </w:pPr>
      <w:r w:rsidRPr="00F00FFD">
        <w:rPr>
          <w:rFonts w:asciiTheme="minorHAnsi" w:eastAsia="TimesNewRoman" w:hAnsiTheme="minorHAnsi"/>
          <w:color w:val="000000"/>
        </w:rPr>
        <w:t>(dále jen Dodavatel)</w:t>
      </w:r>
    </w:p>
    <w:p w:rsidR="000D0EF3" w:rsidRPr="00F00FFD" w:rsidRDefault="000D0EF3" w:rsidP="002509EF">
      <w:pPr>
        <w:autoSpaceDE w:val="0"/>
        <w:autoSpaceDN w:val="0"/>
        <w:adjustRightInd w:val="0"/>
        <w:jc w:val="center"/>
        <w:rPr>
          <w:rFonts w:asciiTheme="minorHAnsi" w:eastAsia="TimesNewRoman,Bold" w:hAnsiTheme="minorHAnsi"/>
          <w:b/>
          <w:bCs/>
          <w:color w:val="000000"/>
        </w:rPr>
      </w:pPr>
      <w:r w:rsidRPr="00F00FFD">
        <w:rPr>
          <w:rFonts w:asciiTheme="minorHAnsi" w:eastAsia="TimesNewRoman,Bold" w:hAnsiTheme="minorHAnsi"/>
          <w:b/>
          <w:bCs/>
          <w:color w:val="000000"/>
        </w:rPr>
        <w:t>Dodavatel prohlašuje,</w:t>
      </w:r>
    </w:p>
    <w:p w:rsidR="000D0EF3" w:rsidRPr="00F00FFD" w:rsidRDefault="000D0EF3" w:rsidP="002509EF">
      <w:pPr>
        <w:autoSpaceDE w:val="0"/>
        <w:autoSpaceDN w:val="0"/>
        <w:adjustRightInd w:val="0"/>
        <w:jc w:val="center"/>
        <w:rPr>
          <w:rFonts w:asciiTheme="minorHAnsi" w:eastAsia="TimesNewRoman" w:hAnsiTheme="minorHAnsi"/>
          <w:color w:val="000000"/>
        </w:rPr>
      </w:pPr>
      <w:r w:rsidRPr="00F00FFD">
        <w:rPr>
          <w:rFonts w:asciiTheme="minorHAnsi" w:eastAsia="TimesNewRoman" w:hAnsiTheme="minorHAnsi"/>
          <w:color w:val="000000"/>
        </w:rPr>
        <w:t>že ke dni ____________</w:t>
      </w:r>
    </w:p>
    <w:p w:rsidR="000D0EF3" w:rsidRPr="00F00FFD" w:rsidRDefault="000D0EF3" w:rsidP="002509EF">
      <w:pPr>
        <w:autoSpaceDE w:val="0"/>
        <w:autoSpaceDN w:val="0"/>
        <w:adjustRightInd w:val="0"/>
        <w:rPr>
          <w:rFonts w:asciiTheme="minorHAnsi" w:eastAsia="TimesNewRoman,Bold" w:hAnsiTheme="minorHAnsi"/>
          <w:color w:val="000000"/>
        </w:rPr>
      </w:pP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nenaplnil skutkovou podstatu jednání nekalé soutěže formou podplácení podle zvláštního právního předpisu,</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414141"/>
        </w:rPr>
      </w:pPr>
      <w:r w:rsidRPr="00F00FFD">
        <w:rPr>
          <w:rFonts w:asciiTheme="minorHAnsi" w:eastAsia="TimesNewRoman" w:hAnsiTheme="minorHAnsi"/>
          <w:color w:val="000000"/>
        </w:rPr>
        <w:t>není v likvidaci</w:t>
      </w:r>
      <w:r w:rsidRPr="00F00FFD">
        <w:rPr>
          <w:rFonts w:asciiTheme="minorHAnsi" w:eastAsia="TimesNewRoman" w:hAnsiTheme="minorHAnsi"/>
          <w:color w:val="414141"/>
        </w:rPr>
        <w:t>,</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nemá v evidenci daní zachyceny daňové nedoplatky,</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nemá nedoplatek na pojistném a na penále na veřejné zdravotní pojištění,</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nemá nedoplatek na pojistném a na penále na sociální zabezpečení a příspěvku na státní politiku zaměstnanosti,</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nebyl v posledních 3 letech pravomocně disciplinárně potrestán či mu nebylo pravomocně uloženo kárné opatření podle zvláštních právních předpisů,</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r w:rsidRPr="00F00FFD">
        <w:rPr>
          <w:rFonts w:asciiTheme="minorHAnsi" w:eastAsia="TimesNewRoman" w:hAnsiTheme="minorHAnsi"/>
          <w:color w:val="000000"/>
        </w:rPr>
        <w:t>není veden v rejstříku osob se zákazem plnění veřejných zakázek,</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proofErr w:type="gramStart"/>
      <w:r w:rsidRPr="00F00FFD">
        <w:rPr>
          <w:rFonts w:asciiTheme="minorHAnsi" w:eastAsia="TimesNewRoman" w:hAnsiTheme="minorHAnsi"/>
          <w:color w:val="000000"/>
        </w:rPr>
        <w:t>mu</w:t>
      </w:r>
      <w:proofErr w:type="gramEnd"/>
      <w:r w:rsidRPr="00F00FFD">
        <w:rPr>
          <w:rFonts w:asciiTheme="minorHAnsi" w:eastAsia="TimesNewRoman" w:hAnsiTheme="minorHAnsi"/>
          <w:color w:val="000000"/>
        </w:rPr>
        <w:t xml:space="preserve"> nebyla pravomocně uložena pokuta za umožnění výkonu nelegální práce dle zvláštního předpisu, </w:t>
      </w:r>
    </w:p>
    <w:p w:rsidR="000D0EF3" w:rsidRPr="00F00FFD" w:rsidRDefault="000D0EF3" w:rsidP="000D0EF3">
      <w:pPr>
        <w:numPr>
          <w:ilvl w:val="0"/>
          <w:numId w:val="5"/>
        </w:numPr>
        <w:autoSpaceDE w:val="0"/>
        <w:autoSpaceDN w:val="0"/>
        <w:adjustRightInd w:val="0"/>
        <w:ind w:left="426"/>
        <w:rPr>
          <w:rFonts w:asciiTheme="minorHAnsi" w:eastAsia="TimesNewRoman" w:hAnsiTheme="minorHAnsi"/>
          <w:color w:val="000000"/>
        </w:rPr>
      </w:pPr>
      <w:proofErr w:type="gramStart"/>
      <w:r w:rsidRPr="00F00FFD">
        <w:rPr>
          <w:rFonts w:asciiTheme="minorHAnsi" w:eastAsia="TimesNewRoman" w:hAnsiTheme="minorHAnsi"/>
          <w:color w:val="000000"/>
        </w:rPr>
        <w:t>se nepodílel</w:t>
      </w:r>
      <w:proofErr w:type="gramEnd"/>
      <w:r w:rsidRPr="00F00FFD">
        <w:rPr>
          <w:rFonts w:asciiTheme="minorHAnsi" w:eastAsia="TimesNewRoman" w:hAnsiTheme="minorHAnsi"/>
          <w:color w:val="000000"/>
        </w:rPr>
        <w:t xml:space="preserve"> na přípravě nebo zadání předmětného vý</w:t>
      </w:r>
      <w:bookmarkStart w:id="0" w:name="_GoBack"/>
      <w:bookmarkEnd w:id="0"/>
      <w:r w:rsidRPr="00F00FFD">
        <w:rPr>
          <w:rFonts w:asciiTheme="minorHAnsi" w:eastAsia="TimesNewRoman" w:hAnsiTheme="minorHAnsi"/>
          <w:color w:val="000000"/>
        </w:rPr>
        <w:t>běrového řízení.</w:t>
      </w:r>
    </w:p>
    <w:p w:rsidR="000D0EF3" w:rsidRPr="00F00FFD" w:rsidRDefault="000D0EF3" w:rsidP="002509EF">
      <w:pPr>
        <w:autoSpaceDE w:val="0"/>
        <w:autoSpaceDN w:val="0"/>
        <w:adjustRightInd w:val="0"/>
        <w:rPr>
          <w:rFonts w:asciiTheme="minorHAnsi" w:eastAsia="TimesNewRoman" w:hAnsiTheme="minorHAnsi"/>
          <w:color w:val="000000"/>
        </w:rPr>
      </w:pPr>
    </w:p>
    <w:p w:rsidR="000D0EF3" w:rsidRPr="00F00FFD" w:rsidRDefault="000D0EF3" w:rsidP="002509EF">
      <w:pPr>
        <w:autoSpaceDE w:val="0"/>
        <w:autoSpaceDN w:val="0"/>
        <w:adjustRightInd w:val="0"/>
        <w:rPr>
          <w:rFonts w:asciiTheme="minorHAnsi" w:eastAsia="TimesNewRoman" w:hAnsiTheme="minorHAnsi"/>
          <w:color w:val="000000"/>
        </w:rPr>
      </w:pPr>
    </w:p>
    <w:p w:rsidR="000D0EF3" w:rsidRPr="00F00FFD" w:rsidRDefault="000D0EF3" w:rsidP="002509EF">
      <w:pPr>
        <w:autoSpaceDE w:val="0"/>
        <w:autoSpaceDN w:val="0"/>
        <w:adjustRightInd w:val="0"/>
        <w:rPr>
          <w:rFonts w:asciiTheme="minorHAnsi" w:eastAsia="TimesNewRoman" w:hAnsiTheme="minorHAnsi"/>
          <w:color w:val="000000"/>
        </w:rPr>
      </w:pPr>
      <w:r w:rsidRPr="00F00FFD">
        <w:rPr>
          <w:rFonts w:asciiTheme="minorHAnsi" w:eastAsia="TimesNewRoman" w:hAnsiTheme="minorHAnsi"/>
          <w:color w:val="000000"/>
        </w:rPr>
        <w:t>V ………</w:t>
      </w:r>
      <w:r w:rsidR="00F00FFD">
        <w:rPr>
          <w:rFonts w:asciiTheme="minorHAnsi" w:eastAsia="TimesNewRoman" w:hAnsiTheme="minorHAnsi"/>
          <w:color w:val="000000"/>
        </w:rPr>
        <w:t>…………</w:t>
      </w:r>
      <w:proofErr w:type="gramStart"/>
      <w:r w:rsidR="00F00FFD">
        <w:rPr>
          <w:rFonts w:asciiTheme="minorHAnsi" w:eastAsia="TimesNewRoman" w:hAnsiTheme="minorHAnsi"/>
          <w:color w:val="000000"/>
        </w:rPr>
        <w:t>…..</w:t>
      </w:r>
      <w:r w:rsidRPr="00F00FFD">
        <w:rPr>
          <w:rFonts w:asciiTheme="minorHAnsi" w:eastAsia="TimesNewRoman" w:hAnsiTheme="minorHAnsi"/>
          <w:color w:val="000000"/>
        </w:rPr>
        <w:t>…</w:t>
      </w:r>
      <w:proofErr w:type="gramEnd"/>
      <w:r w:rsidRPr="00F00FFD">
        <w:rPr>
          <w:rFonts w:asciiTheme="minorHAnsi" w:eastAsia="TimesNewRoman" w:hAnsiTheme="minorHAnsi"/>
          <w:color w:val="000000"/>
        </w:rPr>
        <w:t>, dne</w:t>
      </w:r>
    </w:p>
    <w:p w:rsidR="000D0EF3" w:rsidRPr="00F00FFD" w:rsidRDefault="000D0EF3" w:rsidP="002509EF">
      <w:pPr>
        <w:rPr>
          <w:rFonts w:asciiTheme="minorHAnsi" w:eastAsia="Calibri" w:hAnsiTheme="minorHAnsi"/>
        </w:rPr>
      </w:pPr>
      <w:r w:rsidRPr="00F00FFD">
        <w:rPr>
          <w:rFonts w:asciiTheme="minorHAnsi" w:eastAsia="TimesNewRoman" w:hAnsiTheme="minorHAnsi"/>
          <w:color w:val="000000"/>
        </w:rPr>
        <w:tab/>
      </w:r>
      <w:r w:rsidRPr="00F00FFD">
        <w:rPr>
          <w:rFonts w:asciiTheme="minorHAnsi" w:eastAsia="TimesNewRoman" w:hAnsiTheme="minorHAnsi"/>
          <w:color w:val="000000"/>
        </w:rPr>
        <w:tab/>
      </w:r>
      <w:r w:rsidRPr="00F00FFD">
        <w:rPr>
          <w:rFonts w:asciiTheme="minorHAnsi" w:eastAsia="TimesNewRoman" w:hAnsiTheme="minorHAnsi"/>
          <w:color w:val="000000"/>
        </w:rPr>
        <w:tab/>
      </w:r>
      <w:r w:rsidRPr="00F00FFD">
        <w:rPr>
          <w:rFonts w:asciiTheme="minorHAnsi" w:eastAsia="TimesNewRoman" w:hAnsiTheme="minorHAnsi"/>
          <w:color w:val="000000"/>
        </w:rPr>
        <w:tab/>
      </w:r>
      <w:r w:rsidRPr="00F00FFD">
        <w:rPr>
          <w:rFonts w:asciiTheme="minorHAnsi" w:eastAsia="TimesNewRoman" w:hAnsiTheme="minorHAnsi"/>
          <w:color w:val="000000"/>
        </w:rPr>
        <w:tab/>
      </w:r>
      <w:r w:rsidRPr="00F00FFD">
        <w:rPr>
          <w:rFonts w:asciiTheme="minorHAnsi" w:eastAsia="TimesNewRoman" w:hAnsiTheme="minorHAnsi"/>
          <w:color w:val="000000"/>
        </w:rPr>
        <w:tab/>
      </w:r>
      <w:r w:rsidRPr="00F00FFD">
        <w:rPr>
          <w:rFonts w:asciiTheme="minorHAnsi" w:eastAsia="TimesNewRoman" w:hAnsiTheme="minorHAnsi"/>
          <w:color w:val="000000"/>
        </w:rPr>
        <w:tab/>
        <w:t>podpis statutárního zástupce dodavatele</w:t>
      </w:r>
    </w:p>
    <w:p w:rsidR="000D0EF3" w:rsidRPr="00F00FFD" w:rsidRDefault="000D0EF3" w:rsidP="002509EF">
      <w:pPr>
        <w:pStyle w:val="Default"/>
        <w:rPr>
          <w:rFonts w:asciiTheme="minorHAnsi" w:eastAsia="TimesNewRoman,Bold" w:hAnsiTheme="minorHAnsi" w:cs="TimesNewRoman,Bold"/>
          <w:b/>
          <w:bCs/>
          <w:sz w:val="22"/>
          <w:szCs w:val="22"/>
        </w:rPr>
        <w:sectPr w:rsidR="000D0EF3" w:rsidRPr="00F00FFD" w:rsidSect="000D0EF3">
          <w:headerReference w:type="even" r:id="rId10"/>
          <w:headerReference w:type="default" r:id="rId11"/>
          <w:footerReference w:type="default" r:id="rId12"/>
          <w:headerReference w:type="first" r:id="rId13"/>
          <w:pgSz w:w="11906" w:h="16838" w:code="9"/>
          <w:pgMar w:top="2238" w:right="1134" w:bottom="1276" w:left="1134" w:header="539" w:footer="0" w:gutter="0"/>
          <w:pgNumType w:start="1"/>
          <w:cols w:space="708"/>
          <w:docGrid w:linePitch="360"/>
        </w:sectPr>
      </w:pPr>
    </w:p>
    <w:p w:rsidR="000D0EF3" w:rsidRPr="00F00FFD" w:rsidRDefault="000D0EF3" w:rsidP="002509EF">
      <w:pPr>
        <w:pStyle w:val="Default"/>
        <w:rPr>
          <w:rFonts w:asciiTheme="minorHAnsi" w:eastAsia="TimesNewRoman,Bold" w:hAnsiTheme="minorHAnsi" w:cs="TimesNewRoman,Bold"/>
          <w:b/>
          <w:bCs/>
          <w:sz w:val="22"/>
          <w:szCs w:val="22"/>
        </w:rPr>
      </w:pPr>
    </w:p>
    <w:sectPr w:rsidR="000D0EF3" w:rsidRPr="00F00FFD" w:rsidSect="000D0EF3">
      <w:headerReference w:type="even" r:id="rId14"/>
      <w:headerReference w:type="default" r:id="rId15"/>
      <w:footerReference w:type="default" r:id="rId16"/>
      <w:headerReference w:type="first" r:id="rId17"/>
      <w:type w:val="continuous"/>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F3" w:rsidRDefault="000D0EF3" w:rsidP="002812C5">
      <w:r>
        <w:separator/>
      </w:r>
    </w:p>
  </w:endnote>
  <w:endnote w:type="continuationSeparator" w:id="0">
    <w:p w:rsidR="000D0EF3" w:rsidRDefault="000D0EF3"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24965">
    <w:pPr>
      <w:pStyle w:val="Zpat"/>
      <w:rPr>
        <w:rFonts w:ascii="Arial" w:hAnsi="Arial" w:cs="Arial"/>
        <w:sz w:val="16"/>
        <w:szCs w:val="16"/>
      </w:rPr>
    </w:pPr>
    <w:r w:rsidRPr="00A11FE7">
      <w:rPr>
        <w:rFonts w:ascii="Arial" w:hAnsi="Arial" w:cs="Arial"/>
        <w:sz w:val="16"/>
        <w:szCs w:val="16"/>
      </w:rPr>
      <w:tab/>
    </w:r>
  </w:p>
  <w:p w:rsidR="000D0EF3" w:rsidRDefault="000D0EF3" w:rsidP="00424965">
    <w:pPr>
      <w:pStyle w:val="Zpat"/>
      <w:rPr>
        <w:rFonts w:ascii="Arial" w:hAnsi="Arial" w:cs="Arial"/>
        <w:sz w:val="16"/>
        <w:szCs w:val="16"/>
      </w:rPr>
    </w:pPr>
  </w:p>
  <w:p w:rsidR="000D0EF3" w:rsidRDefault="000D0EF3" w:rsidP="00424965">
    <w:pPr>
      <w:pStyle w:val="Zpat"/>
      <w:rPr>
        <w:rFonts w:ascii="Arial" w:hAnsi="Arial" w:cs="Arial"/>
        <w:sz w:val="16"/>
        <w:szCs w:val="16"/>
      </w:rPr>
    </w:pPr>
  </w:p>
  <w:p w:rsidR="000D0EF3" w:rsidRPr="00F9308D" w:rsidRDefault="00B072B1"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0D0EF3"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F00FFD">
      <w:rPr>
        <w:rStyle w:val="slostrnky"/>
        <w:rFonts w:ascii="Arial" w:hAnsi="Arial" w:cs="Arial"/>
        <w:noProof/>
        <w:sz w:val="16"/>
        <w:szCs w:val="16"/>
      </w:rPr>
      <w:t>7</w:t>
    </w:r>
    <w:r w:rsidRPr="00F9308D">
      <w:rPr>
        <w:rStyle w:val="slostrnky"/>
        <w:rFonts w:ascii="Arial" w:hAnsi="Arial" w:cs="Arial"/>
        <w:sz w:val="16"/>
        <w:szCs w:val="16"/>
      </w:rPr>
      <w:fldChar w:fldCharType="end"/>
    </w:r>
  </w:p>
  <w:p w:rsidR="000D0EF3" w:rsidRDefault="000D0E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AA42F6" w:rsidP="00424965">
    <w:pPr>
      <w:pStyle w:val="Zpat"/>
      <w:rPr>
        <w:rFonts w:ascii="Arial" w:hAnsi="Arial" w:cs="Arial"/>
        <w:sz w:val="16"/>
        <w:szCs w:val="16"/>
      </w:rPr>
    </w:pPr>
    <w:r w:rsidRPr="00A11FE7">
      <w:rPr>
        <w:rFonts w:ascii="Arial" w:hAnsi="Arial" w:cs="Arial"/>
        <w:sz w:val="16"/>
        <w:szCs w:val="16"/>
      </w:rPr>
      <w:tab/>
    </w:r>
  </w:p>
  <w:p w:rsidR="00AA42F6" w:rsidRDefault="00AA42F6" w:rsidP="00424965">
    <w:pPr>
      <w:pStyle w:val="Zpat"/>
      <w:rPr>
        <w:rFonts w:ascii="Arial" w:hAnsi="Arial" w:cs="Arial"/>
        <w:sz w:val="16"/>
        <w:szCs w:val="16"/>
      </w:rPr>
    </w:pPr>
  </w:p>
  <w:p w:rsidR="00AA42F6" w:rsidRDefault="00AA42F6" w:rsidP="00424965">
    <w:pPr>
      <w:pStyle w:val="Zpat"/>
      <w:rPr>
        <w:rFonts w:ascii="Arial" w:hAnsi="Arial" w:cs="Arial"/>
        <w:sz w:val="16"/>
        <w:szCs w:val="16"/>
      </w:rPr>
    </w:pPr>
  </w:p>
  <w:p w:rsidR="00AA42F6" w:rsidRPr="00F9308D" w:rsidRDefault="00B072B1"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AA42F6"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0D0EF3">
      <w:rPr>
        <w:rStyle w:val="slostrnky"/>
        <w:rFonts w:ascii="Arial" w:hAnsi="Arial" w:cs="Arial"/>
        <w:noProof/>
        <w:sz w:val="16"/>
        <w:szCs w:val="16"/>
      </w:rPr>
      <w:t>1</w:t>
    </w:r>
    <w:r w:rsidRPr="00F9308D">
      <w:rPr>
        <w:rStyle w:val="slostrnky"/>
        <w:rFonts w:ascii="Arial" w:hAnsi="Arial" w:cs="Arial"/>
        <w:sz w:val="16"/>
        <w:szCs w:val="16"/>
      </w:rPr>
      <w:fldChar w:fldCharType="end"/>
    </w:r>
  </w:p>
  <w:p w:rsidR="00AA42F6" w:rsidRDefault="00AA42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F3" w:rsidRDefault="000D0EF3" w:rsidP="002812C5">
      <w:r>
        <w:separator/>
      </w:r>
    </w:p>
  </w:footnote>
  <w:footnote w:type="continuationSeparator" w:id="0">
    <w:p w:rsidR="000D0EF3" w:rsidRDefault="000D0EF3" w:rsidP="002812C5">
      <w:r>
        <w:continuationSeparator/>
      </w:r>
    </w:p>
  </w:footnote>
  <w:footnote w:id="1">
    <w:p w:rsidR="00E169B8" w:rsidRPr="00E169B8" w:rsidRDefault="00E169B8">
      <w:pPr>
        <w:pStyle w:val="Textpoznpodarou"/>
        <w:rPr>
          <w:rFonts w:asciiTheme="minorHAnsi" w:hAnsiTheme="minorHAnsi"/>
        </w:rPr>
      </w:pPr>
      <w:r w:rsidRPr="00E169B8">
        <w:rPr>
          <w:rStyle w:val="Znakapoznpodarou"/>
          <w:rFonts w:asciiTheme="minorHAnsi" w:hAnsiTheme="minorHAnsi"/>
        </w:rPr>
        <w:footnoteRef/>
      </w:r>
      <w:r w:rsidRPr="00E169B8">
        <w:rPr>
          <w:rFonts w:asciiTheme="minorHAnsi" w:hAnsiTheme="minorHAnsi"/>
        </w:rPr>
        <w:t xml:space="preserve"> Z</w:t>
      </w:r>
      <w:r w:rsidRPr="00E169B8">
        <w:rPr>
          <w:rFonts w:asciiTheme="minorHAnsi" w:hAnsiTheme="minorHAnsi"/>
        </w:rPr>
        <w:t>aměstnanci zadavatele jsou na tyto programy vyškoleni a pou</w:t>
      </w:r>
      <w:r w:rsidRPr="00E169B8">
        <w:rPr>
          <w:rFonts w:asciiTheme="minorHAnsi" w:hAnsiTheme="minorHAnsi"/>
        </w:rPr>
        <w:t>ž</w:t>
      </w:r>
      <w:r w:rsidRPr="00E169B8">
        <w:rPr>
          <w:rFonts w:asciiTheme="minorHAnsi" w:hAnsiTheme="minorHAnsi"/>
        </w:rPr>
        <w:t>ití jiného SW by příjemci působilo mimořádné obtí</w:t>
      </w:r>
      <w:r w:rsidRPr="00E169B8">
        <w:rPr>
          <w:rFonts w:asciiTheme="minorHAnsi" w:hAnsiTheme="minorHAnsi"/>
        </w:rPr>
        <w:t>ž</w:t>
      </w:r>
      <w:r w:rsidRPr="00E169B8">
        <w:rPr>
          <w:rFonts w:asciiTheme="minorHAnsi" w:hAnsiTheme="minorHAnsi"/>
        </w:rPr>
        <w:t>e z důvodu elektronické komunikace zaměstnanců a nutnosti jejich proškolení, co</w:t>
      </w:r>
      <w:r w:rsidRPr="00E169B8">
        <w:rPr>
          <w:rFonts w:asciiTheme="minorHAnsi" w:hAnsiTheme="minorHAnsi"/>
        </w:rPr>
        <w:t>ž</w:t>
      </w:r>
      <w:r w:rsidRPr="00E169B8">
        <w:rPr>
          <w:rFonts w:asciiTheme="minorHAnsi" w:hAnsiTheme="minorHAnsi"/>
        </w:rPr>
        <w:t xml:space="preserve"> by mělo za následek další přídavné náklady</w:t>
      </w:r>
      <w:r w:rsidRPr="00E169B8">
        <w:rPr>
          <w:rFonts w:asciiTheme="minorHAnsi" w:hAnsi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5408" behindDoc="1" locked="0" layoutInCell="0" allowOverlap="1" wp14:anchorId="63A29C5A" wp14:editId="705511D1">
          <wp:simplePos x="0" y="0"/>
          <wp:positionH relativeFrom="margin">
            <wp:align>center</wp:align>
          </wp:positionH>
          <wp:positionV relativeFrom="margin">
            <wp:align>center</wp:align>
          </wp:positionV>
          <wp:extent cx="7559040" cy="10689590"/>
          <wp:effectExtent l="0" t="0" r="3810" b="0"/>
          <wp:wrapNone/>
          <wp:docPr id="6" name="obrázek 6"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F6F99">
    <w:pPr>
      <w:pStyle w:val="Zhlav"/>
      <w:jc w:val="center"/>
    </w:pPr>
    <w:r>
      <w:rPr>
        <w:noProof/>
      </w:rPr>
      <w:drawing>
        <wp:anchor distT="0" distB="0" distL="0" distR="0" simplePos="0" relativeHeight="251667456" behindDoc="0" locked="0" layoutInCell="1" allowOverlap="1" wp14:anchorId="0A997910" wp14:editId="3CC61123">
          <wp:simplePos x="0" y="0"/>
          <wp:positionH relativeFrom="margin">
            <wp:align>center</wp:align>
          </wp:positionH>
          <wp:positionV relativeFrom="paragraph">
            <wp:posOffset>-27940</wp:posOffset>
          </wp:positionV>
          <wp:extent cx="4250055" cy="1040765"/>
          <wp:effectExtent l="0" t="0" r="0" b="6985"/>
          <wp:wrapSquare wrapText="largest"/>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6432" behindDoc="0" locked="0" layoutInCell="1" allowOverlap="1" wp14:anchorId="158C39A5" wp14:editId="3F8C1ED2">
          <wp:simplePos x="0" y="0"/>
          <wp:positionH relativeFrom="margin">
            <wp:align>center</wp:align>
          </wp:positionH>
          <wp:positionV relativeFrom="paragraph">
            <wp:posOffset>-27940</wp:posOffset>
          </wp:positionV>
          <wp:extent cx="3978910" cy="974090"/>
          <wp:effectExtent l="0" t="0" r="2540" b="0"/>
          <wp:wrapSquare wrapText="larges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4384" behindDoc="1" locked="0" layoutInCell="0" allowOverlap="1" wp14:anchorId="7D873ABF" wp14:editId="47E5B722">
          <wp:simplePos x="0" y="0"/>
          <wp:positionH relativeFrom="margin">
            <wp:align>center</wp:align>
          </wp:positionH>
          <wp:positionV relativeFrom="margin">
            <wp:align>center</wp:align>
          </wp:positionV>
          <wp:extent cx="7559040" cy="10689590"/>
          <wp:effectExtent l="0" t="0" r="3810" b="0"/>
          <wp:wrapNone/>
          <wp:docPr id="5" name="obrázek 5"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F00FFD">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192;mso-position-horizontal:center;mso-position-horizontal-relative:margin;mso-position-vertical:center;mso-position-vertical-relative:margin" o:allowincell="f">
          <v:imagedata r:id="rId1" o:title="XXXXXX_Podklad_A4_vertikal_rg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D0EF3" w:rsidP="004F6F99">
    <w:pPr>
      <w:pStyle w:val="Zhlav"/>
      <w:jc w:val="center"/>
    </w:pPr>
    <w:r>
      <w:rPr>
        <w:noProof/>
      </w:rPr>
      <w:drawing>
        <wp:anchor distT="0" distB="0" distL="0" distR="0" simplePos="0" relativeHeight="25166233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131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F00FFD">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721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7B93"/>
    <w:rsid w:val="00003D42"/>
    <w:rsid w:val="0001072E"/>
    <w:rsid w:val="00014E67"/>
    <w:rsid w:val="00017B1D"/>
    <w:rsid w:val="00023ABA"/>
    <w:rsid w:val="00027776"/>
    <w:rsid w:val="00041CD2"/>
    <w:rsid w:val="00050AF0"/>
    <w:rsid w:val="0005467C"/>
    <w:rsid w:val="00065B9E"/>
    <w:rsid w:val="00085F42"/>
    <w:rsid w:val="00094DCE"/>
    <w:rsid w:val="000952B7"/>
    <w:rsid w:val="00097563"/>
    <w:rsid w:val="000B31C3"/>
    <w:rsid w:val="000B5268"/>
    <w:rsid w:val="000C1B4E"/>
    <w:rsid w:val="000D0EF3"/>
    <w:rsid w:val="000D67BF"/>
    <w:rsid w:val="000E735C"/>
    <w:rsid w:val="000F3904"/>
    <w:rsid w:val="000F4B0F"/>
    <w:rsid w:val="000F698F"/>
    <w:rsid w:val="000F7392"/>
    <w:rsid w:val="00100670"/>
    <w:rsid w:val="00103FB2"/>
    <w:rsid w:val="00103FCD"/>
    <w:rsid w:val="00117301"/>
    <w:rsid w:val="0011794E"/>
    <w:rsid w:val="00122864"/>
    <w:rsid w:val="0012763A"/>
    <w:rsid w:val="00131E7A"/>
    <w:rsid w:val="001375C1"/>
    <w:rsid w:val="001576E5"/>
    <w:rsid w:val="00161140"/>
    <w:rsid w:val="00162F98"/>
    <w:rsid w:val="00165EE8"/>
    <w:rsid w:val="001672C3"/>
    <w:rsid w:val="0017680A"/>
    <w:rsid w:val="001928E4"/>
    <w:rsid w:val="00196315"/>
    <w:rsid w:val="001A2A11"/>
    <w:rsid w:val="001A2BEF"/>
    <w:rsid w:val="001A2DF9"/>
    <w:rsid w:val="001B07CF"/>
    <w:rsid w:val="001B3C51"/>
    <w:rsid w:val="001B6A28"/>
    <w:rsid w:val="001C690D"/>
    <w:rsid w:val="001E0FE6"/>
    <w:rsid w:val="001F4F1F"/>
    <w:rsid w:val="0020209D"/>
    <w:rsid w:val="00213F1C"/>
    <w:rsid w:val="002509EF"/>
    <w:rsid w:val="00254131"/>
    <w:rsid w:val="00254A79"/>
    <w:rsid w:val="00256A59"/>
    <w:rsid w:val="00270CE1"/>
    <w:rsid w:val="00271D4D"/>
    <w:rsid w:val="002812C5"/>
    <w:rsid w:val="00281C53"/>
    <w:rsid w:val="00285C06"/>
    <w:rsid w:val="002932D8"/>
    <w:rsid w:val="00294BD0"/>
    <w:rsid w:val="002A2C92"/>
    <w:rsid w:val="002B644B"/>
    <w:rsid w:val="002B79AC"/>
    <w:rsid w:val="002C0ED4"/>
    <w:rsid w:val="002C2CE7"/>
    <w:rsid w:val="002C5063"/>
    <w:rsid w:val="002E320C"/>
    <w:rsid w:val="003060F1"/>
    <w:rsid w:val="003120D7"/>
    <w:rsid w:val="00316289"/>
    <w:rsid w:val="00317F22"/>
    <w:rsid w:val="00320057"/>
    <w:rsid w:val="003246E6"/>
    <w:rsid w:val="003301FC"/>
    <w:rsid w:val="003318D5"/>
    <w:rsid w:val="0033384A"/>
    <w:rsid w:val="0034005A"/>
    <w:rsid w:val="003516CD"/>
    <w:rsid w:val="003566AC"/>
    <w:rsid w:val="003626A2"/>
    <w:rsid w:val="0036363A"/>
    <w:rsid w:val="00365AA7"/>
    <w:rsid w:val="003832D7"/>
    <w:rsid w:val="0038620C"/>
    <w:rsid w:val="00386779"/>
    <w:rsid w:val="003940FA"/>
    <w:rsid w:val="003B754A"/>
    <w:rsid w:val="003D3831"/>
    <w:rsid w:val="003D454E"/>
    <w:rsid w:val="003D5804"/>
    <w:rsid w:val="003D67CF"/>
    <w:rsid w:val="003E3506"/>
    <w:rsid w:val="003F5343"/>
    <w:rsid w:val="00405674"/>
    <w:rsid w:val="004205D8"/>
    <w:rsid w:val="00421F16"/>
    <w:rsid w:val="00422A66"/>
    <w:rsid w:val="00424965"/>
    <w:rsid w:val="00427B93"/>
    <w:rsid w:val="004363C0"/>
    <w:rsid w:val="004371AD"/>
    <w:rsid w:val="004414EE"/>
    <w:rsid w:val="00455415"/>
    <w:rsid w:val="00470C1C"/>
    <w:rsid w:val="00483C50"/>
    <w:rsid w:val="0048548A"/>
    <w:rsid w:val="004A5059"/>
    <w:rsid w:val="004A505E"/>
    <w:rsid w:val="004A7FEB"/>
    <w:rsid w:val="004B097B"/>
    <w:rsid w:val="004B1348"/>
    <w:rsid w:val="004C66DA"/>
    <w:rsid w:val="004F61D7"/>
    <w:rsid w:val="004F6F99"/>
    <w:rsid w:val="00511207"/>
    <w:rsid w:val="00515409"/>
    <w:rsid w:val="00521893"/>
    <w:rsid w:val="00531D5B"/>
    <w:rsid w:val="00533DD7"/>
    <w:rsid w:val="00540FED"/>
    <w:rsid w:val="00542B4C"/>
    <w:rsid w:val="00544230"/>
    <w:rsid w:val="00544F06"/>
    <w:rsid w:val="00553F34"/>
    <w:rsid w:val="00557EB1"/>
    <w:rsid w:val="0058392E"/>
    <w:rsid w:val="005869CF"/>
    <w:rsid w:val="005912AE"/>
    <w:rsid w:val="005C1196"/>
    <w:rsid w:val="005C6EAB"/>
    <w:rsid w:val="005E5DC8"/>
    <w:rsid w:val="005F0099"/>
    <w:rsid w:val="006001F2"/>
    <w:rsid w:val="00601824"/>
    <w:rsid w:val="00604516"/>
    <w:rsid w:val="006073B9"/>
    <w:rsid w:val="00610FE1"/>
    <w:rsid w:val="00611A73"/>
    <w:rsid w:val="00613B5B"/>
    <w:rsid w:val="00623366"/>
    <w:rsid w:val="00635804"/>
    <w:rsid w:val="006407E9"/>
    <w:rsid w:val="00651CE4"/>
    <w:rsid w:val="00660692"/>
    <w:rsid w:val="00662456"/>
    <w:rsid w:val="0067193D"/>
    <w:rsid w:val="00684308"/>
    <w:rsid w:val="0069094B"/>
    <w:rsid w:val="006938EE"/>
    <w:rsid w:val="006A1C72"/>
    <w:rsid w:val="006B7A89"/>
    <w:rsid w:val="006C2C14"/>
    <w:rsid w:val="006C3D1F"/>
    <w:rsid w:val="006E2242"/>
    <w:rsid w:val="006E662C"/>
    <w:rsid w:val="006E742C"/>
    <w:rsid w:val="00746B69"/>
    <w:rsid w:val="00747471"/>
    <w:rsid w:val="00747971"/>
    <w:rsid w:val="00760212"/>
    <w:rsid w:val="007755BB"/>
    <w:rsid w:val="00782A3A"/>
    <w:rsid w:val="007840A7"/>
    <w:rsid w:val="007845D2"/>
    <w:rsid w:val="00793F30"/>
    <w:rsid w:val="007D6856"/>
    <w:rsid w:val="007E195D"/>
    <w:rsid w:val="007E2B97"/>
    <w:rsid w:val="007E32E0"/>
    <w:rsid w:val="007E4D21"/>
    <w:rsid w:val="007F1B68"/>
    <w:rsid w:val="007F45E2"/>
    <w:rsid w:val="007F5D99"/>
    <w:rsid w:val="008277BA"/>
    <w:rsid w:val="00861DC2"/>
    <w:rsid w:val="00863B84"/>
    <w:rsid w:val="00877D60"/>
    <w:rsid w:val="008927F8"/>
    <w:rsid w:val="008A340B"/>
    <w:rsid w:val="008A4DA0"/>
    <w:rsid w:val="008B61C4"/>
    <w:rsid w:val="008E1696"/>
    <w:rsid w:val="008E5599"/>
    <w:rsid w:val="008F0558"/>
    <w:rsid w:val="008F12D4"/>
    <w:rsid w:val="009129D2"/>
    <w:rsid w:val="0091726A"/>
    <w:rsid w:val="009209C6"/>
    <w:rsid w:val="009240B7"/>
    <w:rsid w:val="00971DD5"/>
    <w:rsid w:val="009765BF"/>
    <w:rsid w:val="00976BB6"/>
    <w:rsid w:val="00980FAD"/>
    <w:rsid w:val="00995FC9"/>
    <w:rsid w:val="009A24C0"/>
    <w:rsid w:val="009A4CC4"/>
    <w:rsid w:val="009C1113"/>
    <w:rsid w:val="009C37AF"/>
    <w:rsid w:val="009C5EAC"/>
    <w:rsid w:val="009D48EA"/>
    <w:rsid w:val="009D4FC3"/>
    <w:rsid w:val="009D5FD0"/>
    <w:rsid w:val="009E208A"/>
    <w:rsid w:val="009E2ADF"/>
    <w:rsid w:val="00A11FE7"/>
    <w:rsid w:val="00A12492"/>
    <w:rsid w:val="00A15AFF"/>
    <w:rsid w:val="00A352EF"/>
    <w:rsid w:val="00A40136"/>
    <w:rsid w:val="00A42749"/>
    <w:rsid w:val="00A55718"/>
    <w:rsid w:val="00A608F4"/>
    <w:rsid w:val="00A6554E"/>
    <w:rsid w:val="00A65738"/>
    <w:rsid w:val="00A84042"/>
    <w:rsid w:val="00A85CCB"/>
    <w:rsid w:val="00A947CA"/>
    <w:rsid w:val="00AA31E7"/>
    <w:rsid w:val="00AA42F6"/>
    <w:rsid w:val="00AB16BD"/>
    <w:rsid w:val="00AD1CEB"/>
    <w:rsid w:val="00AF2C7E"/>
    <w:rsid w:val="00AF57F0"/>
    <w:rsid w:val="00AF7458"/>
    <w:rsid w:val="00B02EFC"/>
    <w:rsid w:val="00B072B1"/>
    <w:rsid w:val="00B17198"/>
    <w:rsid w:val="00B21CE0"/>
    <w:rsid w:val="00B23606"/>
    <w:rsid w:val="00B24283"/>
    <w:rsid w:val="00B337CB"/>
    <w:rsid w:val="00B345B0"/>
    <w:rsid w:val="00B44C10"/>
    <w:rsid w:val="00B70AF2"/>
    <w:rsid w:val="00B70C87"/>
    <w:rsid w:val="00B72120"/>
    <w:rsid w:val="00B8015B"/>
    <w:rsid w:val="00B86B5D"/>
    <w:rsid w:val="00B872B9"/>
    <w:rsid w:val="00B9033D"/>
    <w:rsid w:val="00BB1A00"/>
    <w:rsid w:val="00BB43F9"/>
    <w:rsid w:val="00BC1356"/>
    <w:rsid w:val="00BC1EF1"/>
    <w:rsid w:val="00BF2793"/>
    <w:rsid w:val="00BF6E3D"/>
    <w:rsid w:val="00C01695"/>
    <w:rsid w:val="00C05A68"/>
    <w:rsid w:val="00C102BF"/>
    <w:rsid w:val="00C15E19"/>
    <w:rsid w:val="00C27915"/>
    <w:rsid w:val="00C35467"/>
    <w:rsid w:val="00C405AC"/>
    <w:rsid w:val="00C44F89"/>
    <w:rsid w:val="00C465B5"/>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247E8"/>
    <w:rsid w:val="00D26576"/>
    <w:rsid w:val="00D4002B"/>
    <w:rsid w:val="00D41592"/>
    <w:rsid w:val="00D435B1"/>
    <w:rsid w:val="00D57671"/>
    <w:rsid w:val="00D81C11"/>
    <w:rsid w:val="00D86B6A"/>
    <w:rsid w:val="00DA74C3"/>
    <w:rsid w:val="00DE02DB"/>
    <w:rsid w:val="00DF12E5"/>
    <w:rsid w:val="00E033EF"/>
    <w:rsid w:val="00E153D2"/>
    <w:rsid w:val="00E169B8"/>
    <w:rsid w:val="00E16CA5"/>
    <w:rsid w:val="00E47A9E"/>
    <w:rsid w:val="00E57BD8"/>
    <w:rsid w:val="00E7132D"/>
    <w:rsid w:val="00E7278D"/>
    <w:rsid w:val="00E759A7"/>
    <w:rsid w:val="00E80F6A"/>
    <w:rsid w:val="00E84664"/>
    <w:rsid w:val="00E92651"/>
    <w:rsid w:val="00EC5F03"/>
    <w:rsid w:val="00ED05B9"/>
    <w:rsid w:val="00ED4E67"/>
    <w:rsid w:val="00ED5C29"/>
    <w:rsid w:val="00F00FFD"/>
    <w:rsid w:val="00F01884"/>
    <w:rsid w:val="00F16F4F"/>
    <w:rsid w:val="00F17E30"/>
    <w:rsid w:val="00F21482"/>
    <w:rsid w:val="00F232B4"/>
    <w:rsid w:val="00F368B4"/>
    <w:rsid w:val="00F37409"/>
    <w:rsid w:val="00F44D94"/>
    <w:rsid w:val="00F50A6E"/>
    <w:rsid w:val="00F53519"/>
    <w:rsid w:val="00F54639"/>
    <w:rsid w:val="00F600FD"/>
    <w:rsid w:val="00F65F02"/>
    <w:rsid w:val="00F73BF9"/>
    <w:rsid w:val="00F73C9B"/>
    <w:rsid w:val="00F74E68"/>
    <w:rsid w:val="00F8124E"/>
    <w:rsid w:val="00F8746D"/>
    <w:rsid w:val="00F9308D"/>
    <w:rsid w:val="00FA1CC0"/>
    <w:rsid w:val="00FA7A08"/>
    <w:rsid w:val="00FB135E"/>
    <w:rsid w:val="00FB6A98"/>
    <w:rsid w:val="00FC0407"/>
    <w:rsid w:val="00FC163E"/>
    <w:rsid w:val="00FC3406"/>
    <w:rsid w:val="00FC461C"/>
    <w:rsid w:val="00FC7CB1"/>
    <w:rsid w:val="00FF05E4"/>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 w:type="paragraph" w:customStyle="1" w:styleId="Style5">
    <w:name w:val="Style5"/>
    <w:basedOn w:val="Normln"/>
    <w:rsid w:val="001F4F1F"/>
    <w:pPr>
      <w:spacing w:line="370" w:lineRule="exact"/>
    </w:pPr>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pubenchmark.net"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BA43-60A7-4EA6-944B-144B2CD7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1948</Words>
  <Characters>11499</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13421</CharactersWithSpaces>
  <SharedDoc>false</SharedDoc>
  <HLinks>
    <vt:vector size="6" baseType="variant">
      <vt:variant>
        <vt:i4>4194388</vt:i4>
      </vt:variant>
      <vt:variant>
        <vt:i4>42</vt:i4>
      </vt:variant>
      <vt:variant>
        <vt:i4>0</vt:i4>
      </vt:variant>
      <vt:variant>
        <vt:i4>5</vt:i4>
      </vt:variant>
      <vt:variant>
        <vt:lpwstr>http://www.cpubenchmark.net/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janecek</cp:lastModifiedBy>
  <cp:revision>8</cp:revision>
  <cp:lastPrinted>2010-04-17T21:20:00Z</cp:lastPrinted>
  <dcterms:created xsi:type="dcterms:W3CDTF">2013-09-15T13:03:00Z</dcterms:created>
  <dcterms:modified xsi:type="dcterms:W3CDTF">2013-09-17T06:07:00Z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