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1E9F" w:rsidRDefault="006C1E9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6C3F77" w:rsidRPr="008174A0" w:rsidRDefault="006C3F77" w:rsidP="006C3F77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950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63"/>
        <w:gridCol w:w="6045"/>
      </w:tblGrid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</w:tcPr>
          <w:p w:rsidR="006C1E9F" w:rsidRPr="00A57506" w:rsidRDefault="00CF4F6A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F4F6A">
              <w:rPr>
                <w:rFonts w:ascii="Arial Narrow" w:hAnsi="Arial Narrow"/>
                <w:sz w:val="22"/>
                <w:szCs w:val="22"/>
              </w:rPr>
              <w:t>C131258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</w:tcPr>
          <w:p w:rsidR="006C1E9F" w:rsidRPr="003C5259" w:rsidRDefault="006C1E9F">
            <w:pPr>
              <w:snapToGrid w:val="0"/>
              <w:rPr>
                <w:sz w:val="22"/>
                <w:szCs w:val="22"/>
              </w:rPr>
            </w:pPr>
            <w:r w:rsidRPr="003C5259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EB2130" w:rsidP="00EB2130">
            <w:pPr>
              <w:snapToGri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číslo</w:t>
            </w:r>
            <w:r w:rsidR="00056BC6" w:rsidRPr="00835909">
              <w:rPr>
                <w:rFonts w:ascii="Arial Narrow" w:hAnsi="Arial Narrow"/>
                <w:b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b/>
                <w:sz w:val="22"/>
                <w:szCs w:val="22"/>
              </w:rPr>
              <w:t>u</w:t>
            </w:r>
          </w:p>
        </w:tc>
        <w:tc>
          <w:tcPr>
            <w:tcW w:w="6045" w:type="dxa"/>
            <w:vAlign w:val="center"/>
          </w:tcPr>
          <w:p w:rsidR="00D16BD8" w:rsidRPr="00671FF4" w:rsidRDefault="005E4448" w:rsidP="005E4448">
            <w:pPr>
              <w:pStyle w:val="Odstavecseseznamem"/>
              <w:numPr>
                <w:ilvl w:val="0"/>
                <w:numId w:val="11"/>
              </w:numPr>
              <w:suppressAutoHyphens w:val="0"/>
              <w:rPr>
                <w:sz w:val="22"/>
                <w:szCs w:val="22"/>
              </w:rPr>
            </w:pPr>
            <w:r w:rsidRPr="003C5259">
              <w:rPr>
                <w:color w:val="000000"/>
              </w:rPr>
              <w:t>CZ.1.07/2.4.00/31.0089</w:t>
            </w:r>
          </w:p>
          <w:p w:rsidR="00671FF4" w:rsidRDefault="00CC4824" w:rsidP="00CC4824">
            <w:pPr>
              <w:pStyle w:val="Odstavecseseznamem"/>
              <w:numPr>
                <w:ilvl w:val="0"/>
                <w:numId w:val="11"/>
              </w:numPr>
              <w:suppressAutoHyphens w:val="0"/>
            </w:pPr>
            <w:r w:rsidRPr="00CC4824">
              <w:t>CZ.1.07/2.3.00/35.0008</w:t>
            </w:r>
          </w:p>
          <w:p w:rsidR="00865021" w:rsidRPr="00913823" w:rsidRDefault="00865021" w:rsidP="00CC4824">
            <w:pPr>
              <w:pStyle w:val="Odstavecseseznamem"/>
              <w:numPr>
                <w:ilvl w:val="0"/>
                <w:numId w:val="11"/>
              </w:numPr>
              <w:suppressAutoHyphens w:val="0"/>
            </w:pPr>
            <w:r w:rsidRPr="00772D90">
              <w:rPr>
                <w:color w:val="000000"/>
              </w:rPr>
              <w:t>CZ.1.07/2.3.00/20.0269</w:t>
            </w:r>
          </w:p>
          <w:p w:rsidR="00913823" w:rsidRPr="00CC4824" w:rsidRDefault="00913823" w:rsidP="00913823">
            <w:pPr>
              <w:pStyle w:val="Odstavecseseznamem"/>
              <w:numPr>
                <w:ilvl w:val="0"/>
                <w:numId w:val="11"/>
              </w:numPr>
              <w:suppressAutoHyphens w:val="0"/>
            </w:pPr>
            <w:r w:rsidRPr="00913823">
              <w:t>CZ.1.07/2.4.00/17.0022</w:t>
            </w:r>
          </w:p>
          <w:p w:rsidR="004E450D" w:rsidRPr="003C5259" w:rsidRDefault="004E450D" w:rsidP="0009108B">
            <w:pPr>
              <w:rPr>
                <w:b/>
                <w:sz w:val="22"/>
                <w:szCs w:val="22"/>
              </w:rPr>
            </w:pP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056BC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vAlign w:val="center"/>
          </w:tcPr>
          <w:p w:rsidR="00D16BD8" w:rsidRDefault="004064C0" w:rsidP="00152B1D">
            <w:pPr>
              <w:pStyle w:val="Odstavecseseznamem"/>
              <w:numPr>
                <w:ilvl w:val="0"/>
                <w:numId w:val="10"/>
              </w:numPr>
              <w:suppressAutoHyphens w:val="0"/>
              <w:contextualSpacing/>
            </w:pPr>
            <w:r w:rsidRPr="003C5259">
              <w:t>Partnerské sítě pro zahradnictví a krajinářskou architekturu</w:t>
            </w:r>
          </w:p>
          <w:p w:rsidR="0021488C" w:rsidRDefault="0021488C" w:rsidP="00152B1D">
            <w:pPr>
              <w:pStyle w:val="Odstavecseseznamem"/>
              <w:numPr>
                <w:ilvl w:val="0"/>
                <w:numId w:val="10"/>
              </w:numPr>
              <w:suppressAutoHyphens w:val="0"/>
              <w:contextualSpacing/>
              <w:rPr>
                <w:rStyle w:val="st"/>
              </w:rPr>
            </w:pPr>
            <w:r>
              <w:rPr>
                <w:rStyle w:val="st"/>
              </w:rPr>
              <w:t>MENDELU SCIENCE POPULARIZATION</w:t>
            </w:r>
          </w:p>
          <w:p w:rsidR="00865021" w:rsidRDefault="00865021" w:rsidP="00152B1D">
            <w:pPr>
              <w:pStyle w:val="Odstavecseseznamem"/>
              <w:numPr>
                <w:ilvl w:val="0"/>
                <w:numId w:val="10"/>
              </w:numPr>
              <w:suppressAutoHyphens w:val="0"/>
              <w:contextualSpacing/>
            </w:pPr>
            <w:r w:rsidRPr="00527184">
              <w:t>Vytvoření mezinárodního vědecko-výzkumného týmu pro vývoj nových materiálů na bázi dřeva</w:t>
            </w:r>
          </w:p>
          <w:p w:rsidR="00913823" w:rsidRPr="003C5259" w:rsidRDefault="00913823" w:rsidP="00913823">
            <w:pPr>
              <w:pStyle w:val="Odstavecseseznamem"/>
              <w:numPr>
                <w:ilvl w:val="0"/>
                <w:numId w:val="10"/>
              </w:numPr>
              <w:suppressAutoHyphens w:val="0"/>
              <w:contextualSpacing/>
            </w:pPr>
            <w:r w:rsidRPr="00913823">
              <w:t>Partnerská síť Agronomické fakulty MENDELU s komerční sférou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</w:tcPr>
          <w:p w:rsidR="006C1E9F" w:rsidRPr="003C5259" w:rsidRDefault="008B63EB" w:rsidP="00FD3F5B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3C5259">
              <w:rPr>
                <w:b/>
                <w:sz w:val="22"/>
                <w:szCs w:val="22"/>
              </w:rPr>
              <w:t>Uspořádání školicích kurzů</w:t>
            </w:r>
            <w:r w:rsidR="001B028F" w:rsidRPr="003C5259">
              <w:rPr>
                <w:b/>
                <w:sz w:val="22"/>
                <w:szCs w:val="22"/>
              </w:rPr>
              <w:t xml:space="preserve"> </w:t>
            </w:r>
            <w:r w:rsidR="00243280" w:rsidRPr="003C5259">
              <w:rPr>
                <w:b/>
                <w:sz w:val="22"/>
                <w:szCs w:val="22"/>
              </w:rPr>
              <w:t>– rozděleno na části 1-</w:t>
            </w:r>
            <w:r w:rsidR="00925D12">
              <w:rPr>
                <w:b/>
                <w:sz w:val="22"/>
                <w:szCs w:val="22"/>
              </w:rPr>
              <w:t>1</w:t>
            </w:r>
            <w:r w:rsidR="00FD3F5B">
              <w:rPr>
                <w:b/>
                <w:sz w:val="22"/>
                <w:szCs w:val="22"/>
              </w:rPr>
              <w:t>3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Pr="003C5259" w:rsidRDefault="007C73D5" w:rsidP="00774FCD">
            <w:pPr>
              <w:snapToGrid w:val="0"/>
              <w:rPr>
                <w:bCs/>
                <w:iCs/>
                <w:sz w:val="22"/>
                <w:szCs w:val="22"/>
              </w:rPr>
            </w:pPr>
            <w:r w:rsidRPr="003C5259">
              <w:rPr>
                <w:bCs/>
                <w:iCs/>
                <w:sz w:val="22"/>
                <w:szCs w:val="22"/>
              </w:rPr>
              <w:t>služby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</w:tcPr>
          <w:p w:rsidR="006C1E9F" w:rsidRPr="003C5259" w:rsidRDefault="00603F30" w:rsidP="00416AF2">
            <w:pPr>
              <w:snapToGrid w:val="0"/>
              <w:rPr>
                <w:sz w:val="22"/>
                <w:szCs w:val="22"/>
              </w:rPr>
            </w:pPr>
            <w:r w:rsidRPr="003C5259">
              <w:rPr>
                <w:sz w:val="22"/>
                <w:szCs w:val="22"/>
              </w:rPr>
              <w:t>1</w:t>
            </w:r>
            <w:r w:rsidR="00416AF2">
              <w:rPr>
                <w:sz w:val="22"/>
                <w:szCs w:val="22"/>
              </w:rPr>
              <w:t>7</w:t>
            </w:r>
            <w:r w:rsidR="00121B9A" w:rsidRPr="003C5259">
              <w:rPr>
                <w:sz w:val="22"/>
                <w:szCs w:val="22"/>
              </w:rPr>
              <w:t>.</w:t>
            </w:r>
            <w:r w:rsidR="00243280" w:rsidRPr="003C5259">
              <w:rPr>
                <w:sz w:val="22"/>
                <w:szCs w:val="22"/>
              </w:rPr>
              <w:t xml:space="preserve"> </w:t>
            </w:r>
            <w:r w:rsidR="008008C1" w:rsidRPr="003C5259">
              <w:rPr>
                <w:sz w:val="22"/>
                <w:szCs w:val="22"/>
              </w:rPr>
              <w:t>10</w:t>
            </w:r>
            <w:r w:rsidR="00121B9A" w:rsidRPr="003C5259">
              <w:rPr>
                <w:sz w:val="22"/>
                <w:szCs w:val="22"/>
              </w:rPr>
              <w:t xml:space="preserve">. 2013 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Mendelova univerzita v Brně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Zemědělská 1665/1,  613 00 Brno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Prof. Ing. Jaroslav Hlušek, CSc. - Rektor</w:t>
            </w:r>
          </w:p>
          <w:p w:rsidR="00243280" w:rsidRPr="00B9080D" w:rsidRDefault="00243280" w:rsidP="00B246D0">
            <w:pPr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Tel.: +420 545 135 004</w:t>
            </w:r>
          </w:p>
          <w:p w:rsidR="00243280" w:rsidRPr="00B9080D" w:rsidRDefault="00243280" w:rsidP="00B246D0">
            <w:pPr>
              <w:tabs>
                <w:tab w:val="center" w:pos="6120"/>
              </w:tabs>
              <w:jc w:val="both"/>
              <w:rPr>
                <w:color w:val="000000"/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E-mail: rektor@mendelu.cz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</w:tcPr>
          <w:p w:rsidR="00243280" w:rsidRPr="00B9080D" w:rsidRDefault="00243280" w:rsidP="00633ECA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621564</w:t>
            </w:r>
            <w:r w:rsidR="00633EC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</w:tcPr>
          <w:p w:rsidR="00243280" w:rsidRPr="00B9080D" w:rsidRDefault="00243280" w:rsidP="00633ECA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CZ621564</w:t>
            </w:r>
            <w:r w:rsidR="00633EC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Ing. Miroslav Haman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Mendelova univerzita v Brně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Oddělení veřejných zakázek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Zemědělská 1, 613 00 Brno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 xml:space="preserve">tel.: +420545135195, 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email: Miroslav.haman@mendelu.cz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</w:tcPr>
          <w:p w:rsidR="00243280" w:rsidRPr="00540832" w:rsidRDefault="00243280" w:rsidP="00243280">
            <w:pPr>
              <w:rPr>
                <w:sz w:val="22"/>
                <w:szCs w:val="22"/>
                <w:u w:val="single"/>
              </w:rPr>
            </w:pPr>
            <w:r w:rsidRPr="00540832">
              <w:rPr>
                <w:sz w:val="22"/>
                <w:szCs w:val="22"/>
                <w:u w:val="single"/>
              </w:rPr>
              <w:t xml:space="preserve">Zahájení příjmu: </w:t>
            </w:r>
            <w:r w:rsidR="00603F30">
              <w:rPr>
                <w:sz w:val="22"/>
                <w:szCs w:val="22"/>
                <w:u w:val="single"/>
              </w:rPr>
              <w:t>1</w:t>
            </w:r>
            <w:r w:rsidR="00C528F1">
              <w:rPr>
                <w:sz w:val="22"/>
                <w:szCs w:val="22"/>
                <w:u w:val="single"/>
              </w:rPr>
              <w:t>8</w:t>
            </w:r>
            <w:r w:rsidRPr="00540832">
              <w:rPr>
                <w:sz w:val="22"/>
                <w:szCs w:val="22"/>
                <w:u w:val="single"/>
              </w:rPr>
              <w:t>.</w:t>
            </w:r>
            <w:r w:rsidR="00540832" w:rsidRPr="00540832">
              <w:rPr>
                <w:sz w:val="22"/>
                <w:szCs w:val="22"/>
                <w:u w:val="single"/>
              </w:rPr>
              <w:t>10</w:t>
            </w:r>
            <w:r w:rsidRPr="00540832">
              <w:rPr>
                <w:sz w:val="22"/>
                <w:szCs w:val="22"/>
                <w:u w:val="single"/>
              </w:rPr>
              <w:t>.2013 od 7:00</w:t>
            </w:r>
          </w:p>
          <w:p w:rsidR="00243280" w:rsidRPr="00540832" w:rsidRDefault="00243280" w:rsidP="00243280">
            <w:pPr>
              <w:snapToGrid w:val="0"/>
              <w:rPr>
                <w:sz w:val="22"/>
                <w:szCs w:val="22"/>
                <w:u w:val="single"/>
              </w:rPr>
            </w:pPr>
            <w:r w:rsidRPr="00D10FBD">
              <w:rPr>
                <w:sz w:val="22"/>
                <w:szCs w:val="22"/>
                <w:u w:val="single"/>
              </w:rPr>
              <w:t xml:space="preserve">Ukončení příjmu: </w:t>
            </w:r>
            <w:r w:rsidR="00603F30" w:rsidRPr="00D10FBD">
              <w:rPr>
                <w:sz w:val="22"/>
                <w:szCs w:val="22"/>
                <w:u w:val="single"/>
              </w:rPr>
              <w:t>2</w:t>
            </w:r>
            <w:r w:rsidR="00A435EA">
              <w:rPr>
                <w:sz w:val="22"/>
                <w:szCs w:val="22"/>
                <w:u w:val="single"/>
              </w:rPr>
              <w:t>9</w:t>
            </w:r>
            <w:r w:rsidRPr="00D10FBD">
              <w:rPr>
                <w:sz w:val="22"/>
                <w:szCs w:val="22"/>
                <w:u w:val="single"/>
              </w:rPr>
              <w:t>.</w:t>
            </w:r>
            <w:r w:rsidR="00540832" w:rsidRPr="00D10FBD">
              <w:rPr>
                <w:sz w:val="22"/>
                <w:szCs w:val="22"/>
                <w:u w:val="single"/>
              </w:rPr>
              <w:t>10</w:t>
            </w:r>
            <w:r w:rsidRPr="00D10FBD">
              <w:rPr>
                <w:sz w:val="22"/>
                <w:szCs w:val="22"/>
                <w:u w:val="single"/>
              </w:rPr>
              <w:t>.2013 v 10:00</w:t>
            </w:r>
          </w:p>
          <w:p w:rsidR="00243280" w:rsidRPr="00540832" w:rsidRDefault="00243280" w:rsidP="00243280">
            <w:pPr>
              <w:snapToGrid w:val="0"/>
              <w:rPr>
                <w:sz w:val="22"/>
                <w:szCs w:val="22"/>
              </w:rPr>
            </w:pPr>
          </w:p>
          <w:p w:rsidR="006C1E9F" w:rsidRPr="00540832" w:rsidRDefault="006C1E9F" w:rsidP="00EC6F1C">
            <w:pPr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Nabídky doručené po </w:t>
            </w:r>
            <w:r w:rsidR="00EC6F1C" w:rsidRPr="00540832">
              <w:rPr>
                <w:sz w:val="22"/>
                <w:szCs w:val="22"/>
              </w:rPr>
              <w:t>lhůtě pro podání nabídek</w:t>
            </w:r>
            <w:r w:rsidRPr="00540832">
              <w:rPr>
                <w:sz w:val="22"/>
                <w:szCs w:val="22"/>
              </w:rPr>
              <w:t xml:space="preserve"> budou z řízení vyřazeny.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</w:tcPr>
          <w:p w:rsidR="00E56680" w:rsidRPr="00540832" w:rsidRDefault="006C1E9F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  <w:r w:rsidRPr="00540832">
              <w:rPr>
                <w:rFonts w:ascii="Times New Roman" w:hAnsi="Times New Roman" w:cs="Times New Roman"/>
                <w:lang w:val="cs-CZ"/>
              </w:rPr>
              <w:t xml:space="preserve">Předmětem této veřejné zakázky je </w:t>
            </w:r>
            <w:r w:rsidR="00467374">
              <w:rPr>
                <w:rFonts w:ascii="Times New Roman" w:hAnsi="Times New Roman" w:cs="Times New Roman"/>
                <w:lang w:val="cs-CZ"/>
              </w:rPr>
              <w:t>uspořádání školicích kurzů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 xml:space="preserve"> pro plnění potřeb jednotlivých projektů a běžné činnosti zadavatele.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P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>řesn</w:t>
            </w:r>
            <w:r w:rsidR="00FB7493">
              <w:rPr>
                <w:rFonts w:ascii="Times New Roman" w:hAnsi="Times New Roman" w:cs="Times New Roman"/>
                <w:lang w:val="cs-CZ"/>
              </w:rPr>
              <w:t>é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E879DD" w:rsidRPr="00540832">
              <w:rPr>
                <w:rFonts w:ascii="Times New Roman" w:hAnsi="Times New Roman" w:cs="Times New Roman"/>
                <w:lang w:val="cs-CZ"/>
              </w:rPr>
              <w:t>technické podmínky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FB7493">
              <w:rPr>
                <w:rFonts w:ascii="Times New Roman" w:hAnsi="Times New Roman" w:cs="Times New Roman"/>
                <w:lang w:val="cs-CZ"/>
              </w:rPr>
              <w:t>jsou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uveden</w:t>
            </w:r>
            <w:r w:rsidR="00FB7493">
              <w:rPr>
                <w:rFonts w:ascii="Times New Roman" w:hAnsi="Times New Roman" w:cs="Times New Roman"/>
                <w:lang w:val="cs-CZ"/>
              </w:rPr>
              <w:t>y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v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 xml:space="preserve"> jednotlivých přílohách, 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>kter</w:t>
            </w:r>
            <w:r w:rsidR="006E3AA2" w:rsidRPr="00540832">
              <w:rPr>
                <w:rFonts w:ascii="Times New Roman" w:hAnsi="Times New Roman" w:cs="Times New Roman"/>
                <w:lang w:val="cs-CZ"/>
              </w:rPr>
              <w:t>á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tvoří příloh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y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>č.1 – č.</w:t>
            </w:r>
            <w:r w:rsidR="00605C23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A14A40">
              <w:rPr>
                <w:rFonts w:ascii="Times New Roman" w:hAnsi="Times New Roman" w:cs="Times New Roman"/>
                <w:lang w:val="cs-CZ"/>
              </w:rPr>
              <w:t>1</w:t>
            </w:r>
            <w:r w:rsidR="00FD3F5B">
              <w:rPr>
                <w:rFonts w:ascii="Times New Roman" w:hAnsi="Times New Roman" w:cs="Times New Roman"/>
                <w:lang w:val="cs-CZ"/>
              </w:rPr>
              <w:t>3</w:t>
            </w:r>
            <w:r w:rsidR="00243280" w:rsidRPr="00540832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="00214780" w:rsidRPr="00540832">
              <w:rPr>
                <w:rFonts w:ascii="Times New Roman" w:hAnsi="Times New Roman" w:cs="Times New Roman"/>
                <w:lang w:val="cs-CZ"/>
              </w:rPr>
              <w:t xml:space="preserve"> této zadávací dokumentace.</w:t>
            </w:r>
          </w:p>
          <w:p w:rsidR="00243280" w:rsidRPr="00540832" w:rsidRDefault="00243280" w:rsidP="00C60EA6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</w:p>
          <w:p w:rsidR="00243280" w:rsidRPr="00540832" w:rsidRDefault="00243280" w:rsidP="002432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40832">
              <w:rPr>
                <w:sz w:val="22"/>
                <w:szCs w:val="22"/>
              </w:rPr>
              <w:t xml:space="preserve">Dodávka je rozdělena do </w:t>
            </w:r>
            <w:r w:rsidR="00A14A40">
              <w:rPr>
                <w:sz w:val="22"/>
                <w:szCs w:val="22"/>
              </w:rPr>
              <w:t>1</w:t>
            </w:r>
            <w:r w:rsidR="00FD3F5B">
              <w:rPr>
                <w:sz w:val="22"/>
                <w:szCs w:val="22"/>
              </w:rPr>
              <w:t>3</w:t>
            </w:r>
            <w:r w:rsidRPr="00540832">
              <w:rPr>
                <w:sz w:val="22"/>
                <w:szCs w:val="22"/>
              </w:rPr>
              <w:t xml:space="preserve"> částí podle požadavků jednotlivých projektů.</w:t>
            </w:r>
          </w:p>
          <w:p w:rsidR="00243280" w:rsidRPr="00540832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</w:p>
          <w:p w:rsidR="00243280" w:rsidRPr="00540832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  <w:r w:rsidRPr="00540832">
              <w:rPr>
                <w:rFonts w:ascii="Times New Roman" w:hAnsi="Times New Roman" w:cs="Times New Roman"/>
                <w:color w:val="000000"/>
                <w:lang w:val="cs-CZ"/>
              </w:rPr>
              <w:t>Jednotlivé části jsou vymezeny technickými pož</w:t>
            </w:r>
            <w:r w:rsidR="00757EEF">
              <w:rPr>
                <w:rFonts w:ascii="Times New Roman" w:hAnsi="Times New Roman" w:cs="Times New Roman"/>
                <w:color w:val="000000"/>
                <w:lang w:val="cs-CZ"/>
              </w:rPr>
              <w:t>adavky u</w:t>
            </w:r>
            <w:r w:rsidR="00540832">
              <w:rPr>
                <w:rFonts w:ascii="Times New Roman" w:hAnsi="Times New Roman" w:cs="Times New Roman"/>
                <w:color w:val="000000"/>
                <w:lang w:val="cs-CZ"/>
              </w:rPr>
              <w:t xml:space="preserve">vedenými v přílohách </w:t>
            </w:r>
            <w:r w:rsidR="004578BD">
              <w:rPr>
                <w:rFonts w:ascii="Times New Roman" w:hAnsi="Times New Roman" w:cs="Times New Roman"/>
                <w:color w:val="000000"/>
                <w:lang w:val="cs-CZ"/>
              </w:rPr>
              <w:t xml:space="preserve">č. </w:t>
            </w:r>
            <w:r w:rsidR="00540832">
              <w:rPr>
                <w:rFonts w:ascii="Times New Roman" w:hAnsi="Times New Roman" w:cs="Times New Roman"/>
                <w:color w:val="000000"/>
                <w:lang w:val="cs-CZ"/>
              </w:rPr>
              <w:t>1</w:t>
            </w:r>
            <w:r w:rsidRPr="00540832">
              <w:rPr>
                <w:rFonts w:ascii="Times New Roman" w:hAnsi="Times New Roman" w:cs="Times New Roman"/>
                <w:color w:val="000000"/>
                <w:lang w:val="cs-CZ"/>
              </w:rPr>
              <w:t>-</w:t>
            </w:r>
            <w:r w:rsidR="00A14A40">
              <w:rPr>
                <w:rFonts w:ascii="Times New Roman" w:hAnsi="Times New Roman" w:cs="Times New Roman"/>
                <w:color w:val="000000"/>
                <w:lang w:val="cs-CZ"/>
              </w:rPr>
              <w:t>1</w:t>
            </w:r>
            <w:r w:rsidR="00FD3F5B">
              <w:rPr>
                <w:rFonts w:ascii="Times New Roman" w:hAnsi="Times New Roman" w:cs="Times New Roman"/>
                <w:color w:val="000000"/>
                <w:lang w:val="cs-CZ"/>
              </w:rPr>
              <w:t>3</w:t>
            </w:r>
            <w:r w:rsidRPr="00540832">
              <w:rPr>
                <w:rFonts w:ascii="Times New Roman" w:hAnsi="Times New Roman" w:cs="Times New Roman"/>
                <w:color w:val="000000"/>
                <w:lang w:val="cs-CZ"/>
              </w:rPr>
              <w:t>.</w:t>
            </w:r>
          </w:p>
          <w:p w:rsidR="00243280" w:rsidRPr="00540832" w:rsidRDefault="00243280" w:rsidP="00243280">
            <w:pPr>
              <w:pStyle w:val="Zkladntext"/>
              <w:ind w:left="180"/>
              <w:rPr>
                <w:rFonts w:ascii="Times New Roman" w:hAnsi="Times New Roman" w:cs="Times New Roman"/>
                <w:color w:val="000000"/>
                <w:lang w:val="cs-CZ"/>
              </w:rPr>
            </w:pPr>
          </w:p>
          <w:p w:rsidR="00243280" w:rsidRPr="00540832" w:rsidRDefault="00243280" w:rsidP="002432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40832">
              <w:rPr>
                <w:rFonts w:eastAsia="Calibri"/>
                <w:b/>
                <w:sz w:val="22"/>
                <w:szCs w:val="22"/>
              </w:rPr>
              <w:t>Uchazeč může podat nabídku na jednu každou samostatnou část, na více částí nebo na všechny části veřejné zakázky, podle schopnosti splnění požadavků zadavatele uvedených v zadávací dokumentaci. Každá část veřejné zakázky může mít tedy vybraného jiného dodavatele.</w:t>
            </w:r>
          </w:p>
          <w:p w:rsidR="00243280" w:rsidRPr="00540832" w:rsidRDefault="00243280" w:rsidP="002432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243280" w:rsidRPr="00540832" w:rsidRDefault="00243280" w:rsidP="00243280">
            <w:pPr>
              <w:pStyle w:val="Zkladntext"/>
              <w:snapToGrid w:val="0"/>
              <w:rPr>
                <w:rFonts w:ascii="Times New Roman" w:hAnsi="Times New Roman" w:cs="Times New Roman"/>
                <w:lang w:val="cs-CZ"/>
              </w:rPr>
            </w:pPr>
            <w:r w:rsidRPr="00540832">
              <w:rPr>
                <w:rFonts w:ascii="Times New Roman" w:eastAsia="Calibri" w:hAnsi="Times New Roman" w:cs="Times New Roman"/>
              </w:rPr>
              <w:t>Bez ohledu na to, zda se uchazeč účastní jedné z  částí, více částí,  nebo celé veřejné zakázky, podává vždy jednu nabídku (tj. buď na jednu část, na více částí nebo na celou zakázku).</w:t>
            </w:r>
          </w:p>
          <w:p w:rsidR="006C1E9F" w:rsidRPr="00540832" w:rsidRDefault="006C1E9F" w:rsidP="00504F17">
            <w:pPr>
              <w:tabs>
                <w:tab w:val="left" w:pos="5580"/>
              </w:tabs>
              <w:jc w:val="both"/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Pr="00E3274F" w:rsidRDefault="00FD3F5B" w:rsidP="00243280">
            <w:pPr>
              <w:tabs>
                <w:tab w:val="left" w:pos="5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834 211,6</w:t>
            </w:r>
            <w:r w:rsidR="00243280" w:rsidRPr="003E4E0D">
              <w:rPr>
                <w:sz w:val="22"/>
                <w:szCs w:val="22"/>
              </w:rPr>
              <w:t>,--Kč bez DPH</w:t>
            </w:r>
          </w:p>
          <w:p w:rsidR="00484830" w:rsidRPr="00E3274F" w:rsidRDefault="00484830" w:rsidP="00243280">
            <w:pPr>
              <w:tabs>
                <w:tab w:val="left" w:pos="5580"/>
              </w:tabs>
              <w:rPr>
                <w:sz w:val="22"/>
                <w:szCs w:val="22"/>
              </w:rPr>
            </w:pPr>
          </w:p>
          <w:p w:rsidR="0066544B" w:rsidRPr="00FD3F5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1:</w:t>
            </w:r>
            <w:r w:rsidR="0047594E" w:rsidRPr="00FD3F5B">
              <w:rPr>
                <w:sz w:val="22"/>
                <w:szCs w:val="22"/>
              </w:rPr>
              <w:t xml:space="preserve"> 154 181,82</w:t>
            </w:r>
            <w:r w:rsidRPr="00FD3F5B">
              <w:rPr>
                <w:sz w:val="22"/>
                <w:szCs w:val="22"/>
              </w:rPr>
              <w:t>,- Kč</w:t>
            </w:r>
          </w:p>
          <w:p w:rsidR="0066544B" w:rsidRPr="00FD3F5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2:</w:t>
            </w:r>
            <w:r w:rsidR="005566E4" w:rsidRPr="00FD3F5B">
              <w:rPr>
                <w:sz w:val="22"/>
                <w:szCs w:val="22"/>
              </w:rPr>
              <w:t xml:space="preserve"> 113 454,55</w:t>
            </w:r>
            <w:r w:rsidRPr="00FD3F5B">
              <w:rPr>
                <w:sz w:val="22"/>
                <w:szCs w:val="22"/>
              </w:rPr>
              <w:t>,- Kč</w:t>
            </w:r>
          </w:p>
          <w:p w:rsidR="0066544B" w:rsidRPr="00FD3F5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3:</w:t>
            </w:r>
            <w:r w:rsidR="00063A07" w:rsidRPr="00FD3F5B">
              <w:rPr>
                <w:sz w:val="22"/>
                <w:szCs w:val="22"/>
              </w:rPr>
              <w:t xml:space="preserve"> 29 090,91</w:t>
            </w:r>
            <w:r w:rsidRPr="00FD3F5B">
              <w:rPr>
                <w:sz w:val="22"/>
                <w:szCs w:val="22"/>
              </w:rPr>
              <w:t>,- Kč</w:t>
            </w:r>
          </w:p>
          <w:p w:rsidR="0066544B" w:rsidRPr="00FD3F5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4:</w:t>
            </w:r>
            <w:r w:rsidR="00063A07" w:rsidRPr="00FD3F5B">
              <w:rPr>
                <w:sz w:val="22"/>
                <w:szCs w:val="22"/>
              </w:rPr>
              <w:t xml:space="preserve"> 230 872,74</w:t>
            </w:r>
            <w:r w:rsidRPr="00FD3F5B">
              <w:rPr>
                <w:sz w:val="22"/>
                <w:szCs w:val="22"/>
              </w:rPr>
              <w:t>,- Kč</w:t>
            </w:r>
          </w:p>
          <w:p w:rsidR="0066544B" w:rsidRPr="00FD3F5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5:</w:t>
            </w:r>
            <w:r w:rsidR="00927EB4" w:rsidRPr="00FD3F5B">
              <w:rPr>
                <w:sz w:val="22"/>
                <w:szCs w:val="22"/>
              </w:rPr>
              <w:t xml:space="preserve"> 9 090,91</w:t>
            </w:r>
            <w:r w:rsidRPr="00FD3F5B">
              <w:rPr>
                <w:sz w:val="22"/>
                <w:szCs w:val="22"/>
              </w:rPr>
              <w:t>,- Kč</w:t>
            </w:r>
          </w:p>
          <w:p w:rsidR="0066544B" w:rsidRPr="00FD3F5B" w:rsidRDefault="0066544B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6:</w:t>
            </w:r>
            <w:r w:rsidR="00120315" w:rsidRPr="00FD3F5B">
              <w:rPr>
                <w:sz w:val="22"/>
                <w:szCs w:val="22"/>
              </w:rPr>
              <w:t xml:space="preserve"> 66 115,70</w:t>
            </w:r>
            <w:r w:rsidRPr="00FD3F5B">
              <w:rPr>
                <w:sz w:val="22"/>
                <w:szCs w:val="22"/>
              </w:rPr>
              <w:t>,- Kč</w:t>
            </w:r>
          </w:p>
          <w:p w:rsidR="00A14A40" w:rsidRPr="00FD3F5B" w:rsidRDefault="00A14A40" w:rsidP="0066544B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7:</w:t>
            </w:r>
            <w:r w:rsidR="002617FB" w:rsidRPr="00FD3F5B">
              <w:rPr>
                <w:sz w:val="22"/>
                <w:szCs w:val="22"/>
              </w:rPr>
              <w:t xml:space="preserve"> 41 322,31,- Kč</w:t>
            </w:r>
          </w:p>
          <w:p w:rsidR="00A14A40" w:rsidRPr="00FD3F5B" w:rsidRDefault="00A14A40" w:rsidP="00A14A40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8:</w:t>
            </w:r>
            <w:r w:rsidR="0098002A" w:rsidRPr="00FD3F5B">
              <w:rPr>
                <w:sz w:val="22"/>
                <w:szCs w:val="22"/>
              </w:rPr>
              <w:t xml:space="preserve"> 14 876,04,- Kč</w:t>
            </w:r>
          </w:p>
          <w:p w:rsidR="00A14A40" w:rsidRPr="00FD3F5B" w:rsidRDefault="00A14A40" w:rsidP="00A14A40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9:</w:t>
            </w:r>
            <w:r w:rsidR="00021FD3" w:rsidRPr="00FD3F5B">
              <w:rPr>
                <w:sz w:val="22"/>
                <w:szCs w:val="22"/>
              </w:rPr>
              <w:t xml:space="preserve"> 14 876,04,- Kč</w:t>
            </w:r>
          </w:p>
          <w:p w:rsidR="00A14A40" w:rsidRPr="00FD3F5B" w:rsidRDefault="00A14A40" w:rsidP="00A14A40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10:</w:t>
            </w:r>
            <w:r w:rsidR="00A200C1" w:rsidRPr="00FD3F5B">
              <w:rPr>
                <w:sz w:val="22"/>
                <w:szCs w:val="22"/>
              </w:rPr>
              <w:t xml:space="preserve"> 16 528,93,- Kč</w:t>
            </w:r>
          </w:p>
          <w:p w:rsidR="00A14A40" w:rsidRPr="00FD3F5B" w:rsidRDefault="00A14A40" w:rsidP="00A14A40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11:</w:t>
            </w:r>
            <w:r w:rsidR="00F425E1" w:rsidRPr="00FD3F5B">
              <w:rPr>
                <w:sz w:val="22"/>
                <w:szCs w:val="22"/>
              </w:rPr>
              <w:t xml:space="preserve"> 6 611,57,- Kč </w:t>
            </w:r>
          </w:p>
          <w:p w:rsidR="00A14A40" w:rsidRPr="00FD3F5B" w:rsidRDefault="00A14A40" w:rsidP="00A14A40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12:</w:t>
            </w:r>
            <w:r w:rsidR="00F425E1" w:rsidRPr="00FD3F5B">
              <w:rPr>
                <w:sz w:val="22"/>
                <w:szCs w:val="22"/>
              </w:rPr>
              <w:t xml:space="preserve"> 87 603,3,- Kč</w:t>
            </w:r>
          </w:p>
          <w:p w:rsidR="00FD3F5B" w:rsidRPr="00FD3F5B" w:rsidRDefault="00FD3F5B" w:rsidP="00A14A40">
            <w:pPr>
              <w:tabs>
                <w:tab w:val="left" w:pos="5580"/>
              </w:tabs>
              <w:rPr>
                <w:sz w:val="22"/>
                <w:szCs w:val="22"/>
              </w:rPr>
            </w:pPr>
            <w:r w:rsidRPr="00FD3F5B">
              <w:rPr>
                <w:sz w:val="22"/>
                <w:szCs w:val="22"/>
              </w:rPr>
              <w:t>Část 13: 49 586,78,- Kč</w:t>
            </w:r>
          </w:p>
          <w:p w:rsidR="00484830" w:rsidRPr="00A57506" w:rsidRDefault="00484830" w:rsidP="00272EFF">
            <w:pPr>
              <w:tabs>
                <w:tab w:val="left" w:pos="5580"/>
              </w:tabs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</w:tcPr>
          <w:p w:rsidR="006C1E9F" w:rsidRPr="00272EFF" w:rsidRDefault="006C1E9F">
            <w:pPr>
              <w:snapToGrid w:val="0"/>
              <w:jc w:val="both"/>
              <w:rPr>
                <w:sz w:val="22"/>
                <w:szCs w:val="22"/>
              </w:rPr>
            </w:pPr>
            <w:r w:rsidRPr="00272EFF">
              <w:rPr>
                <w:sz w:val="22"/>
                <w:szCs w:val="22"/>
              </w:rPr>
              <w:t>veřejná zakázka malého rozsahu</w:t>
            </w:r>
          </w:p>
          <w:p w:rsidR="00C129EC" w:rsidRPr="00272EFF" w:rsidRDefault="00C129EC">
            <w:pPr>
              <w:snapToGrid w:val="0"/>
              <w:jc w:val="both"/>
              <w:rPr>
                <w:sz w:val="22"/>
                <w:szCs w:val="22"/>
              </w:rPr>
            </w:pPr>
          </w:p>
          <w:p w:rsidR="00C129EC" w:rsidRPr="00272EFF" w:rsidRDefault="00C129EC" w:rsidP="00C129EC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272EFF">
              <w:rPr>
                <w:sz w:val="22"/>
                <w:szCs w:val="22"/>
              </w:rPr>
              <w:t>Jedná se o veřejnou zakázku malého rozsahu dle § 12 odst. 3 zákona č. 137/2006 Sb., o veřejných zakázkách, ve znění pozdějších předpisů (dále jen ZVZ).</w:t>
            </w:r>
          </w:p>
          <w:p w:rsidR="00C129EC" w:rsidRPr="00A57506" w:rsidRDefault="00C129EC" w:rsidP="00C129EC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72EFF">
              <w:rPr>
                <w:sz w:val="22"/>
                <w:szCs w:val="22"/>
              </w:rPr>
              <w:t xml:space="preserve">Zadavatel nepostupuje dle ZVZ, nicméně je povinen dodržet zásady dle § 6 ZVZ a pravidla OP VK upravená v příslušných Příručkách pro příjemce finanční podpory z Operačního programu Vzdělávání pro konkurenceschopnost - části </w:t>
            </w:r>
            <w:r w:rsidRPr="00272EFF">
              <w:rPr>
                <w:i/>
                <w:sz w:val="22"/>
                <w:szCs w:val="22"/>
              </w:rPr>
              <w:t>„Postupy pro zadávání zakázek při pořizování zboží, služeb či stavebních prací z prostředků finanční podpory OP VK“</w:t>
            </w:r>
          </w:p>
        </w:tc>
      </w:tr>
      <w:tr w:rsidR="00484830" w:rsidRPr="00835909" w:rsidTr="00484830">
        <w:trPr>
          <w:trHeight w:val="1133"/>
        </w:trPr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</w:tcPr>
          <w:p w:rsidR="00484830" w:rsidRPr="008C7581" w:rsidRDefault="00484830" w:rsidP="005344D2">
            <w:pPr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Zadavatel pro plnění veřejné zakázky stanovil následující termíny:</w:t>
            </w:r>
          </w:p>
          <w:p w:rsidR="00484830" w:rsidRPr="008C7581" w:rsidRDefault="00484830" w:rsidP="005344D2">
            <w:pPr>
              <w:jc w:val="both"/>
              <w:rPr>
                <w:sz w:val="22"/>
                <w:szCs w:val="22"/>
              </w:rPr>
            </w:pPr>
          </w:p>
          <w:p w:rsidR="00484830" w:rsidRDefault="00484830" w:rsidP="00C82B5D">
            <w:pPr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Předpokládan</w:t>
            </w:r>
            <w:r w:rsidR="007D6BC5">
              <w:rPr>
                <w:sz w:val="22"/>
                <w:szCs w:val="22"/>
              </w:rPr>
              <w:t>á</w:t>
            </w:r>
            <w:r w:rsidRPr="008C7581">
              <w:rPr>
                <w:sz w:val="22"/>
                <w:szCs w:val="22"/>
              </w:rPr>
              <w:t xml:space="preserve"> </w:t>
            </w:r>
            <w:r w:rsidR="0099118D">
              <w:rPr>
                <w:sz w:val="22"/>
                <w:szCs w:val="22"/>
              </w:rPr>
              <w:t xml:space="preserve">doba </w:t>
            </w:r>
            <w:r w:rsidR="009B37E1">
              <w:rPr>
                <w:sz w:val="22"/>
                <w:szCs w:val="22"/>
              </w:rPr>
              <w:t xml:space="preserve">a místo </w:t>
            </w:r>
            <w:r w:rsidR="0099118D">
              <w:rPr>
                <w:sz w:val="22"/>
                <w:szCs w:val="22"/>
              </w:rPr>
              <w:t xml:space="preserve">plnění </w:t>
            </w:r>
            <w:r w:rsidR="009B37E1">
              <w:rPr>
                <w:sz w:val="22"/>
                <w:szCs w:val="22"/>
              </w:rPr>
              <w:t>jsou</w:t>
            </w:r>
            <w:r w:rsidR="0099118D">
              <w:rPr>
                <w:sz w:val="22"/>
                <w:szCs w:val="22"/>
              </w:rPr>
              <w:t xml:space="preserve"> uveden</w:t>
            </w:r>
            <w:r w:rsidR="009B37E1">
              <w:rPr>
                <w:sz w:val="22"/>
                <w:szCs w:val="22"/>
              </w:rPr>
              <w:t>y</w:t>
            </w:r>
            <w:r w:rsidR="0099118D">
              <w:rPr>
                <w:sz w:val="22"/>
                <w:szCs w:val="22"/>
              </w:rPr>
              <w:t xml:space="preserve"> v technických podmínkách jednotlivých částí. </w:t>
            </w:r>
          </w:p>
          <w:p w:rsidR="00484830" w:rsidRPr="00A57506" w:rsidRDefault="00484830" w:rsidP="003952E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835909" w:rsidTr="00484830">
        <w:trPr>
          <w:trHeight w:val="468"/>
        </w:trPr>
        <w:tc>
          <w:tcPr>
            <w:tcW w:w="3463" w:type="dxa"/>
            <w:shd w:val="clear" w:color="auto" w:fill="FABF8F"/>
          </w:tcPr>
          <w:p w:rsidR="00484830" w:rsidRPr="00835909" w:rsidRDefault="00484830" w:rsidP="00B246D0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</w:tc>
        <w:tc>
          <w:tcPr>
            <w:tcW w:w="6045" w:type="dxa"/>
          </w:tcPr>
          <w:p w:rsidR="00484830" w:rsidRPr="008C7581" w:rsidRDefault="00484830" w:rsidP="00B246D0">
            <w:pPr>
              <w:snapToGrid w:val="0"/>
              <w:jc w:val="both"/>
              <w:rPr>
                <w:sz w:val="22"/>
                <w:szCs w:val="22"/>
              </w:rPr>
            </w:pPr>
            <w:r w:rsidRPr="008C7581">
              <w:rPr>
                <w:sz w:val="22"/>
                <w:szCs w:val="22"/>
              </w:rPr>
              <w:t>90 dnů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předkládají písemnou nabídku v českém jazyce v jednom originále v řádně uzavřené obálce, zabezpečené na přelepu proti otevření, a to buď doporučenou zásilkou</w:t>
            </w:r>
            <w:r>
              <w:rPr>
                <w:sz w:val="22"/>
                <w:szCs w:val="22"/>
              </w:rPr>
              <w:t xml:space="preserve"> prostřednictvím držitele poštovní licence</w:t>
            </w:r>
            <w:r w:rsidRPr="00DB5D1C">
              <w:rPr>
                <w:sz w:val="22"/>
                <w:szCs w:val="22"/>
              </w:rPr>
              <w:t>, nebo kurýrní službou nebo osobně na adresu: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Mendelova univerzita v Brně, Rektorát - podatelna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Zemědělská 1665/1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613 00 Brno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k rukám  Ing. Miroslava Hamana.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Úřední hodiny  podatelny: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pracovní dny 7:00 – 8:30 hodin a </w:t>
            </w:r>
            <w:bookmarkStart w:id="0" w:name="_GoBack"/>
            <w:r w:rsidRPr="00DB5D1C">
              <w:rPr>
                <w:sz w:val="22"/>
                <w:szCs w:val="22"/>
              </w:rPr>
              <w:t>12</w:t>
            </w:r>
            <w:bookmarkEnd w:id="0"/>
            <w:r w:rsidRPr="00DB5D1C">
              <w:rPr>
                <w:sz w:val="22"/>
                <w:szCs w:val="22"/>
              </w:rPr>
              <w:t>:30 – 14:00</w:t>
            </w:r>
            <w:r>
              <w:rPr>
                <w:sz w:val="22"/>
                <w:szCs w:val="22"/>
              </w:rPr>
              <w:t xml:space="preserve"> hodin.</w:t>
            </w:r>
            <w:r w:rsidRPr="00DB5D1C">
              <w:rPr>
                <w:sz w:val="22"/>
                <w:szCs w:val="22"/>
              </w:rPr>
              <w:t xml:space="preserve"> 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Nabídku doručí uchazeč v písemné podobě v zalepené obálce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5D1C">
              <w:rPr>
                <w:color w:val="000000"/>
                <w:sz w:val="22"/>
                <w:szCs w:val="22"/>
              </w:rPr>
              <w:t>označené nápisem: „</w:t>
            </w:r>
            <w:r w:rsidR="005032EE" w:rsidRPr="003838A9">
              <w:rPr>
                <w:b/>
                <w:sz w:val="22"/>
                <w:szCs w:val="22"/>
              </w:rPr>
              <w:t>Uspořádání školicích kurzů</w:t>
            </w:r>
            <w:r w:rsidRPr="003838A9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5032EE" w:rsidRPr="003838A9">
              <w:rPr>
                <w:b/>
                <w:color w:val="000000"/>
                <w:sz w:val="22"/>
                <w:szCs w:val="22"/>
              </w:rPr>
              <w:t xml:space="preserve">- </w:t>
            </w:r>
            <w:r w:rsidRPr="003838A9">
              <w:rPr>
                <w:b/>
                <w:color w:val="000000"/>
                <w:sz w:val="22"/>
                <w:szCs w:val="22"/>
              </w:rPr>
              <w:t>NEOTVÍRAT“</w:t>
            </w:r>
            <w:r w:rsidRPr="00DB5D1C">
              <w:rPr>
                <w:b/>
                <w:color w:val="000000"/>
                <w:sz w:val="22"/>
                <w:szCs w:val="22"/>
              </w:rPr>
              <w:t>.</w:t>
            </w:r>
            <w:r w:rsidR="00AE1D29">
              <w:rPr>
                <w:b/>
                <w:color w:val="000000"/>
                <w:sz w:val="22"/>
                <w:szCs w:val="22"/>
              </w:rPr>
              <w:t xml:space="preserve"> A</w:t>
            </w:r>
            <w:r>
              <w:rPr>
                <w:b/>
                <w:color w:val="000000"/>
                <w:sz w:val="22"/>
                <w:szCs w:val="22"/>
              </w:rPr>
              <w:t xml:space="preserve"> vyznačí</w:t>
            </w:r>
            <w:r w:rsidR="00EF097F">
              <w:rPr>
                <w:b/>
                <w:color w:val="000000"/>
                <w:sz w:val="22"/>
                <w:szCs w:val="22"/>
              </w:rPr>
              <w:t>,</w:t>
            </w:r>
            <w:r>
              <w:rPr>
                <w:b/>
                <w:color w:val="000000"/>
                <w:sz w:val="22"/>
                <w:szCs w:val="22"/>
              </w:rPr>
              <w:t xml:space="preserve"> jakých částí se hodlá účastnit.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Při doručení poštou nebo kurýrní službou rozhoduje datum a čas doručení nabídky.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 obálce bude dále uvedena adresa včetně e-mailové adresy, na kterou je možno poslat oznámení pro potřeby vyrozumění uchazeče. V adrese zadavatele musí být na prvním místě uvedeno jméno kontaktní osoby.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Každý uchazeč může podat pouze jednu nabídku.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Nabídky podané po uplynutí uvedené lhůty nebudou otevřeny a nevyhodnocují se. Využívá-li dodavatel k doručení nabídky třetího subjektu, nese plné riziko včasného a řádného doručení nabídky, a to včetně neporušenosti obálky. Posouzení a následné hodnocení nabídek provede </w:t>
            </w:r>
            <w:r>
              <w:rPr>
                <w:sz w:val="22"/>
                <w:szCs w:val="22"/>
              </w:rPr>
              <w:t>tří</w:t>
            </w:r>
            <w:r w:rsidRPr="00DB5D1C">
              <w:rPr>
                <w:sz w:val="22"/>
                <w:szCs w:val="22"/>
              </w:rPr>
              <w:t>členná hodnotící komise.</w:t>
            </w:r>
          </w:p>
          <w:p w:rsidR="00484830" w:rsidRPr="00A57506" w:rsidRDefault="00484830" w:rsidP="00F473E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Otevírání obálek proběhne dne </w:t>
            </w:r>
            <w:r w:rsidR="00F54CFE">
              <w:rPr>
                <w:b/>
                <w:sz w:val="22"/>
                <w:szCs w:val="22"/>
              </w:rPr>
              <w:t>2</w:t>
            </w:r>
            <w:r w:rsidR="00F473E9">
              <w:rPr>
                <w:b/>
                <w:sz w:val="22"/>
                <w:szCs w:val="22"/>
              </w:rPr>
              <w:t>9</w:t>
            </w:r>
            <w:r w:rsidRPr="00DB5D1C">
              <w:rPr>
                <w:b/>
                <w:sz w:val="22"/>
                <w:szCs w:val="22"/>
              </w:rPr>
              <w:t xml:space="preserve">. </w:t>
            </w:r>
            <w:r w:rsidR="002E411E">
              <w:rPr>
                <w:b/>
                <w:sz w:val="22"/>
                <w:szCs w:val="22"/>
              </w:rPr>
              <w:t>října</w:t>
            </w:r>
            <w:r>
              <w:rPr>
                <w:b/>
                <w:sz w:val="22"/>
                <w:szCs w:val="22"/>
              </w:rPr>
              <w:t xml:space="preserve"> 2013</w:t>
            </w:r>
            <w:r w:rsidRPr="00DB5D1C">
              <w:rPr>
                <w:b/>
                <w:sz w:val="22"/>
                <w:szCs w:val="22"/>
              </w:rPr>
              <w:t xml:space="preserve"> v 10:</w:t>
            </w:r>
            <w:r w:rsidR="006A1E2E">
              <w:rPr>
                <w:b/>
                <w:sz w:val="22"/>
                <w:szCs w:val="22"/>
              </w:rPr>
              <w:t>00</w:t>
            </w:r>
            <w:r w:rsidRPr="00DB5D1C">
              <w:rPr>
                <w:b/>
                <w:sz w:val="22"/>
                <w:szCs w:val="22"/>
              </w:rPr>
              <w:t xml:space="preserve"> hod. </w:t>
            </w:r>
            <w:r w:rsidRPr="00DB5D1C">
              <w:rPr>
                <w:sz w:val="22"/>
                <w:szCs w:val="22"/>
              </w:rPr>
              <w:t>(Odbor vědy a výzkumu Mendelu, 1.NP budovy E č.d. 2020)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2323D1" w:rsidRDefault="00484830" w:rsidP="0086056D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b/>
                <w:i/>
                <w:sz w:val="22"/>
                <w:szCs w:val="22"/>
              </w:rPr>
            </w:pPr>
            <w:r w:rsidRPr="00EF097F">
              <w:rPr>
                <w:b/>
                <w:sz w:val="22"/>
                <w:szCs w:val="22"/>
              </w:rPr>
              <w:t xml:space="preserve">Nejnižší nabídková cena </w:t>
            </w:r>
            <w:r w:rsidR="0086056D">
              <w:rPr>
                <w:b/>
                <w:sz w:val="22"/>
                <w:szCs w:val="22"/>
              </w:rPr>
              <w:t>včetně</w:t>
            </w:r>
            <w:r w:rsidRPr="00EF097F">
              <w:rPr>
                <w:b/>
                <w:sz w:val="22"/>
                <w:szCs w:val="22"/>
              </w:rPr>
              <w:t xml:space="preserve"> DPH</w:t>
            </w:r>
          </w:p>
          <w:p w:rsidR="002323D1" w:rsidRPr="002323D1" w:rsidRDefault="002323D1" w:rsidP="00183846">
            <w:pPr>
              <w:pStyle w:val="Odstavecseseznamem"/>
              <w:snapToGri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Jako nejvýhodnější nabídka bude vyhodnocena nabídka s nejnižší nabídkovou cenou v Kč vč. DPH za příslušnou část veřejné zakázky (část 1-</w:t>
            </w:r>
            <w:r w:rsidR="00FF4445">
              <w:rPr>
                <w:sz w:val="22"/>
                <w:szCs w:val="22"/>
              </w:rPr>
              <w:t>1</w:t>
            </w:r>
            <w:r w:rsidR="0018384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) za předpokladu splnění všech uvedených podmínek a požadavků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lastRenderedPageBreak/>
              <w:t xml:space="preserve">V souladu s ustanovením § 62 odst. 3 zákona prokáže uchazeč splnění kvalifikačních předpokladů dle bodu 3 zadávací </w:t>
            </w:r>
            <w:r w:rsidRPr="004D4024">
              <w:rPr>
                <w:color w:val="000000"/>
                <w:sz w:val="22"/>
                <w:szCs w:val="22"/>
              </w:rPr>
              <w:lastRenderedPageBreak/>
              <w:t xml:space="preserve">dokumentace 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b/>
                <w:bCs/>
                <w:color w:val="000000"/>
                <w:sz w:val="22"/>
                <w:szCs w:val="22"/>
              </w:rPr>
              <w:t>Č e s t n ý m  p r o h l á š e n í m,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D4024">
              <w:rPr>
                <w:b/>
                <w:bCs/>
                <w:color w:val="000000"/>
                <w:sz w:val="22"/>
                <w:szCs w:val="22"/>
              </w:rPr>
              <w:t>ve kterém bude mj. uvedeno, že všechny níže uvedené požadavky na splnění kvalifikace uchazeč splňuje, tj. že: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 xml:space="preserve">1. </w:t>
            </w:r>
            <w:r w:rsidRPr="004D4024">
              <w:rPr>
                <w:b/>
                <w:bCs/>
                <w:color w:val="000000"/>
                <w:sz w:val="22"/>
                <w:szCs w:val="22"/>
              </w:rPr>
              <w:t xml:space="preserve">splňuje základní kvalifikační předpoklady </w:t>
            </w:r>
            <w:r w:rsidRPr="004D4024">
              <w:rPr>
                <w:color w:val="000000"/>
                <w:sz w:val="22"/>
                <w:szCs w:val="22"/>
              </w:rPr>
              <w:t>uvedené v § 53 odst. 1 zákona;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 xml:space="preserve">2. </w:t>
            </w:r>
            <w:r w:rsidRPr="004D4024">
              <w:rPr>
                <w:b/>
                <w:bCs/>
                <w:color w:val="000000"/>
                <w:sz w:val="22"/>
                <w:szCs w:val="22"/>
              </w:rPr>
              <w:t xml:space="preserve">splňuje profesní kvalifikační předpoklady </w:t>
            </w:r>
            <w:r w:rsidRPr="004D4024">
              <w:rPr>
                <w:color w:val="000000"/>
                <w:sz w:val="22"/>
                <w:szCs w:val="22"/>
              </w:rPr>
              <w:t>uvedené v § 54 písm. a) a b) zákona;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 xml:space="preserve">3. </w:t>
            </w:r>
            <w:r w:rsidRPr="004D4024">
              <w:rPr>
                <w:b/>
                <w:bCs/>
                <w:color w:val="000000"/>
                <w:sz w:val="22"/>
                <w:szCs w:val="22"/>
              </w:rPr>
              <w:t xml:space="preserve">splňuje technické kvalifikační předpoklady </w:t>
            </w:r>
            <w:r w:rsidRPr="004D4024">
              <w:rPr>
                <w:color w:val="000000"/>
                <w:sz w:val="22"/>
                <w:szCs w:val="22"/>
              </w:rPr>
              <w:t>uvedené v § 56 odst.</w:t>
            </w:r>
            <w:r w:rsidR="00A511CF">
              <w:rPr>
                <w:color w:val="000000"/>
                <w:sz w:val="22"/>
                <w:szCs w:val="22"/>
              </w:rPr>
              <w:t>2</w:t>
            </w:r>
            <w:r w:rsidRPr="004D4024">
              <w:rPr>
                <w:color w:val="000000"/>
                <w:sz w:val="22"/>
                <w:szCs w:val="22"/>
              </w:rPr>
              <w:t>, písm.  a) zákona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 xml:space="preserve">4. a že </w:t>
            </w:r>
            <w:r w:rsidRPr="004D4024">
              <w:rPr>
                <w:b/>
                <w:bCs/>
                <w:color w:val="000000"/>
                <w:sz w:val="22"/>
                <w:szCs w:val="22"/>
              </w:rPr>
              <w:t>je ekonomicky a finančně způsobilý splnit tuto veřejnou zakázku.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pStyle w:val="Nadpis2"/>
              <w:spacing w:before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D4024">
              <w:rPr>
                <w:rFonts w:ascii="Times New Roman" w:hAnsi="Times New Roman"/>
                <w:color w:val="auto"/>
                <w:sz w:val="22"/>
                <w:szCs w:val="22"/>
              </w:rPr>
              <w:t>Splnění kvalifikace:</w:t>
            </w:r>
          </w:p>
          <w:p w:rsidR="000359E3" w:rsidRPr="004D4024" w:rsidRDefault="000359E3" w:rsidP="000359E3">
            <w:pPr>
              <w:jc w:val="both"/>
              <w:rPr>
                <w:sz w:val="22"/>
                <w:szCs w:val="22"/>
              </w:rPr>
            </w:pPr>
            <w:r w:rsidRPr="004D4024">
              <w:rPr>
                <w:sz w:val="22"/>
                <w:szCs w:val="22"/>
              </w:rPr>
              <w:t>Uchazeč prokáže splnění kvalifikačních předpokladů podepsáním čestného prohlášení (uchazeč může využít přílohu B zadávací dokumentace).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D4024">
              <w:rPr>
                <w:b/>
                <w:bCs/>
                <w:i/>
                <w:iCs/>
                <w:color w:val="000000"/>
                <w:sz w:val="22"/>
                <w:szCs w:val="22"/>
              </w:rPr>
              <w:t>Doklady předkládané zadavateli před podpisem smlouvy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Dle § 62 odst. 3 zákona pouze uchazeč, se kterým má být uzavřena smlouva dle § 82 zákona, je povinen před jejím uzavřením předložit zadavateli originály nebo úředně ověřené kopie všech dokladů, prokazujících splnění kvalifikace, specifikovaných v bodě 3 zadávací dokumentace. V případě, že uchazeč tuto povinnost nesplní a doklady prokazující splnění kvalifikace nepředloží, považuje se tato skutečnost za neposkytnutí součinnosti k uzavření smlouvy ve smyslu ustanovení §82 odst. 4 zákona.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 xml:space="preserve">S ohledem na výše uvedené </w:t>
            </w:r>
            <w:r w:rsidRPr="004D4024">
              <w:rPr>
                <w:b/>
                <w:bCs/>
                <w:color w:val="000000"/>
                <w:sz w:val="22"/>
                <w:szCs w:val="22"/>
              </w:rPr>
              <w:t>zadavatel doporučuje všem uchazečům, aby si veškeré doklady k prokázání kvalifikace opatřili ke dni podání nabídek</w:t>
            </w:r>
            <w:r w:rsidRPr="004D4024">
              <w:rPr>
                <w:color w:val="000000"/>
                <w:sz w:val="22"/>
                <w:szCs w:val="22"/>
              </w:rPr>
              <w:t>, i když je dle § 62 odst. 3 zákona nebudou dokládat v rámci svých nabídek a budou je prokazovat pouze čestným prohlášením. Důvodem je skutečnost, že uchazeč na základě výzvy k uzavření smlouvy a v souladu s § 62 odst. 3 zákona bude povinen předložit zadavateli originály nebo úředně ověřené kopie dokladů, které prokazují splnění jeho kvalifikace.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D4024">
              <w:rPr>
                <w:b/>
                <w:bCs/>
                <w:i/>
                <w:iCs/>
                <w:color w:val="000000"/>
                <w:sz w:val="22"/>
                <w:szCs w:val="22"/>
              </w:rPr>
              <w:t>Doklady prokazující splnění základních kvalifikačních předpokladů a výpis z obchodního rejstříku nesmějí být dle § 57 odst. 2 zákona starší 90 dnů ke dni podání nabídky</w:t>
            </w:r>
            <w:r w:rsidRPr="004D4024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 xml:space="preserve">Doklady k prokázání splnění kvalifikace </w:t>
            </w:r>
            <w:r w:rsidRPr="004D4024">
              <w:rPr>
                <w:b/>
                <w:color w:val="000000"/>
                <w:sz w:val="22"/>
                <w:szCs w:val="22"/>
              </w:rPr>
              <w:t>po výzvě zadavatele k součinnosti při uzavření smlouvy s vybraným uchazečem</w:t>
            </w:r>
            <w:r w:rsidRPr="004D4024">
              <w:rPr>
                <w:color w:val="000000"/>
                <w:sz w:val="22"/>
                <w:szCs w:val="22"/>
              </w:rPr>
              <w:t xml:space="preserve"> doporučuje zadavatel členit následujícím způsobem: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Oddíl 1 - Základní kvalifikační předpoklady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výpis/y z evidence Rejstříku trestů - § 53 odst. 1 písm. a) a b) zákona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potvrzení finančního úřadu - § 53 odst. 1 písm. f) zákona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potvrzení příslušných orgánů či institucí - § 53 odst. 1 písm. h) zákona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čestné prohlášení - § 53 odst. 1 písm. c), d), e), g), i), j), k) zákona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Oddíl 2 - Profesní kvalifikační předpoklady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výpis z obchodního rejstříku či jiné obdobné evidence - § 54 písm. a) zákona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živnostenské oprávnění - § 54 písm. b) zákona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Oddíl 3 – Technické kvalifikační předpoklady</w:t>
            </w:r>
          </w:p>
          <w:p w:rsidR="000359E3" w:rsidRPr="004D4024" w:rsidRDefault="000359E3" w:rsidP="000359E3">
            <w:pPr>
              <w:pStyle w:val="Odstavecseseznamem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seznam významných služeb doložených podle § 56 odst.</w:t>
            </w:r>
            <w:r w:rsidR="005E3F09">
              <w:rPr>
                <w:color w:val="000000"/>
                <w:sz w:val="22"/>
                <w:szCs w:val="22"/>
              </w:rPr>
              <w:t>2</w:t>
            </w:r>
            <w:r w:rsidRPr="004D4024">
              <w:rPr>
                <w:color w:val="000000"/>
                <w:sz w:val="22"/>
                <w:szCs w:val="22"/>
              </w:rPr>
              <w:t>, písm.  a) zákona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Doklady k prokázání splnění kvalifikace uchazeče musí být v plném rozsahu zpracovány v písemné a listinné formě a v českém nebo slovenském jazyce. Dokumenty vyhotovené v jiném než českém nebo slovenském jazyce musí být opatřeny úředním překladem do českého nebo slovenského jazyka.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Povinnost připojit k dokladům úředně ověřený překlad do českého jazyka se tedy nevztahuje na kvalifikační doklady ve slovenském jazyce.</w:t>
            </w:r>
          </w:p>
          <w:p w:rsidR="000359E3" w:rsidRPr="004D4024" w:rsidRDefault="000359E3" w:rsidP="000359E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D4024">
              <w:rPr>
                <w:color w:val="000000"/>
                <w:sz w:val="22"/>
                <w:szCs w:val="22"/>
              </w:rPr>
              <w:t>Doklady je možné předkládat v souladu s § 62 odst. 3 zákona od okamžiku konce lhůty pro podání námitek na výzvu zadavatele k poskytnutí součinnosti.</w:t>
            </w:r>
          </w:p>
          <w:p w:rsidR="00484830" w:rsidRPr="00A57506" w:rsidRDefault="00484830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6A1E2E" w:rsidRDefault="00484830" w:rsidP="00116004">
            <w:pPr>
              <w:snapToGrid w:val="0"/>
              <w:jc w:val="both"/>
              <w:rPr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</w:p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t>Nabídka musí obsahovat tyto dokumenty:</w:t>
            </w:r>
          </w:p>
          <w:p w:rsidR="00484830" w:rsidRPr="006A1E2E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0" w:firstLine="0"/>
              <w:rPr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 xml:space="preserve">Krycí list nabídky </w:t>
            </w:r>
          </w:p>
          <w:p w:rsidR="00041C8D" w:rsidRPr="00B072C5" w:rsidRDefault="00484830" w:rsidP="00B072C5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sz w:val="22"/>
                <w:szCs w:val="22"/>
              </w:rPr>
            </w:pPr>
            <w:r w:rsidRPr="006A1E2E">
              <w:rPr>
                <w:b/>
                <w:bCs/>
                <w:sz w:val="22"/>
                <w:szCs w:val="22"/>
              </w:rPr>
              <w:t>Čestné prohlášení o splnění kvalifikačních předpokladů</w:t>
            </w:r>
            <w:r w:rsidR="006A1E2E">
              <w:rPr>
                <w:b/>
                <w:bCs/>
                <w:sz w:val="22"/>
                <w:szCs w:val="22"/>
              </w:rPr>
              <w:t>,</w:t>
            </w:r>
            <w:r w:rsidR="00232C64">
              <w:rPr>
                <w:b/>
                <w:bCs/>
                <w:sz w:val="22"/>
                <w:szCs w:val="22"/>
              </w:rPr>
              <w:t xml:space="preserve"> náležitosti dle § 68 odst. 3 zákona o veř. zakázkách,</w:t>
            </w:r>
            <w:r w:rsidR="00041C8D">
              <w:rPr>
                <w:b/>
                <w:bCs/>
                <w:sz w:val="22"/>
                <w:szCs w:val="22"/>
              </w:rPr>
              <w:t xml:space="preserve"> čestné prohlášení o ekonomické a finanční schopnosti plnit veřejnou zakázku</w:t>
            </w:r>
          </w:p>
          <w:p w:rsidR="00484830" w:rsidRPr="006A1E2E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>Rozsah a kalkulace předmětu plnění veřejné zakázky v požadované struktuře dle Zadávací dokumentace;</w:t>
            </w:r>
          </w:p>
          <w:p w:rsidR="00484830" w:rsidRPr="006A1E2E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>Návrh smlouvy podepsaný oprávněnou osobou uchazeče;</w:t>
            </w:r>
          </w:p>
          <w:p w:rsidR="00484830" w:rsidRPr="006A1E2E" w:rsidRDefault="00484830" w:rsidP="00243280">
            <w:pPr>
              <w:pStyle w:val="Normlnweb"/>
              <w:suppressAutoHyphens w:val="0"/>
              <w:spacing w:before="0" w:after="0"/>
              <w:ind w:left="709"/>
              <w:rPr>
                <w:b/>
                <w:sz w:val="22"/>
                <w:szCs w:val="22"/>
              </w:rPr>
            </w:pPr>
            <w:r w:rsidRPr="006A1E2E">
              <w:rPr>
                <w:b/>
                <w:sz w:val="22"/>
                <w:szCs w:val="22"/>
              </w:rPr>
              <w:t>PRO KAŽNOU ČÁST JE PODEPSÁNA SAMOSTATNÁ SMLOUVA (uchazeč předloží tolik podepsaných smluv, kolika částí se účastní)</w:t>
            </w:r>
          </w:p>
          <w:p w:rsidR="00484830" w:rsidRPr="006A1E2E" w:rsidRDefault="00484830" w:rsidP="00243280">
            <w:pPr>
              <w:pStyle w:val="Normlnweb"/>
              <w:spacing w:before="0" w:after="0"/>
              <w:ind w:left="709"/>
              <w:rPr>
                <w:b/>
                <w:sz w:val="22"/>
                <w:szCs w:val="22"/>
              </w:rPr>
            </w:pPr>
          </w:p>
          <w:p w:rsidR="00484830" w:rsidRPr="006A1E2E" w:rsidRDefault="00484830" w:rsidP="00243280">
            <w:pPr>
              <w:pStyle w:val="Normlnweb"/>
              <w:spacing w:before="0" w:after="0"/>
              <w:rPr>
                <w:b/>
                <w:sz w:val="22"/>
                <w:szCs w:val="22"/>
              </w:rPr>
            </w:pPr>
            <w:r w:rsidRPr="006A1E2E">
              <w:rPr>
                <w:sz w:val="22"/>
                <w:szCs w:val="22"/>
              </w:rPr>
              <w:lastRenderedPageBreak/>
              <w:t xml:space="preserve">Uchazeč uvede jednotkovou cenu v Kč bez DPH a jednotkovou cenu v Kč s DPH. Takto stanovená celková cena nesmí překročit nejvýše přípustnou cenu veřejné zakázky, jež je UVEDENA V JEDNOTLIVÝCH PŘÍLOHÁCH; součástí nabídkové ceny je i položkový ceník </w:t>
            </w:r>
            <w:r w:rsidRPr="006A1E2E">
              <w:rPr>
                <w:b/>
                <w:sz w:val="22"/>
                <w:szCs w:val="22"/>
              </w:rPr>
              <w:t>veškerých</w:t>
            </w:r>
            <w:r w:rsidRPr="006A1E2E">
              <w:rPr>
                <w:sz w:val="22"/>
                <w:szCs w:val="22"/>
              </w:rPr>
              <w:t xml:space="preserve"> konkrétních nabízených dodávek v ceně „s“ a „bez“ DPH daného uchazeče za každé nabízené dílčí plnění tak, jak je naznačeno v přílohách č. 1</w:t>
            </w:r>
            <w:r w:rsidR="005D516D">
              <w:rPr>
                <w:sz w:val="22"/>
                <w:szCs w:val="22"/>
              </w:rPr>
              <w:t xml:space="preserve"> </w:t>
            </w:r>
            <w:r w:rsidRPr="006A1E2E">
              <w:rPr>
                <w:sz w:val="22"/>
                <w:szCs w:val="22"/>
              </w:rPr>
              <w:t>- č.</w:t>
            </w:r>
            <w:r w:rsidR="006B1C63">
              <w:rPr>
                <w:sz w:val="22"/>
                <w:szCs w:val="22"/>
              </w:rPr>
              <w:t xml:space="preserve"> </w:t>
            </w:r>
            <w:r w:rsidR="00006B1F">
              <w:rPr>
                <w:sz w:val="22"/>
                <w:szCs w:val="22"/>
              </w:rPr>
              <w:t>1</w:t>
            </w:r>
            <w:r w:rsidR="00183846">
              <w:rPr>
                <w:sz w:val="22"/>
                <w:szCs w:val="22"/>
              </w:rPr>
              <w:t>3</w:t>
            </w:r>
            <w:r w:rsidRPr="006A1E2E">
              <w:rPr>
                <w:sz w:val="22"/>
                <w:szCs w:val="22"/>
              </w:rPr>
              <w:t xml:space="preserve"> zadávací dokumentace;</w:t>
            </w:r>
          </w:p>
          <w:p w:rsidR="00484830" w:rsidRPr="006A1E2E" w:rsidRDefault="00484830" w:rsidP="00243280">
            <w:pPr>
              <w:jc w:val="both"/>
              <w:rPr>
                <w:bCs/>
                <w:sz w:val="22"/>
                <w:szCs w:val="22"/>
              </w:rPr>
            </w:pPr>
            <w:r w:rsidRPr="006A1E2E">
              <w:rPr>
                <w:bCs/>
                <w:sz w:val="22"/>
                <w:szCs w:val="22"/>
              </w:rPr>
              <w:t>V případě, že je v nabídce uchazeče shledána nejasnost, může být zadavatelem uchazeč vyzván k doplnění nabídky ve stanovené lhůtě.</w:t>
            </w:r>
          </w:p>
          <w:p w:rsidR="00484830" w:rsidRPr="006A1E2E" w:rsidRDefault="00484830" w:rsidP="00243280">
            <w:pPr>
              <w:jc w:val="both"/>
              <w:rPr>
                <w:sz w:val="22"/>
                <w:szCs w:val="22"/>
              </w:rPr>
            </w:pPr>
            <w:r w:rsidRPr="006A1E2E">
              <w:rPr>
                <w:bCs/>
                <w:sz w:val="22"/>
                <w:szCs w:val="22"/>
              </w:rPr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6A1E2E">
              <w:rPr>
                <w:sz w:val="22"/>
                <w:szCs w:val="22"/>
              </w:rPr>
              <w:t>Výše uvedená struktura nabídky má doporučující charakter.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Povinnost uchovávat doklady a umožnit kontrolu:</w:t>
            </w:r>
          </w:p>
        </w:tc>
        <w:tc>
          <w:tcPr>
            <w:tcW w:w="6045" w:type="dxa"/>
          </w:tcPr>
          <w:p w:rsidR="00484830" w:rsidRPr="00A57506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DB5D1C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Další podmínky pro plnění zakázky:*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Nabídka bude předložena v českém jazyce.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Cenová nabídka musí zahrnovat všechny náklady spojené s poskytnutím předmětu zakázky. 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Smluvní vztah bude upraven </w:t>
            </w:r>
            <w:r w:rsidR="00F219D2">
              <w:rPr>
                <w:snapToGrid w:val="0"/>
                <w:color w:val="000000"/>
                <w:sz w:val="22"/>
                <w:szCs w:val="22"/>
              </w:rPr>
              <w:t>smlouvou</w:t>
            </w:r>
            <w:r w:rsidR="003503A2">
              <w:rPr>
                <w:snapToGrid w:val="0"/>
                <w:color w:val="000000"/>
                <w:sz w:val="22"/>
                <w:szCs w:val="22"/>
              </w:rPr>
              <w:t xml:space="preserve"> o dílo</w:t>
            </w: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. 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Jestliže jsou v zadávací dokumentaci uvedena přesná obchodní označení, jedná se pouze o příklady a lze nabídnout i jiné dodávky či služby splňující rovnocenným způsobem požadavky vymezené takovými technickými podmínkami.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</w:rPr>
            </w:pPr>
            <w:r w:rsidRPr="00DB5D1C">
              <w:rPr>
                <w:rFonts w:ascii="Times New Roman" w:hAnsi="Times New Roman" w:cs="Times New Roman"/>
                <w:b/>
                <w:i/>
              </w:rPr>
              <w:t>Zpracování nabídkové ceny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Uchazeč uvede nabídkovou cenu pro jednotlivé části v členění: </w:t>
            </w:r>
            <w:r w:rsidRPr="00DB5D1C">
              <w:rPr>
                <w:rFonts w:ascii="Times New Roman" w:hAnsi="Times New Roman" w:cs="Times New Roman"/>
              </w:rPr>
              <w:lastRenderedPageBreak/>
              <w:t xml:space="preserve">cena bez DPH, samostatně DPH, cena včetně DPH. </w:t>
            </w:r>
          </w:p>
          <w:p w:rsidR="00484830" w:rsidRPr="00DB5D1C" w:rsidRDefault="00484830" w:rsidP="00243280">
            <w:pPr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Zadavatel si dále vyhrazuje právo: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zrušit zadávací řízení (celé nebo jednotlivé části) do doby uzavření smlouvy v souladu se zákonem,</w:t>
            </w:r>
          </w:p>
          <w:p w:rsidR="00484830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upřesnit návrh smlouvy o dílo uvedený v nabídce (vypracovaný zejména v souladu s touto zadávací dokumentací)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zveřejnit dodatečné informace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oznámit rozhodnutí o vyloučení uchazeče uveřejněním na profilu zadavatele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oznámit rozhodnutí o výběru nejvhodnější nabídky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požadovat od uchazečů doplňující informace a ověřit si skutečnosti uvedené v nabídkách</w:t>
            </w:r>
          </w:p>
          <w:p w:rsidR="00484830" w:rsidRPr="00DB5D1C" w:rsidRDefault="00484830" w:rsidP="00243280">
            <w:pPr>
              <w:spacing w:before="40"/>
              <w:ind w:left="714"/>
              <w:rPr>
                <w:snapToGrid w:val="0"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je vázán celým obsahem své nabídky, a to po celou dobu trvání výběrového řízení, což dokládá </w:t>
            </w:r>
            <w:r w:rsidR="00D55825">
              <w:rPr>
                <w:sz w:val="22"/>
                <w:szCs w:val="22"/>
              </w:rPr>
              <w:t>svým písemným prohlášením</w:t>
            </w:r>
            <w:r w:rsidRPr="00DB5D1C">
              <w:rPr>
                <w:sz w:val="22"/>
                <w:szCs w:val="22"/>
              </w:rPr>
              <w:t xml:space="preserve">. 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1C0D7D" w:rsidP="002432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Zadavatel doporučuje, aby</w:t>
            </w:r>
            <w:r w:rsidR="00AB5098">
              <w:rPr>
                <w:sz w:val="22"/>
                <w:szCs w:val="22"/>
              </w:rPr>
              <w:t xml:space="preserve"> nabídka</w:t>
            </w:r>
            <w:r w:rsidR="006D3D52">
              <w:rPr>
                <w:sz w:val="22"/>
                <w:szCs w:val="22"/>
              </w:rPr>
              <w:t xml:space="preserve"> byla</w:t>
            </w:r>
            <w:r w:rsidR="00484830" w:rsidRPr="00DB5D1C">
              <w:rPr>
                <w:sz w:val="22"/>
                <w:szCs w:val="22"/>
              </w:rPr>
              <w:t xml:space="preserve"> opatřena bezpečnostními prvky, které ji zajistí proti případnému poškození a proti manipulaci s jednotlivými listy tak, aby byla vyloučena možnost jejich neoprávněného nahrazení. Všechny listy výtisku nabídky budou očíslovány.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484830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této veřejné zakázky.</w:t>
            </w:r>
          </w:p>
          <w:p w:rsidR="00484830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84830" w:rsidRPr="00243280" w:rsidRDefault="00484830" w:rsidP="00673AA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43280">
              <w:rPr>
                <w:rFonts w:ascii="Arial Narrow" w:hAnsi="Arial Narrow" w:cs="Arial"/>
                <w:b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24328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484830" w:rsidRPr="00A57506" w:rsidRDefault="0048483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774FCD">
              <w:rPr>
                <w:rFonts w:ascii="Arial Narrow" w:hAnsi="Arial Narrow"/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045" w:type="dxa"/>
          </w:tcPr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Zadávací dokumentace je zpracována jako samostatný dokument. Přílohy A, B. C a přílohy č. 1-</w:t>
            </w:r>
            <w:r w:rsidR="00006B1F">
              <w:rPr>
                <w:snapToGrid w:val="0"/>
                <w:color w:val="000000"/>
                <w:sz w:val="22"/>
                <w:szCs w:val="22"/>
              </w:rPr>
              <w:t>1</w:t>
            </w:r>
            <w:r w:rsidR="00183846">
              <w:rPr>
                <w:snapToGrid w:val="0"/>
                <w:color w:val="000000"/>
                <w:sz w:val="22"/>
                <w:szCs w:val="22"/>
              </w:rPr>
              <w:t>3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tvoří její nedílnou součást.</w:t>
            </w: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Zájemce získá tuto výzvu, včetně všech příloh stažením z profilu zadavatele:</w:t>
            </w: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4C59C8" w:rsidRDefault="002966F5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hyperlink r:id="rId8" w:history="1">
              <w:r w:rsidR="004C59C8" w:rsidRPr="002D6FD4">
                <w:rPr>
                  <w:rStyle w:val="Hypertextovodkaz"/>
                  <w:snapToGrid w:val="0"/>
                  <w:sz w:val="22"/>
                  <w:szCs w:val="22"/>
                </w:rPr>
                <w:t>https://zakazky.mendelu.cz</w:t>
              </w:r>
            </w:hyperlink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</w:p>
          <w:p w:rsidR="004C59C8" w:rsidRPr="00DB5D1C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nebo</w:t>
            </w:r>
          </w:p>
          <w:p w:rsidR="004C59C8" w:rsidRDefault="004C59C8" w:rsidP="004C59C8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stažením z profilu MŠMT: </w:t>
            </w:r>
            <w:hyperlink r:id="rId9" w:history="1">
              <w:r w:rsidRPr="00DB5D1C">
                <w:rPr>
                  <w:rStyle w:val="Hypertextovodkaz"/>
                  <w:sz w:val="22"/>
                  <w:szCs w:val="22"/>
                </w:rPr>
                <w:t>http://www.msmt.cz/strukturalni-fondy/nove-vyhlasene-zakazky</w:t>
              </w:r>
            </w:hyperlink>
          </w:p>
          <w:p w:rsidR="00484830" w:rsidRPr="00A57506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774FCD" w:rsidTr="00484830">
        <w:tc>
          <w:tcPr>
            <w:tcW w:w="9508" w:type="dxa"/>
            <w:gridSpan w:val="2"/>
            <w:shd w:val="clear" w:color="auto" w:fill="FABF8F"/>
          </w:tcPr>
          <w:p w:rsidR="00484830" w:rsidRPr="00A57506" w:rsidRDefault="00484830" w:rsidP="00774FC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7506">
              <w:rPr>
                <w:rFonts w:ascii="Arial Narrow" w:hAnsi="Arial Narrow"/>
                <w:b/>
                <w:sz w:val="22"/>
                <w:szCs w:val="22"/>
              </w:rPr>
              <w:t xml:space="preserve">Zadavatel si vyhrazuje právo výběrové řízení před jeho ukončením zrušit. </w:t>
            </w:r>
          </w:p>
        </w:tc>
      </w:tr>
    </w:tbl>
    <w:p w:rsidR="006C1E9F" w:rsidRPr="00774FCD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Příloha_3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„3“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Příloha_4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„4“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Příloha_5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„5“ </w:t>
      </w:r>
    </w:p>
    <w:p w:rsidR="00212A4C" w:rsidRDefault="00212A4C" w:rsidP="00212A4C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Příloha_6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podmínky„6“ </w:t>
      </w:r>
    </w:p>
    <w:p w:rsidR="00EC081D" w:rsidRDefault="00EC081D" w:rsidP="00EC081D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Příloha_7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podmínky„7“ </w:t>
      </w:r>
    </w:p>
    <w:p w:rsidR="00EC081D" w:rsidRDefault="00EC081D" w:rsidP="00EC081D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Příloha_8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podmínky„8“ </w:t>
      </w:r>
    </w:p>
    <w:p w:rsidR="00EC081D" w:rsidRDefault="00EC081D" w:rsidP="00EC081D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Příloha_9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podmínky„9“ </w:t>
      </w:r>
    </w:p>
    <w:p w:rsidR="00EC081D" w:rsidRDefault="00EC081D" w:rsidP="00EC081D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Příloha_10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podmínky„10“ </w:t>
      </w:r>
    </w:p>
    <w:p w:rsidR="00EC081D" w:rsidRDefault="00EC081D" w:rsidP="00EC081D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Příloha_11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podmínky„11“ </w:t>
      </w:r>
    </w:p>
    <w:p w:rsidR="00EC081D" w:rsidRDefault="00EC081D" w:rsidP="00EC081D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Příloha_12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podmínky„12“ </w:t>
      </w:r>
    </w:p>
    <w:p w:rsidR="00183846" w:rsidRDefault="00183846" w:rsidP="00183846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Příloha_13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 xml:space="preserve">technické podmínky„13“ </w:t>
      </w:r>
    </w:p>
    <w:p w:rsidR="00EC081D" w:rsidRDefault="00EC081D" w:rsidP="00212A4C">
      <w:pPr>
        <w:tabs>
          <w:tab w:val="left" w:pos="1134"/>
        </w:tabs>
        <w:rPr>
          <w:sz w:val="22"/>
          <w:szCs w:val="22"/>
        </w:rPr>
      </w:pP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Obchodní podmínky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Čestné prohlášení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Krycí list nabídky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>V </w:t>
      </w:r>
      <w:r>
        <w:rPr>
          <w:sz w:val="22"/>
          <w:szCs w:val="22"/>
        </w:rPr>
        <w:t>Brně</w:t>
      </w:r>
      <w:r w:rsidRPr="00D356C7">
        <w:rPr>
          <w:sz w:val="22"/>
          <w:szCs w:val="22"/>
        </w:rPr>
        <w:t xml:space="preserve"> dne</w:t>
      </w:r>
      <w:r>
        <w:rPr>
          <w:sz w:val="22"/>
          <w:szCs w:val="22"/>
        </w:rPr>
        <w:t xml:space="preserve"> </w:t>
      </w:r>
      <w:r w:rsidR="003737AE">
        <w:rPr>
          <w:sz w:val="22"/>
          <w:szCs w:val="22"/>
        </w:rPr>
        <w:t>1</w:t>
      </w:r>
      <w:r w:rsidR="006D7B81">
        <w:rPr>
          <w:sz w:val="22"/>
          <w:szCs w:val="22"/>
        </w:rPr>
        <w:t>0</w:t>
      </w:r>
      <w:r w:rsidRPr="00D356C7">
        <w:rPr>
          <w:sz w:val="22"/>
          <w:szCs w:val="22"/>
        </w:rPr>
        <w:t xml:space="preserve">. </w:t>
      </w:r>
      <w:r w:rsidR="006D7B81">
        <w:rPr>
          <w:sz w:val="22"/>
          <w:szCs w:val="22"/>
        </w:rPr>
        <w:t>října</w:t>
      </w:r>
      <w:r w:rsidRPr="00D356C7">
        <w:rPr>
          <w:sz w:val="22"/>
          <w:szCs w:val="22"/>
        </w:rPr>
        <w:t xml:space="preserve"> 201</w:t>
      </w:r>
      <w:r>
        <w:rPr>
          <w:sz w:val="22"/>
          <w:szCs w:val="22"/>
        </w:rPr>
        <w:t>3</w:t>
      </w:r>
    </w:p>
    <w:p w:rsidR="00243280" w:rsidRPr="00D356C7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D356C7">
        <w:rPr>
          <w:sz w:val="22"/>
          <w:szCs w:val="22"/>
        </w:rPr>
        <w:t xml:space="preserve">     </w:t>
      </w: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Pr="00D356C7" w:rsidRDefault="00243280" w:rsidP="00243280">
      <w:pPr>
        <w:tabs>
          <w:tab w:val="left" w:pos="4820"/>
        </w:tabs>
        <w:rPr>
          <w:snapToGrid w:val="0"/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Pr="00D356C7">
        <w:rPr>
          <w:sz w:val="22"/>
          <w:szCs w:val="22"/>
        </w:rPr>
        <w:t xml:space="preserve"> .</w:t>
      </w:r>
      <w:r w:rsidRPr="00D356C7">
        <w:rPr>
          <w:snapToGrid w:val="0"/>
          <w:color w:val="000000"/>
          <w:sz w:val="22"/>
          <w:szCs w:val="22"/>
        </w:rPr>
        <w:t>……………………………………..</w:t>
      </w:r>
    </w:p>
    <w:p w:rsidR="00243280" w:rsidRPr="00982802" w:rsidRDefault="00243280" w:rsidP="00243280">
      <w:pPr>
        <w:tabs>
          <w:tab w:val="left" w:pos="4962"/>
        </w:tabs>
      </w:pPr>
      <w:r>
        <w:rPr>
          <w:sz w:val="22"/>
          <w:szCs w:val="22"/>
        </w:rPr>
        <w:tab/>
      </w:r>
      <w:r w:rsidRPr="00982802">
        <w:t>P</w:t>
      </w:r>
      <w:r>
        <w:t>rof. Ing. Jaroslav Hlušek, CSc.</w:t>
      </w:r>
    </w:p>
    <w:p w:rsidR="00243280" w:rsidRPr="00982802" w:rsidRDefault="00243280" w:rsidP="00243280">
      <w:pPr>
        <w:tabs>
          <w:tab w:val="left" w:pos="6096"/>
        </w:tabs>
      </w:pPr>
      <w:r>
        <w:tab/>
        <w:t>rektor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pro potřeby vyvěšení elektronicky podepisuje</w:t>
      </w:r>
    </w:p>
    <w:p w:rsidR="00243280" w:rsidRDefault="002D7F1C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Marek Lollok</w:t>
      </w:r>
      <w:r w:rsidR="00243280">
        <w:rPr>
          <w:sz w:val="22"/>
          <w:szCs w:val="22"/>
        </w:rPr>
        <w:t xml:space="preserve"> – referent veřejných zakázek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Pr="00D356C7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Haman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miroslav.haman@mendelu.cz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45 135 195</w:t>
            </w:r>
          </w:p>
        </w:tc>
      </w:tr>
    </w:tbl>
    <w:p w:rsidR="00243280" w:rsidRPr="00D356C7" w:rsidRDefault="00243280" w:rsidP="00243280">
      <w:pPr>
        <w:rPr>
          <w:sz w:val="22"/>
          <w:szCs w:val="22"/>
        </w:rPr>
      </w:pPr>
    </w:p>
    <w:p w:rsidR="006C1E9F" w:rsidRDefault="006C1E9F" w:rsidP="00243280">
      <w:pPr>
        <w:tabs>
          <w:tab w:val="left" w:pos="6480"/>
        </w:tabs>
        <w:jc w:val="both"/>
      </w:pPr>
    </w:p>
    <w:sectPr w:rsidR="006C1E9F" w:rsidSect="00072BB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D08" w:rsidRDefault="005D3D08">
      <w:r>
        <w:separator/>
      </w:r>
    </w:p>
  </w:endnote>
  <w:endnote w:type="continuationSeparator" w:id="0">
    <w:p w:rsidR="005D3D08" w:rsidRDefault="005D3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</w:pPr>
  </w:p>
  <w:p w:rsidR="006C1E9F" w:rsidRDefault="006C1E9F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2966F5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2966F5">
      <w:rPr>
        <w:b/>
        <w:sz w:val="20"/>
        <w:szCs w:val="20"/>
      </w:rPr>
      <w:fldChar w:fldCharType="separate"/>
    </w:r>
    <w:r w:rsidR="00CF4F6A">
      <w:rPr>
        <w:b/>
        <w:noProof/>
        <w:sz w:val="20"/>
        <w:szCs w:val="20"/>
      </w:rPr>
      <w:t>1</w:t>
    </w:r>
    <w:r w:rsidR="002966F5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2966F5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2966F5">
      <w:rPr>
        <w:b/>
        <w:sz w:val="20"/>
        <w:szCs w:val="20"/>
      </w:rPr>
      <w:fldChar w:fldCharType="separate"/>
    </w:r>
    <w:r w:rsidR="00CF4F6A">
      <w:rPr>
        <w:b/>
        <w:noProof/>
        <w:sz w:val="20"/>
        <w:szCs w:val="20"/>
      </w:rPr>
      <w:t>8</w:t>
    </w:r>
    <w:r w:rsidR="002966F5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D08" w:rsidRDefault="005D3D08">
      <w:r>
        <w:separator/>
      </w:r>
    </w:p>
  </w:footnote>
  <w:footnote w:type="continuationSeparator" w:id="0">
    <w:p w:rsidR="005D3D08" w:rsidRDefault="005D3D08">
      <w:r>
        <w:continuationSeparator/>
      </w:r>
    </w:p>
  </w:footnote>
  <w:footnote w:id="1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484830" w:rsidRDefault="00484830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4B4303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-115570</wp:posOffset>
          </wp:positionH>
          <wp:positionV relativeFrom="paragraph">
            <wp:posOffset>-441325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83631BF"/>
    <w:multiLevelType w:val="hybridMultilevel"/>
    <w:tmpl w:val="C5D87F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A744F"/>
    <w:multiLevelType w:val="hybridMultilevel"/>
    <w:tmpl w:val="95486284"/>
    <w:lvl w:ilvl="0" w:tplc="AB8815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E5E6F"/>
    <w:multiLevelType w:val="hybridMultilevel"/>
    <w:tmpl w:val="6F848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872D4"/>
    <w:multiLevelType w:val="hybridMultilevel"/>
    <w:tmpl w:val="93E8CF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77D54"/>
    <w:multiLevelType w:val="multilevel"/>
    <w:tmpl w:val="0242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0">
    <w:nsid w:val="7C5A636B"/>
    <w:multiLevelType w:val="hybridMultilevel"/>
    <w:tmpl w:val="5B8C62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E004E"/>
    <w:multiLevelType w:val="hybridMultilevel"/>
    <w:tmpl w:val="5176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1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4C1"/>
    <w:rsid w:val="00006B1F"/>
    <w:rsid w:val="00011584"/>
    <w:rsid w:val="000154BC"/>
    <w:rsid w:val="00016D90"/>
    <w:rsid w:val="00017CE7"/>
    <w:rsid w:val="00021FD3"/>
    <w:rsid w:val="00023B50"/>
    <w:rsid w:val="000252B5"/>
    <w:rsid w:val="000359E3"/>
    <w:rsid w:val="00040FE4"/>
    <w:rsid w:val="00041C8D"/>
    <w:rsid w:val="000550B1"/>
    <w:rsid w:val="00056BC6"/>
    <w:rsid w:val="00063A07"/>
    <w:rsid w:val="00072BB4"/>
    <w:rsid w:val="0009108B"/>
    <w:rsid w:val="000960D4"/>
    <w:rsid w:val="000A041B"/>
    <w:rsid w:val="000A3A5A"/>
    <w:rsid w:val="000B791A"/>
    <w:rsid w:val="000C47EE"/>
    <w:rsid w:val="000C7EB5"/>
    <w:rsid w:val="000E6447"/>
    <w:rsid w:val="000E6F41"/>
    <w:rsid w:val="000F45EC"/>
    <w:rsid w:val="000F6230"/>
    <w:rsid w:val="00103E55"/>
    <w:rsid w:val="00106280"/>
    <w:rsid w:val="00113135"/>
    <w:rsid w:val="00116004"/>
    <w:rsid w:val="00120315"/>
    <w:rsid w:val="0012052D"/>
    <w:rsid w:val="00121B9A"/>
    <w:rsid w:val="00126F1D"/>
    <w:rsid w:val="00135AFC"/>
    <w:rsid w:val="00152B1D"/>
    <w:rsid w:val="00154A2D"/>
    <w:rsid w:val="00156744"/>
    <w:rsid w:val="00163330"/>
    <w:rsid w:val="0016500F"/>
    <w:rsid w:val="00183846"/>
    <w:rsid w:val="00183FD0"/>
    <w:rsid w:val="001B028F"/>
    <w:rsid w:val="001B169D"/>
    <w:rsid w:val="001C0D7D"/>
    <w:rsid w:val="001D0463"/>
    <w:rsid w:val="001D23F3"/>
    <w:rsid w:val="001D543E"/>
    <w:rsid w:val="00212A4C"/>
    <w:rsid w:val="00214780"/>
    <w:rsid w:val="0021488C"/>
    <w:rsid w:val="00220B94"/>
    <w:rsid w:val="00222B12"/>
    <w:rsid w:val="002323D1"/>
    <w:rsid w:val="00232C64"/>
    <w:rsid w:val="00243280"/>
    <w:rsid w:val="002617FB"/>
    <w:rsid w:val="00272EFF"/>
    <w:rsid w:val="00275FE4"/>
    <w:rsid w:val="002966F5"/>
    <w:rsid w:val="002A29E6"/>
    <w:rsid w:val="002A7458"/>
    <w:rsid w:val="002B04AE"/>
    <w:rsid w:val="002B752A"/>
    <w:rsid w:val="002C35F9"/>
    <w:rsid w:val="002C3771"/>
    <w:rsid w:val="002D7F1C"/>
    <w:rsid w:val="002E3042"/>
    <w:rsid w:val="002E411E"/>
    <w:rsid w:val="002F12C8"/>
    <w:rsid w:val="003074D3"/>
    <w:rsid w:val="00307B99"/>
    <w:rsid w:val="00345E17"/>
    <w:rsid w:val="003503A2"/>
    <w:rsid w:val="003578AA"/>
    <w:rsid w:val="00361290"/>
    <w:rsid w:val="003737AE"/>
    <w:rsid w:val="003838A9"/>
    <w:rsid w:val="003926D7"/>
    <w:rsid w:val="003952E4"/>
    <w:rsid w:val="003C3E13"/>
    <w:rsid w:val="003C5259"/>
    <w:rsid w:val="003C66D3"/>
    <w:rsid w:val="003D2AC5"/>
    <w:rsid w:val="003E27FE"/>
    <w:rsid w:val="003E4E0D"/>
    <w:rsid w:val="003E7BA0"/>
    <w:rsid w:val="003F67D7"/>
    <w:rsid w:val="00403992"/>
    <w:rsid w:val="004064C0"/>
    <w:rsid w:val="00416AF2"/>
    <w:rsid w:val="004251B2"/>
    <w:rsid w:val="00426862"/>
    <w:rsid w:val="00434C7B"/>
    <w:rsid w:val="00454280"/>
    <w:rsid w:val="0045521D"/>
    <w:rsid w:val="004578BD"/>
    <w:rsid w:val="00467374"/>
    <w:rsid w:val="00473A8E"/>
    <w:rsid w:val="0047594E"/>
    <w:rsid w:val="004803C4"/>
    <w:rsid w:val="0048154E"/>
    <w:rsid w:val="00484830"/>
    <w:rsid w:val="004917D4"/>
    <w:rsid w:val="004962BD"/>
    <w:rsid w:val="004A3CB5"/>
    <w:rsid w:val="004B4303"/>
    <w:rsid w:val="004B51D6"/>
    <w:rsid w:val="004B633E"/>
    <w:rsid w:val="004B637E"/>
    <w:rsid w:val="004C59C8"/>
    <w:rsid w:val="004D4024"/>
    <w:rsid w:val="004E450D"/>
    <w:rsid w:val="004F2089"/>
    <w:rsid w:val="004F5C4F"/>
    <w:rsid w:val="004F777D"/>
    <w:rsid w:val="005032EE"/>
    <w:rsid w:val="005038FD"/>
    <w:rsid w:val="00504F17"/>
    <w:rsid w:val="00504F2E"/>
    <w:rsid w:val="00512C76"/>
    <w:rsid w:val="00516295"/>
    <w:rsid w:val="00527707"/>
    <w:rsid w:val="00532A3D"/>
    <w:rsid w:val="005344D2"/>
    <w:rsid w:val="00540832"/>
    <w:rsid w:val="00541539"/>
    <w:rsid w:val="005566E4"/>
    <w:rsid w:val="0057415E"/>
    <w:rsid w:val="005A40C4"/>
    <w:rsid w:val="005A752B"/>
    <w:rsid w:val="005B4AFB"/>
    <w:rsid w:val="005C79F4"/>
    <w:rsid w:val="005D3D08"/>
    <w:rsid w:val="005D516D"/>
    <w:rsid w:val="005D527C"/>
    <w:rsid w:val="005D663D"/>
    <w:rsid w:val="005E3F09"/>
    <w:rsid w:val="005E4448"/>
    <w:rsid w:val="005E5B90"/>
    <w:rsid w:val="005E7117"/>
    <w:rsid w:val="00603F30"/>
    <w:rsid w:val="00605C23"/>
    <w:rsid w:val="00606646"/>
    <w:rsid w:val="00613C56"/>
    <w:rsid w:val="00626528"/>
    <w:rsid w:val="00627B12"/>
    <w:rsid w:val="0063057E"/>
    <w:rsid w:val="00633ECA"/>
    <w:rsid w:val="00657E8A"/>
    <w:rsid w:val="0066544B"/>
    <w:rsid w:val="00671FF4"/>
    <w:rsid w:val="00672DD3"/>
    <w:rsid w:val="00673AA2"/>
    <w:rsid w:val="00674D82"/>
    <w:rsid w:val="006802FD"/>
    <w:rsid w:val="0069206E"/>
    <w:rsid w:val="006A1E2E"/>
    <w:rsid w:val="006A5A9A"/>
    <w:rsid w:val="006A7278"/>
    <w:rsid w:val="006B1C63"/>
    <w:rsid w:val="006C0329"/>
    <w:rsid w:val="006C1E9F"/>
    <w:rsid w:val="006C304D"/>
    <w:rsid w:val="006C3F77"/>
    <w:rsid w:val="006C3FDA"/>
    <w:rsid w:val="006C4EED"/>
    <w:rsid w:val="006C7187"/>
    <w:rsid w:val="006D0D20"/>
    <w:rsid w:val="006D3D52"/>
    <w:rsid w:val="006D7B81"/>
    <w:rsid w:val="006E3AA2"/>
    <w:rsid w:val="006F08BD"/>
    <w:rsid w:val="006F2DC0"/>
    <w:rsid w:val="00721A3D"/>
    <w:rsid w:val="00734CAA"/>
    <w:rsid w:val="00752770"/>
    <w:rsid w:val="00752A23"/>
    <w:rsid w:val="00756608"/>
    <w:rsid w:val="00757EEF"/>
    <w:rsid w:val="00771A78"/>
    <w:rsid w:val="007746AD"/>
    <w:rsid w:val="00774FCD"/>
    <w:rsid w:val="007B6C4E"/>
    <w:rsid w:val="007C045E"/>
    <w:rsid w:val="007C73D5"/>
    <w:rsid w:val="007D3135"/>
    <w:rsid w:val="007D60A6"/>
    <w:rsid w:val="007D6BC5"/>
    <w:rsid w:val="007E14C1"/>
    <w:rsid w:val="007E32B3"/>
    <w:rsid w:val="007E3B28"/>
    <w:rsid w:val="007E5715"/>
    <w:rsid w:val="007F3168"/>
    <w:rsid w:val="008008C1"/>
    <w:rsid w:val="00810C93"/>
    <w:rsid w:val="008327B3"/>
    <w:rsid w:val="00832DF6"/>
    <w:rsid w:val="00835909"/>
    <w:rsid w:val="0083600B"/>
    <w:rsid w:val="008574A5"/>
    <w:rsid w:val="0086056D"/>
    <w:rsid w:val="00861D4D"/>
    <w:rsid w:val="00863EE9"/>
    <w:rsid w:val="00865021"/>
    <w:rsid w:val="00874A00"/>
    <w:rsid w:val="00882962"/>
    <w:rsid w:val="00886EF8"/>
    <w:rsid w:val="00893484"/>
    <w:rsid w:val="008B15E0"/>
    <w:rsid w:val="008B5BE1"/>
    <w:rsid w:val="008B63EB"/>
    <w:rsid w:val="008C7581"/>
    <w:rsid w:val="008D3D9D"/>
    <w:rsid w:val="008D4861"/>
    <w:rsid w:val="008F3950"/>
    <w:rsid w:val="0091261C"/>
    <w:rsid w:val="00913823"/>
    <w:rsid w:val="0092005C"/>
    <w:rsid w:val="0092576E"/>
    <w:rsid w:val="00925D12"/>
    <w:rsid w:val="00927EB4"/>
    <w:rsid w:val="0093299F"/>
    <w:rsid w:val="00941117"/>
    <w:rsid w:val="00943328"/>
    <w:rsid w:val="00950A9A"/>
    <w:rsid w:val="0098002A"/>
    <w:rsid w:val="0099118D"/>
    <w:rsid w:val="00992A2E"/>
    <w:rsid w:val="009946AF"/>
    <w:rsid w:val="00996BCC"/>
    <w:rsid w:val="009B37E1"/>
    <w:rsid w:val="009C3BBC"/>
    <w:rsid w:val="009C691D"/>
    <w:rsid w:val="009D1B7D"/>
    <w:rsid w:val="009D7921"/>
    <w:rsid w:val="009E33CA"/>
    <w:rsid w:val="009F5F84"/>
    <w:rsid w:val="00A11850"/>
    <w:rsid w:val="00A12917"/>
    <w:rsid w:val="00A14A40"/>
    <w:rsid w:val="00A200C1"/>
    <w:rsid w:val="00A20E10"/>
    <w:rsid w:val="00A435EA"/>
    <w:rsid w:val="00A511CF"/>
    <w:rsid w:val="00A57506"/>
    <w:rsid w:val="00A8234E"/>
    <w:rsid w:val="00A8458E"/>
    <w:rsid w:val="00A87245"/>
    <w:rsid w:val="00AA06E2"/>
    <w:rsid w:val="00AA07EF"/>
    <w:rsid w:val="00AA75B2"/>
    <w:rsid w:val="00AB5098"/>
    <w:rsid w:val="00AB5DA3"/>
    <w:rsid w:val="00AB5DF1"/>
    <w:rsid w:val="00AC2EBB"/>
    <w:rsid w:val="00AE1D29"/>
    <w:rsid w:val="00AE75DE"/>
    <w:rsid w:val="00B072C5"/>
    <w:rsid w:val="00B25D9B"/>
    <w:rsid w:val="00B308E0"/>
    <w:rsid w:val="00B35EB4"/>
    <w:rsid w:val="00B371C1"/>
    <w:rsid w:val="00B61CFB"/>
    <w:rsid w:val="00B639E7"/>
    <w:rsid w:val="00B865F2"/>
    <w:rsid w:val="00B938DE"/>
    <w:rsid w:val="00BA4B60"/>
    <w:rsid w:val="00BB15EC"/>
    <w:rsid w:val="00BB1B0C"/>
    <w:rsid w:val="00BB28FC"/>
    <w:rsid w:val="00BB5074"/>
    <w:rsid w:val="00BB63D9"/>
    <w:rsid w:val="00BC18B2"/>
    <w:rsid w:val="00BD296B"/>
    <w:rsid w:val="00BE1089"/>
    <w:rsid w:val="00BE29C7"/>
    <w:rsid w:val="00BE2C8B"/>
    <w:rsid w:val="00BE75CD"/>
    <w:rsid w:val="00BF178D"/>
    <w:rsid w:val="00BF4DF9"/>
    <w:rsid w:val="00BF5306"/>
    <w:rsid w:val="00C02A6A"/>
    <w:rsid w:val="00C05D41"/>
    <w:rsid w:val="00C07597"/>
    <w:rsid w:val="00C129EC"/>
    <w:rsid w:val="00C17AEC"/>
    <w:rsid w:val="00C17C8E"/>
    <w:rsid w:val="00C21291"/>
    <w:rsid w:val="00C30B72"/>
    <w:rsid w:val="00C32B38"/>
    <w:rsid w:val="00C44F85"/>
    <w:rsid w:val="00C528F1"/>
    <w:rsid w:val="00C60EA6"/>
    <w:rsid w:val="00C65A28"/>
    <w:rsid w:val="00C82B5D"/>
    <w:rsid w:val="00C830BE"/>
    <w:rsid w:val="00C96CED"/>
    <w:rsid w:val="00CA39F3"/>
    <w:rsid w:val="00CA70FD"/>
    <w:rsid w:val="00CB2064"/>
    <w:rsid w:val="00CC390B"/>
    <w:rsid w:val="00CC4824"/>
    <w:rsid w:val="00CC4E16"/>
    <w:rsid w:val="00CD4EE8"/>
    <w:rsid w:val="00CF02BD"/>
    <w:rsid w:val="00CF4F6A"/>
    <w:rsid w:val="00D014D4"/>
    <w:rsid w:val="00D10FBD"/>
    <w:rsid w:val="00D12E2E"/>
    <w:rsid w:val="00D16BD8"/>
    <w:rsid w:val="00D25A33"/>
    <w:rsid w:val="00D3312F"/>
    <w:rsid w:val="00D35041"/>
    <w:rsid w:val="00D35DBE"/>
    <w:rsid w:val="00D37633"/>
    <w:rsid w:val="00D46950"/>
    <w:rsid w:val="00D55825"/>
    <w:rsid w:val="00D56F5A"/>
    <w:rsid w:val="00D739DC"/>
    <w:rsid w:val="00D8405C"/>
    <w:rsid w:val="00D84AF1"/>
    <w:rsid w:val="00D853CD"/>
    <w:rsid w:val="00D90935"/>
    <w:rsid w:val="00D92665"/>
    <w:rsid w:val="00D9571C"/>
    <w:rsid w:val="00D95A53"/>
    <w:rsid w:val="00DA5FB3"/>
    <w:rsid w:val="00DD18F9"/>
    <w:rsid w:val="00DD385D"/>
    <w:rsid w:val="00DE0214"/>
    <w:rsid w:val="00DF0C26"/>
    <w:rsid w:val="00E04EFE"/>
    <w:rsid w:val="00E15023"/>
    <w:rsid w:val="00E1519C"/>
    <w:rsid w:val="00E15B6E"/>
    <w:rsid w:val="00E219D1"/>
    <w:rsid w:val="00E3274F"/>
    <w:rsid w:val="00E32B1C"/>
    <w:rsid w:val="00E32B3F"/>
    <w:rsid w:val="00E3415B"/>
    <w:rsid w:val="00E35844"/>
    <w:rsid w:val="00E444B1"/>
    <w:rsid w:val="00E56680"/>
    <w:rsid w:val="00E879DD"/>
    <w:rsid w:val="00EB18F9"/>
    <w:rsid w:val="00EB2130"/>
    <w:rsid w:val="00EB30BF"/>
    <w:rsid w:val="00EB7A8D"/>
    <w:rsid w:val="00EC081D"/>
    <w:rsid w:val="00EC0B23"/>
    <w:rsid w:val="00EC5228"/>
    <w:rsid w:val="00EC6F1C"/>
    <w:rsid w:val="00EC7ADA"/>
    <w:rsid w:val="00EE1525"/>
    <w:rsid w:val="00EF001D"/>
    <w:rsid w:val="00EF097F"/>
    <w:rsid w:val="00EF3FEB"/>
    <w:rsid w:val="00EF73AB"/>
    <w:rsid w:val="00F16EC8"/>
    <w:rsid w:val="00F219D2"/>
    <w:rsid w:val="00F30528"/>
    <w:rsid w:val="00F36FDE"/>
    <w:rsid w:val="00F425E1"/>
    <w:rsid w:val="00F473E9"/>
    <w:rsid w:val="00F54CFE"/>
    <w:rsid w:val="00F63CAC"/>
    <w:rsid w:val="00F8513F"/>
    <w:rsid w:val="00F9087C"/>
    <w:rsid w:val="00F9333A"/>
    <w:rsid w:val="00F96366"/>
    <w:rsid w:val="00F97D8D"/>
    <w:rsid w:val="00FA0838"/>
    <w:rsid w:val="00FB739D"/>
    <w:rsid w:val="00FB7493"/>
    <w:rsid w:val="00FC763F"/>
    <w:rsid w:val="00FD3F5B"/>
    <w:rsid w:val="00FF0E54"/>
    <w:rsid w:val="00FF4445"/>
    <w:rsid w:val="00FF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0359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035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st">
    <w:name w:val="st"/>
    <w:basedOn w:val="Standardnpsmoodstavce"/>
    <w:rsid w:val="00214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0359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035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st">
    <w:name w:val="st"/>
    <w:basedOn w:val="Standardnpsmoodstavce"/>
    <w:rsid w:val="00214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endel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strukturalni-fondy/nove-vyhlasene-zakazky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8</Pages>
  <Words>2267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FSpS MU</Company>
  <LinksUpToDate>false</LinksUpToDate>
  <CharactersWithSpaces>15618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Roman Drga</dc:creator>
  <cp:lastModifiedBy>Plazer</cp:lastModifiedBy>
  <cp:revision>213</cp:revision>
  <cp:lastPrinted>2013-10-14T09:48:00Z</cp:lastPrinted>
  <dcterms:created xsi:type="dcterms:W3CDTF">2013-07-03T05:58:00Z</dcterms:created>
  <dcterms:modified xsi:type="dcterms:W3CDTF">2013-10-14T18:16:00Z</dcterms:modified>
</cp:coreProperties>
</file>