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EB" w:rsidRDefault="008064CD" w:rsidP="00A201EB">
      <w:pPr>
        <w:pStyle w:val="Headline2proSbornk"/>
      </w:pPr>
      <w:bookmarkStart w:id="0" w:name="_Toc240264205"/>
      <w:bookmarkStart w:id="1" w:name="_Toc243973295"/>
      <w:bookmarkStart w:id="2" w:name="_GoBack"/>
      <w:bookmarkEnd w:id="2"/>
      <w:r>
        <w:rPr>
          <w:noProof/>
        </w:rPr>
        <w:drawing>
          <wp:inline distT="0" distB="0" distL="0" distR="0">
            <wp:extent cx="5971540" cy="14630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1463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1EB" w:rsidRDefault="00A201EB" w:rsidP="00A201EB">
      <w:pPr>
        <w:pStyle w:val="Headline2proSbornk"/>
      </w:pPr>
    </w:p>
    <w:p w:rsidR="00A201EB" w:rsidRDefault="00A201EB" w:rsidP="00A201EB">
      <w:pPr>
        <w:pStyle w:val="Headline2proSbornk"/>
      </w:pPr>
      <w:r>
        <w:t>Souhrnná informace o realizaci projektu</w:t>
      </w:r>
      <w:bookmarkEnd w:id="0"/>
      <w:r>
        <w:t xml:space="preserve"> Operačního programu Vzdělávání pro konkurenceschopnost</w:t>
      </w:r>
      <w:bookmarkEnd w:id="1"/>
    </w:p>
    <w:p w:rsidR="00A201EB" w:rsidRPr="00DA11C7" w:rsidRDefault="00A201EB" w:rsidP="00A201EB">
      <w:pPr>
        <w:pStyle w:val="Normln10"/>
        <w:spacing w:after="0"/>
        <w:rPr>
          <w:rFonts w:ascii="Times New Roman" w:hAnsi="Times New Roman"/>
          <w:szCs w:val="24"/>
        </w:rPr>
      </w:pP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8"/>
        <w:gridCol w:w="6302"/>
      </w:tblGrid>
      <w:tr w:rsidR="00A201EB" w:rsidRPr="006E197E" w:rsidTr="00EF38CA">
        <w:tc>
          <w:tcPr>
            <w:tcW w:w="2878" w:type="dxa"/>
            <w:shd w:val="clear" w:color="auto" w:fill="BFBFBF"/>
          </w:tcPr>
          <w:p w:rsidR="00A201EB" w:rsidRPr="00A201EB" w:rsidRDefault="00A201EB" w:rsidP="00EF38CA">
            <w:pPr>
              <w:pStyle w:val="Nadpis7"/>
              <w:rPr>
                <w:b/>
              </w:rPr>
            </w:pPr>
            <w:r w:rsidRPr="00A201EB">
              <w:rPr>
                <w:b/>
              </w:rPr>
              <w:t>Registrační číslo</w:t>
            </w:r>
          </w:p>
        </w:tc>
        <w:tc>
          <w:tcPr>
            <w:tcW w:w="6302" w:type="dxa"/>
          </w:tcPr>
          <w:p w:rsidR="00A201EB" w:rsidRPr="006E197E" w:rsidRDefault="00C1192F" w:rsidP="00EF38CA">
            <w:pPr>
              <w:spacing w:before="20" w:after="20"/>
              <w:ind w:left="113"/>
              <w:rPr>
                <w:sz w:val="20"/>
              </w:rPr>
            </w:pPr>
            <w:r w:rsidRPr="00C1192F">
              <w:rPr>
                <w:sz w:val="20"/>
              </w:rPr>
              <w:t>CZ.1.07/2.1.00/32.0062</w:t>
            </w:r>
          </w:p>
        </w:tc>
      </w:tr>
      <w:tr w:rsidR="00A201EB" w:rsidRPr="006E197E" w:rsidTr="00EF38CA">
        <w:tc>
          <w:tcPr>
            <w:tcW w:w="2878" w:type="dxa"/>
            <w:shd w:val="clear" w:color="auto" w:fill="BFBFBF"/>
          </w:tcPr>
          <w:p w:rsidR="00A201EB" w:rsidRPr="006E197E" w:rsidRDefault="00A201EB" w:rsidP="00EF38CA">
            <w:pPr>
              <w:spacing w:before="20" w:after="20"/>
              <w:ind w:left="113"/>
              <w:rPr>
                <w:b/>
                <w:bCs/>
                <w:sz w:val="20"/>
              </w:rPr>
            </w:pPr>
            <w:r w:rsidRPr="006E197E">
              <w:rPr>
                <w:b/>
                <w:bCs/>
                <w:sz w:val="20"/>
              </w:rPr>
              <w:t>Název projektu</w:t>
            </w:r>
          </w:p>
        </w:tc>
        <w:tc>
          <w:tcPr>
            <w:tcW w:w="6302" w:type="dxa"/>
          </w:tcPr>
          <w:p w:rsidR="00A201EB" w:rsidRPr="006E197E" w:rsidRDefault="00C1192F" w:rsidP="00EF38CA">
            <w:pPr>
              <w:spacing w:before="20" w:after="20"/>
              <w:ind w:left="113"/>
              <w:rPr>
                <w:sz w:val="20"/>
              </w:rPr>
            </w:pPr>
            <w:r w:rsidRPr="00C1192F">
              <w:rPr>
                <w:sz w:val="20"/>
              </w:rPr>
              <w:t>Inovace vzdělávacích programů VOŠ v oborech diplomovaný  zdravotnický záchranář, diplomovaný nutriční terapeut, diplomovaný  farmaceutický asistent, diplomovaný  zdravotnický laborant, diplomovaný zubní technik a diplomovaná dentální hygienistka</w:t>
            </w:r>
          </w:p>
        </w:tc>
      </w:tr>
      <w:tr w:rsidR="00A201EB" w:rsidRPr="006E197E" w:rsidTr="00EF38CA">
        <w:tc>
          <w:tcPr>
            <w:tcW w:w="2878" w:type="dxa"/>
            <w:shd w:val="clear" w:color="auto" w:fill="BFBFBF"/>
          </w:tcPr>
          <w:p w:rsidR="00A201EB" w:rsidRPr="006E197E" w:rsidRDefault="00A201EB" w:rsidP="00EF38CA">
            <w:pPr>
              <w:spacing w:before="20" w:after="20"/>
              <w:ind w:left="113"/>
              <w:rPr>
                <w:b/>
                <w:bCs/>
                <w:sz w:val="20"/>
              </w:rPr>
            </w:pPr>
            <w:r w:rsidRPr="006E197E">
              <w:rPr>
                <w:b/>
                <w:bCs/>
                <w:sz w:val="20"/>
              </w:rPr>
              <w:t>Příjemce</w:t>
            </w:r>
          </w:p>
        </w:tc>
        <w:tc>
          <w:tcPr>
            <w:tcW w:w="6302" w:type="dxa"/>
          </w:tcPr>
          <w:p w:rsidR="00A201EB" w:rsidRPr="006E197E" w:rsidRDefault="00C1192F" w:rsidP="00EF38CA">
            <w:pPr>
              <w:spacing w:before="20" w:after="20"/>
              <w:ind w:left="113"/>
              <w:rPr>
                <w:sz w:val="20"/>
              </w:rPr>
            </w:pPr>
            <w:r>
              <w:rPr>
                <w:sz w:val="20"/>
              </w:rPr>
              <w:t>Asociace vyšších odborných škol</w:t>
            </w:r>
            <w:r w:rsidR="00BD1E1D">
              <w:rPr>
                <w:sz w:val="20"/>
              </w:rPr>
              <w:t>, Dušní 17, Praha</w:t>
            </w:r>
          </w:p>
        </w:tc>
      </w:tr>
      <w:tr w:rsidR="00A201EB" w:rsidRPr="006E197E" w:rsidTr="00EF38CA">
        <w:tc>
          <w:tcPr>
            <w:tcW w:w="2878" w:type="dxa"/>
            <w:shd w:val="clear" w:color="auto" w:fill="BFBFBF"/>
          </w:tcPr>
          <w:p w:rsidR="00A201EB" w:rsidRPr="006E197E" w:rsidRDefault="00A201EB" w:rsidP="00EF38CA">
            <w:pPr>
              <w:spacing w:before="20" w:after="20"/>
              <w:ind w:left="113"/>
              <w:rPr>
                <w:b/>
                <w:bCs/>
                <w:sz w:val="20"/>
              </w:rPr>
            </w:pPr>
            <w:r w:rsidRPr="006E197E">
              <w:rPr>
                <w:b/>
                <w:bCs/>
                <w:sz w:val="20"/>
              </w:rPr>
              <w:t>Datum zahájení realizace</w:t>
            </w:r>
          </w:p>
        </w:tc>
        <w:tc>
          <w:tcPr>
            <w:tcW w:w="6302" w:type="dxa"/>
          </w:tcPr>
          <w:p w:rsidR="00A201EB" w:rsidRPr="006E197E" w:rsidRDefault="00131682" w:rsidP="00EF38CA">
            <w:pPr>
              <w:spacing w:before="20" w:after="20"/>
              <w:ind w:left="113"/>
              <w:rPr>
                <w:sz w:val="20"/>
              </w:rPr>
            </w:pPr>
            <w:r>
              <w:rPr>
                <w:sz w:val="20"/>
              </w:rPr>
              <w:t>2.</w:t>
            </w:r>
            <w:r w:rsidR="00193E96">
              <w:rPr>
                <w:sz w:val="20"/>
              </w:rPr>
              <w:t xml:space="preserve"> </w:t>
            </w:r>
            <w:r>
              <w:rPr>
                <w:sz w:val="20"/>
              </w:rPr>
              <w:t>7.</w:t>
            </w:r>
            <w:r w:rsidR="00193E96">
              <w:rPr>
                <w:sz w:val="20"/>
              </w:rPr>
              <w:t xml:space="preserve"> </w:t>
            </w:r>
            <w:r>
              <w:rPr>
                <w:sz w:val="20"/>
              </w:rPr>
              <w:t>2012</w:t>
            </w:r>
          </w:p>
        </w:tc>
      </w:tr>
      <w:tr w:rsidR="00A201EB" w:rsidRPr="006E197E" w:rsidTr="00EF38CA">
        <w:tc>
          <w:tcPr>
            <w:tcW w:w="2878" w:type="dxa"/>
            <w:shd w:val="clear" w:color="auto" w:fill="BFBFBF"/>
          </w:tcPr>
          <w:p w:rsidR="00A201EB" w:rsidRPr="006E197E" w:rsidRDefault="00A201EB" w:rsidP="00EF38CA">
            <w:pPr>
              <w:spacing w:before="20" w:after="20"/>
              <w:ind w:left="113"/>
              <w:rPr>
                <w:b/>
                <w:bCs/>
                <w:sz w:val="20"/>
              </w:rPr>
            </w:pPr>
            <w:r w:rsidRPr="006E197E">
              <w:rPr>
                <w:b/>
                <w:bCs/>
                <w:sz w:val="20"/>
              </w:rPr>
              <w:t>Datum ukončení realizace</w:t>
            </w:r>
          </w:p>
        </w:tc>
        <w:tc>
          <w:tcPr>
            <w:tcW w:w="6302" w:type="dxa"/>
          </w:tcPr>
          <w:p w:rsidR="00A201EB" w:rsidRPr="006E197E" w:rsidRDefault="00580306" w:rsidP="00EF38CA">
            <w:pPr>
              <w:spacing w:before="20" w:after="20"/>
              <w:ind w:left="113"/>
              <w:rPr>
                <w:sz w:val="20"/>
              </w:rPr>
            </w:pPr>
            <w:r>
              <w:rPr>
                <w:sz w:val="20"/>
              </w:rPr>
              <w:t>3</w:t>
            </w:r>
            <w:r w:rsidR="00131682">
              <w:rPr>
                <w:sz w:val="20"/>
              </w:rPr>
              <w:t>1.</w:t>
            </w:r>
            <w:r w:rsidR="00193E96">
              <w:rPr>
                <w:sz w:val="20"/>
              </w:rPr>
              <w:t xml:space="preserve"> </w:t>
            </w:r>
            <w:r w:rsidR="00131682">
              <w:rPr>
                <w:sz w:val="20"/>
              </w:rPr>
              <w:t>12.</w:t>
            </w:r>
            <w:r w:rsidR="00193E96">
              <w:rPr>
                <w:sz w:val="20"/>
              </w:rPr>
              <w:t xml:space="preserve"> </w:t>
            </w:r>
            <w:r w:rsidR="00131682">
              <w:rPr>
                <w:sz w:val="20"/>
              </w:rPr>
              <w:t>2013</w:t>
            </w:r>
          </w:p>
        </w:tc>
      </w:tr>
      <w:tr w:rsidR="00A201EB" w:rsidRPr="006E197E" w:rsidTr="00EF38CA">
        <w:tc>
          <w:tcPr>
            <w:tcW w:w="2878" w:type="dxa"/>
            <w:shd w:val="clear" w:color="auto" w:fill="BFBFBF"/>
          </w:tcPr>
          <w:p w:rsidR="00A201EB" w:rsidRPr="006E197E" w:rsidRDefault="00A201EB" w:rsidP="00EF38CA">
            <w:pPr>
              <w:spacing w:before="20" w:after="20"/>
              <w:ind w:left="113"/>
              <w:rPr>
                <w:b/>
                <w:bCs/>
                <w:sz w:val="20"/>
              </w:rPr>
            </w:pPr>
            <w:r w:rsidRPr="006E197E">
              <w:rPr>
                <w:b/>
                <w:bCs/>
                <w:sz w:val="20"/>
              </w:rPr>
              <w:t>Partneři projektu</w:t>
            </w:r>
          </w:p>
        </w:tc>
        <w:tc>
          <w:tcPr>
            <w:tcW w:w="6302" w:type="dxa"/>
          </w:tcPr>
          <w:p w:rsidR="00A201EB" w:rsidRPr="006E197E" w:rsidRDefault="00BD1E1D" w:rsidP="00EF38CA">
            <w:pPr>
              <w:spacing w:before="20" w:after="20"/>
              <w:ind w:left="113"/>
              <w:rPr>
                <w:sz w:val="20"/>
              </w:rPr>
            </w:pPr>
            <w:r>
              <w:rPr>
                <w:sz w:val="20"/>
              </w:rPr>
              <w:t>Unie zaměstnavatelských svazů Praha</w:t>
            </w:r>
          </w:p>
        </w:tc>
      </w:tr>
    </w:tbl>
    <w:p w:rsidR="00A201EB" w:rsidRPr="006E197E" w:rsidRDefault="00A201EB" w:rsidP="00A201EB">
      <w:pPr>
        <w:spacing w:before="20" w:after="20"/>
        <w:rPr>
          <w:b/>
          <w:sz w:val="20"/>
          <w:szCs w:val="28"/>
        </w:rPr>
      </w:pPr>
    </w:p>
    <w:p w:rsidR="00A201EB" w:rsidRPr="006E197E" w:rsidRDefault="00A201EB" w:rsidP="00A201EB">
      <w:pPr>
        <w:spacing w:before="20" w:after="20"/>
        <w:rPr>
          <w:b/>
          <w:sz w:val="20"/>
          <w:szCs w:val="28"/>
        </w:rPr>
      </w:pP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8"/>
      </w:tblGrid>
      <w:tr w:rsidR="00A201EB" w:rsidRPr="006E197E" w:rsidTr="00EF38CA">
        <w:trPr>
          <w:cantSplit/>
        </w:trPr>
        <w:tc>
          <w:tcPr>
            <w:tcW w:w="9208" w:type="dxa"/>
            <w:shd w:val="clear" w:color="auto" w:fill="BFBFBF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Stručný popis průběhu realizace projektu</w:t>
            </w:r>
          </w:p>
        </w:tc>
      </w:tr>
      <w:tr w:rsidR="00A201EB" w:rsidRPr="006E197E" w:rsidTr="002B0BFC">
        <w:trPr>
          <w:cantSplit/>
          <w:trHeight w:val="5360"/>
        </w:trPr>
        <w:tc>
          <w:tcPr>
            <w:tcW w:w="9208" w:type="dxa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E15DAD" w:rsidRDefault="003A45D4" w:rsidP="00E15DAD">
            <w:pPr>
              <w:ind w:left="284"/>
              <w:rPr>
                <w:sz w:val="20"/>
              </w:rPr>
            </w:pPr>
            <w:r>
              <w:rPr>
                <w:sz w:val="20"/>
              </w:rPr>
              <w:lastRenderedPageBreak/>
              <w:t>Projekt byl zahájen 2.</w:t>
            </w:r>
            <w:r w:rsidR="00C46E95">
              <w:rPr>
                <w:sz w:val="20"/>
              </w:rPr>
              <w:t xml:space="preserve"> </w:t>
            </w:r>
            <w:r>
              <w:rPr>
                <w:sz w:val="20"/>
              </w:rPr>
              <w:t>7.</w:t>
            </w:r>
            <w:r w:rsidR="00C46E95">
              <w:rPr>
                <w:sz w:val="20"/>
              </w:rPr>
              <w:t xml:space="preserve"> </w:t>
            </w:r>
            <w:r>
              <w:rPr>
                <w:sz w:val="20"/>
              </w:rPr>
              <w:t>2012 a ukončen 31.</w:t>
            </w:r>
            <w:r w:rsidR="00C46E95">
              <w:rPr>
                <w:sz w:val="20"/>
              </w:rPr>
              <w:t xml:space="preserve"> </w:t>
            </w:r>
            <w:r>
              <w:rPr>
                <w:sz w:val="20"/>
              </w:rPr>
              <w:t>12.</w:t>
            </w:r>
            <w:r w:rsidR="00C46E95">
              <w:rPr>
                <w:sz w:val="20"/>
              </w:rPr>
              <w:t xml:space="preserve"> </w:t>
            </w:r>
            <w:r>
              <w:rPr>
                <w:sz w:val="20"/>
              </w:rPr>
              <w:t>2013.  Do projektu bylo zapojeno 12  VOŠ . Celý realizační tým projektu při řešení jednotlivých klíčových aktivi</w:t>
            </w:r>
            <w:r w:rsidR="00E15DAD">
              <w:rPr>
                <w:sz w:val="20"/>
              </w:rPr>
              <w:t>t</w:t>
            </w:r>
            <w:r>
              <w:rPr>
                <w:sz w:val="20"/>
              </w:rPr>
              <w:t xml:space="preserve"> </w:t>
            </w:r>
            <w:r w:rsidR="00C46E95">
              <w:rPr>
                <w:sz w:val="20"/>
              </w:rPr>
              <w:t xml:space="preserve">postupoval od analýzy </w:t>
            </w:r>
            <w:r w:rsidR="00E15DAD">
              <w:rPr>
                <w:sz w:val="20"/>
              </w:rPr>
              <w:t>až po tvorbu inovovaných vzdělávacích programů. Závěrečným výstupem je 29 žádostí o akreditaci vzdělávací</w:t>
            </w:r>
            <w:r w:rsidR="000A4AE5">
              <w:rPr>
                <w:sz w:val="20"/>
              </w:rPr>
              <w:t>ch programů pro denní formu stu</w:t>
            </w:r>
            <w:r w:rsidR="00E15DAD">
              <w:rPr>
                <w:sz w:val="20"/>
              </w:rPr>
              <w:t>dia a 18 žádostí pro kombinovanou formu.</w:t>
            </w:r>
          </w:p>
          <w:p w:rsidR="00E15DAD" w:rsidRDefault="00E15DAD" w:rsidP="00E15DAD">
            <w:pPr>
              <w:ind w:left="284"/>
              <w:rPr>
                <w:sz w:val="20"/>
              </w:rPr>
            </w:pPr>
            <w:r>
              <w:rPr>
                <w:sz w:val="20"/>
              </w:rPr>
              <w:t>Hlavní</w:t>
            </w:r>
            <w:r w:rsidR="0049768B">
              <w:rPr>
                <w:sz w:val="20"/>
              </w:rPr>
              <w:t xml:space="preserve">mi výstupy </w:t>
            </w:r>
            <w:r>
              <w:rPr>
                <w:sz w:val="20"/>
              </w:rPr>
              <w:t>projektu, které pomohou jako významný podklad při řešení budoucí strateg</w:t>
            </w:r>
            <w:r w:rsidR="0049768B">
              <w:rPr>
                <w:sz w:val="20"/>
              </w:rPr>
              <w:t>ie</w:t>
            </w:r>
            <w:r>
              <w:rPr>
                <w:sz w:val="20"/>
              </w:rPr>
              <w:t xml:space="preserve"> dalšího rozvoje VOV jsou tytu studie: </w:t>
            </w:r>
          </w:p>
          <w:p w:rsidR="00E15DAD" w:rsidRPr="00E80A45" w:rsidRDefault="00E15DAD" w:rsidP="00E15DAD">
            <w:pPr>
              <w:ind w:left="284"/>
              <w:rPr>
                <w:rFonts w:eastAsia="Times New Roman"/>
                <w:sz w:val="20"/>
                <w:szCs w:val="20"/>
                <w:lang w:eastAsia="cs-CZ"/>
              </w:rPr>
            </w:pPr>
            <w:r w:rsidRPr="00E80A45">
              <w:rPr>
                <w:sz w:val="20"/>
                <w:szCs w:val="20"/>
              </w:rPr>
              <w:t>-</w:t>
            </w:r>
            <w:r w:rsidRPr="00E80A45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SWOT analýza VOŠ programů DZZ, DNT, DFA, DZL, DZT a DDH.</w:t>
            </w:r>
            <w:r w:rsidRPr="00E80A45">
              <w:rPr>
                <w:rFonts w:eastAsia="Times New Roman"/>
                <w:sz w:val="20"/>
                <w:szCs w:val="20"/>
                <w:lang w:eastAsia="cs-CZ"/>
              </w:rPr>
              <w:t xml:space="preserve"> </w:t>
            </w:r>
          </w:p>
          <w:p w:rsidR="00E15DAD" w:rsidRPr="00E80A45" w:rsidRDefault="00E15DAD" w:rsidP="00E15DAD">
            <w:pPr>
              <w:spacing w:after="0" w:line="240" w:lineRule="auto"/>
              <w:ind w:left="284"/>
              <w:rPr>
                <w:rFonts w:eastAsia="Times New Roman"/>
                <w:sz w:val="20"/>
                <w:szCs w:val="20"/>
                <w:lang w:eastAsia="cs-CZ"/>
              </w:rPr>
            </w:pPr>
            <w:r w:rsidRPr="00E80A45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- Průzkum požadavků na kompetence a počty diplomovaných zdravotnických záchranářů, diplomovaných nutričních terapeutů, diplomovaných farmaceutických asistentů, diplomovaných zdravotních laborantů, diplomovaných zubních techniků a diplomovaných dentálních hygienistek.</w:t>
            </w:r>
            <w:r w:rsidRPr="00E80A45">
              <w:rPr>
                <w:rFonts w:eastAsia="Times New Roman"/>
                <w:sz w:val="20"/>
                <w:szCs w:val="20"/>
                <w:lang w:eastAsia="cs-CZ"/>
              </w:rPr>
              <w:t xml:space="preserve"> </w:t>
            </w:r>
          </w:p>
          <w:p w:rsidR="00E15DAD" w:rsidRPr="00E80A45" w:rsidRDefault="00E15DAD" w:rsidP="00E15DAD">
            <w:pPr>
              <w:spacing w:after="0" w:line="240" w:lineRule="auto"/>
              <w:ind w:left="765"/>
              <w:rPr>
                <w:rFonts w:eastAsia="Times New Roman"/>
                <w:i/>
                <w:sz w:val="20"/>
                <w:szCs w:val="20"/>
                <w:lang w:eastAsia="cs-CZ"/>
              </w:rPr>
            </w:pPr>
          </w:p>
          <w:p w:rsidR="00E15DAD" w:rsidRPr="00E80A45" w:rsidRDefault="00E15DAD" w:rsidP="00E15DAD">
            <w:pPr>
              <w:spacing w:after="0" w:line="240" w:lineRule="auto"/>
              <w:ind w:left="284"/>
              <w:rPr>
                <w:rFonts w:eastAsia="Times New Roman"/>
                <w:sz w:val="20"/>
                <w:szCs w:val="20"/>
                <w:lang w:eastAsia="cs-CZ"/>
              </w:rPr>
            </w:pPr>
            <w:r w:rsidRPr="00E80A45">
              <w:rPr>
                <w:rFonts w:eastAsia="Times New Roman"/>
                <w:i/>
                <w:sz w:val="20"/>
                <w:szCs w:val="20"/>
                <w:lang w:eastAsia="cs-CZ"/>
              </w:rPr>
              <w:t>-</w:t>
            </w:r>
            <w:r w:rsidRPr="00E80A45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Analýza rozdílů v teoretické přípravě studentů VOŠ a VŠ.</w:t>
            </w:r>
            <w:r w:rsidRPr="00E80A45">
              <w:rPr>
                <w:rFonts w:eastAsia="Times New Roman"/>
                <w:sz w:val="20"/>
                <w:szCs w:val="20"/>
                <w:lang w:eastAsia="cs-CZ"/>
              </w:rPr>
              <w:t xml:space="preserve"> </w:t>
            </w:r>
          </w:p>
          <w:p w:rsidR="00E15DAD" w:rsidRPr="00E80A45" w:rsidRDefault="00E15DAD" w:rsidP="00E15DAD">
            <w:pPr>
              <w:spacing w:after="0" w:line="240" w:lineRule="auto"/>
              <w:ind w:left="765"/>
              <w:rPr>
                <w:rFonts w:eastAsia="Times New Roman"/>
                <w:i/>
                <w:sz w:val="20"/>
                <w:szCs w:val="20"/>
                <w:lang w:eastAsia="cs-CZ"/>
              </w:rPr>
            </w:pPr>
          </w:p>
          <w:p w:rsidR="00E15DAD" w:rsidRPr="00E80A45" w:rsidRDefault="00E15DAD" w:rsidP="00E15DAD">
            <w:pPr>
              <w:spacing w:after="0" w:line="240" w:lineRule="auto"/>
              <w:ind w:left="284"/>
              <w:rPr>
                <w:rFonts w:eastAsia="Times New Roman"/>
                <w:sz w:val="20"/>
                <w:szCs w:val="20"/>
                <w:lang w:eastAsia="cs-CZ"/>
              </w:rPr>
            </w:pPr>
            <w:r w:rsidRPr="00E80A45">
              <w:rPr>
                <w:rFonts w:eastAsia="Times New Roman"/>
                <w:i/>
                <w:sz w:val="20"/>
                <w:szCs w:val="20"/>
                <w:lang w:eastAsia="cs-CZ"/>
              </w:rPr>
              <w:t>-</w:t>
            </w:r>
            <w:r w:rsidRPr="00E80A45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Studie požadavků praxe na DZZ, DNT, DFA, DZL, DZT a DDH v letech 2014 až 2016.</w:t>
            </w:r>
            <w:r w:rsidRPr="00E80A45">
              <w:rPr>
                <w:rFonts w:eastAsia="Times New Roman"/>
                <w:sz w:val="20"/>
                <w:szCs w:val="20"/>
                <w:lang w:eastAsia="cs-CZ"/>
              </w:rPr>
              <w:t xml:space="preserve"> </w:t>
            </w:r>
          </w:p>
          <w:p w:rsidR="00E15DAD" w:rsidRPr="00E80A45" w:rsidRDefault="00E15DAD" w:rsidP="00E15DAD">
            <w:pPr>
              <w:spacing w:after="0" w:line="240" w:lineRule="auto"/>
              <w:ind w:left="705" w:firstLine="60"/>
              <w:rPr>
                <w:rFonts w:eastAsia="Times New Roman"/>
                <w:sz w:val="20"/>
                <w:szCs w:val="20"/>
                <w:lang w:eastAsia="cs-CZ"/>
              </w:rPr>
            </w:pPr>
          </w:p>
          <w:p w:rsidR="00A201EB" w:rsidRPr="006E197E" w:rsidRDefault="002B0BFC" w:rsidP="002B0BFC">
            <w:pPr>
              <w:spacing w:before="20" w:after="20"/>
              <w:ind w:left="284"/>
              <w:rPr>
                <w:sz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-</w:t>
            </w:r>
            <w:r w:rsidR="00E15DAD" w:rsidRPr="00E80A45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NÁVRH OPATŘENÍ PRO ZVÝŠENÍ PROSTUPNOSTI VOŠ A VŠ V OBORECH PŘIPRAVUJÍCÍCH DZZ, DNT, DFA, </w:t>
            </w: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 </w:t>
            </w:r>
            <w:r w:rsidR="00E15DAD" w:rsidRPr="00E80A45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DZL, </w:t>
            </w: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DZTa DDH     </w:t>
            </w:r>
          </w:p>
        </w:tc>
      </w:tr>
      <w:tr w:rsidR="002B0BFC" w:rsidRPr="006E197E" w:rsidTr="00EF38CA">
        <w:trPr>
          <w:cantSplit/>
        </w:trPr>
        <w:tc>
          <w:tcPr>
            <w:tcW w:w="9208" w:type="dxa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2B0BFC" w:rsidRDefault="002B0BFC" w:rsidP="00E15DAD">
            <w:pPr>
              <w:ind w:left="284"/>
              <w:rPr>
                <w:sz w:val="20"/>
              </w:rPr>
            </w:pPr>
          </w:p>
        </w:tc>
      </w:tr>
      <w:tr w:rsidR="002B0BFC" w:rsidRPr="006E197E" w:rsidTr="00EF38CA">
        <w:trPr>
          <w:cantSplit/>
        </w:trPr>
        <w:tc>
          <w:tcPr>
            <w:tcW w:w="9208" w:type="dxa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2B0BFC" w:rsidRDefault="002B0BFC" w:rsidP="00E15DAD">
            <w:pPr>
              <w:ind w:left="284"/>
              <w:rPr>
                <w:sz w:val="20"/>
              </w:rPr>
            </w:pPr>
          </w:p>
        </w:tc>
      </w:tr>
    </w:tbl>
    <w:p w:rsidR="00A201EB" w:rsidRPr="006E197E" w:rsidRDefault="00A201EB" w:rsidP="00A201EB">
      <w:pPr>
        <w:rPr>
          <w:sz w:val="20"/>
        </w:rPr>
      </w:pPr>
    </w:p>
    <w:p w:rsidR="00A201EB" w:rsidRPr="006E197E" w:rsidRDefault="00A201EB" w:rsidP="00A201EB">
      <w:pPr>
        <w:rPr>
          <w:sz w:val="20"/>
        </w:rPr>
      </w:pP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8"/>
      </w:tblGrid>
      <w:tr w:rsidR="00A201EB" w:rsidRPr="006E197E" w:rsidTr="00EF38CA">
        <w:trPr>
          <w:cantSplit/>
        </w:trPr>
        <w:tc>
          <w:tcPr>
            <w:tcW w:w="9208" w:type="dxa"/>
            <w:shd w:val="clear" w:color="auto" w:fill="BFBFBF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Dosažené cíle projektu</w:t>
            </w:r>
          </w:p>
        </w:tc>
      </w:tr>
      <w:tr w:rsidR="00A201EB" w:rsidRPr="006E197E" w:rsidTr="00EF38CA">
        <w:trPr>
          <w:cantSplit/>
        </w:trPr>
        <w:tc>
          <w:tcPr>
            <w:tcW w:w="9208" w:type="dxa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6E197E" w:rsidRDefault="00A201EB" w:rsidP="00EF38CA">
            <w:pPr>
              <w:spacing w:before="20" w:after="20"/>
              <w:ind w:left="113"/>
              <w:rPr>
                <w:sz w:val="20"/>
              </w:rPr>
            </w:pPr>
          </w:p>
          <w:p w:rsidR="00C27B1C" w:rsidRDefault="00C27B1C" w:rsidP="00C27B1C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E80A45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Projekt byl ukončen 31.12.2013 a splnil cíl a očekávání realizačního týmu při realizaci klíčových aktivit.</w:t>
            </w:r>
          </w:p>
          <w:p w:rsidR="00C14ADB" w:rsidRPr="004041FE" w:rsidRDefault="00C14ADB" w:rsidP="00C14AD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  <w:lang w:eastAsia="cs-CZ"/>
              </w:rPr>
            </w:pPr>
            <w:r w:rsidRPr="004041FE">
              <w:rPr>
                <w:rFonts w:cs="Calibri"/>
                <w:b/>
                <w:sz w:val="20"/>
                <w:szCs w:val="20"/>
                <w:lang w:eastAsia="cs-CZ"/>
              </w:rPr>
              <w:t>Cílem projektu bylo podpořit aktivity zkvalitňující proces a výsledky dosahované na VOŠ při přípravě profesí DZZ,DNT, DFA, DZL, DZT a DDH a zlepšit prostupnost studia v těchto oborech mezi VOŠ a VŠ.</w:t>
            </w:r>
          </w:p>
          <w:p w:rsidR="00C14ADB" w:rsidRPr="00CA51C4" w:rsidRDefault="00C14ADB" w:rsidP="00C14AD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cs-CZ"/>
              </w:rPr>
            </w:pPr>
            <w:r w:rsidRPr="00CA51C4">
              <w:rPr>
                <w:rFonts w:cs="Calibri"/>
                <w:sz w:val="20"/>
                <w:szCs w:val="20"/>
                <w:lang w:eastAsia="cs-CZ"/>
              </w:rPr>
              <w:t>Cíle na úrovni výstupů projektu:</w:t>
            </w:r>
          </w:p>
          <w:p w:rsidR="00C14ADB" w:rsidRPr="00CA51C4" w:rsidRDefault="00C14ADB" w:rsidP="00C14AD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cs-CZ"/>
              </w:rPr>
            </w:pPr>
            <w:r w:rsidRPr="00CA51C4">
              <w:rPr>
                <w:rFonts w:cs="Calibri"/>
                <w:sz w:val="20"/>
                <w:szCs w:val="20"/>
                <w:lang w:eastAsia="cs-CZ"/>
              </w:rPr>
              <w:t xml:space="preserve">1. byly inovovány vzdělávací programy VOŠ v profesích DZZ, DNT, DFA, DZL, </w:t>
            </w:r>
            <w:r w:rsidR="00CA51C4">
              <w:rPr>
                <w:rFonts w:cs="Calibri"/>
                <w:sz w:val="20"/>
                <w:szCs w:val="20"/>
                <w:lang w:eastAsia="cs-CZ"/>
              </w:rPr>
              <w:t xml:space="preserve">DZT a DDH z hlediska potřebnosti </w:t>
            </w:r>
            <w:r w:rsidRPr="00CA51C4">
              <w:rPr>
                <w:rFonts w:cs="Calibri"/>
                <w:sz w:val="20"/>
                <w:szCs w:val="20"/>
                <w:lang w:eastAsia="cs-CZ"/>
              </w:rPr>
              <w:t xml:space="preserve"> praxe</w:t>
            </w:r>
          </w:p>
          <w:p w:rsidR="00C14ADB" w:rsidRPr="00CA51C4" w:rsidRDefault="00C14ADB" w:rsidP="00C14AD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cs-CZ"/>
              </w:rPr>
            </w:pPr>
            <w:r w:rsidRPr="00CA51C4">
              <w:rPr>
                <w:rFonts w:cs="Calibri"/>
                <w:sz w:val="20"/>
                <w:szCs w:val="20"/>
                <w:lang w:eastAsia="cs-CZ"/>
              </w:rPr>
              <w:t>2. byly identifikovány překážky pro uzn</w:t>
            </w:r>
            <w:r w:rsidR="00CA51C4">
              <w:rPr>
                <w:rFonts w:cs="Calibri"/>
                <w:sz w:val="20"/>
                <w:szCs w:val="20"/>
                <w:lang w:eastAsia="cs-CZ"/>
              </w:rPr>
              <w:t xml:space="preserve">atelnost současného modulového </w:t>
            </w:r>
            <w:r w:rsidRPr="00CA51C4">
              <w:rPr>
                <w:rFonts w:cs="Calibri"/>
                <w:sz w:val="20"/>
                <w:szCs w:val="20"/>
                <w:lang w:eastAsia="cs-CZ"/>
              </w:rPr>
              <w:t xml:space="preserve"> a kreditového nastavení vzdělávacích programů VOŠ</w:t>
            </w:r>
          </w:p>
          <w:p w:rsidR="00C14ADB" w:rsidRPr="00CA51C4" w:rsidRDefault="00C14ADB" w:rsidP="00C14AD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cs-CZ"/>
              </w:rPr>
            </w:pPr>
            <w:r w:rsidRPr="00CA51C4">
              <w:rPr>
                <w:rFonts w:cs="Calibri"/>
                <w:sz w:val="20"/>
                <w:szCs w:val="20"/>
                <w:lang w:eastAsia="cs-CZ"/>
              </w:rPr>
              <w:t>3. byl navržen inovovaný systém předmětů</w:t>
            </w:r>
            <w:r w:rsidR="00CA51C4">
              <w:rPr>
                <w:rFonts w:cs="Calibri"/>
                <w:sz w:val="20"/>
                <w:szCs w:val="20"/>
                <w:lang w:eastAsia="cs-CZ"/>
              </w:rPr>
              <w:t>(modulů)</w:t>
            </w:r>
            <w:r w:rsidRPr="00CA51C4">
              <w:rPr>
                <w:rFonts w:cs="Calibri"/>
                <w:sz w:val="20"/>
                <w:szCs w:val="20"/>
                <w:lang w:eastAsia="cs-CZ"/>
              </w:rPr>
              <w:t xml:space="preserve"> a kreditů pro profese DZZ, DNT, DFA, DZL, DZT a DDH a navržena další opatření k zajištění prostupnosti mezi studiem na VOŠ a VŠ</w:t>
            </w:r>
          </w:p>
          <w:p w:rsidR="00C14ADB" w:rsidRPr="00CA51C4" w:rsidRDefault="00C14ADB" w:rsidP="00C14AD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cs-CZ"/>
              </w:rPr>
            </w:pPr>
            <w:r w:rsidRPr="00CA51C4">
              <w:rPr>
                <w:rFonts w:cs="Calibri"/>
                <w:sz w:val="20"/>
                <w:szCs w:val="20"/>
                <w:lang w:eastAsia="cs-CZ"/>
              </w:rPr>
              <w:t>4. bylo zpracováno 47 žádostí o akreditaci inovovaných vzdělávacích programů pro AK VOV</w:t>
            </w:r>
          </w:p>
          <w:p w:rsidR="00C14ADB" w:rsidRPr="00CA51C4" w:rsidRDefault="00C14ADB" w:rsidP="00C14AD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cs-CZ"/>
              </w:rPr>
            </w:pPr>
            <w:r w:rsidRPr="00CA51C4">
              <w:rPr>
                <w:rFonts w:cs="Calibri"/>
                <w:sz w:val="20"/>
                <w:szCs w:val="20"/>
                <w:lang w:eastAsia="cs-CZ"/>
              </w:rPr>
              <w:t>Cíle na úrovni výsledků a dopadů projektu:</w:t>
            </w:r>
          </w:p>
          <w:p w:rsidR="00C14ADB" w:rsidRPr="00CA51C4" w:rsidRDefault="00C14ADB" w:rsidP="00C14AD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cs-CZ"/>
              </w:rPr>
            </w:pPr>
            <w:r w:rsidRPr="00CA51C4">
              <w:rPr>
                <w:rFonts w:cs="Calibri"/>
                <w:sz w:val="20"/>
                <w:szCs w:val="20"/>
                <w:lang w:eastAsia="cs-CZ"/>
              </w:rPr>
              <w:t>1. inovované programy přispějí ke zkvalitnění přípravy DZZ, DNT, DFA, DZL, DZT a DDH z hlediska jejich uplatnění v praxi</w:t>
            </w:r>
          </w:p>
          <w:p w:rsidR="00C14ADB" w:rsidRPr="00CA51C4" w:rsidRDefault="00C14ADB" w:rsidP="00C14AD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cs-CZ"/>
              </w:rPr>
            </w:pPr>
            <w:r w:rsidRPr="00CA51C4">
              <w:rPr>
                <w:rFonts w:cs="Calibri"/>
                <w:sz w:val="20"/>
                <w:szCs w:val="20"/>
                <w:lang w:eastAsia="cs-CZ"/>
              </w:rPr>
              <w:t>2. inovované programy jsou nastaveny na realizaci lepší prostupnosti mezi studiem na VOŠ a VŠ</w:t>
            </w:r>
          </w:p>
          <w:p w:rsidR="00C14ADB" w:rsidRPr="00CA51C4" w:rsidRDefault="00C14ADB" w:rsidP="00C14AD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cs-CZ"/>
              </w:rPr>
            </w:pPr>
            <w:r w:rsidRPr="00CA51C4">
              <w:rPr>
                <w:rFonts w:cs="Calibri"/>
                <w:sz w:val="20"/>
                <w:szCs w:val="20"/>
                <w:lang w:eastAsia="cs-CZ"/>
              </w:rPr>
              <w:t>3. byla navržena opatření, vč. legislativních změn, pro zlepšení prostupnosti studia mezi VOŠ a VŠ</w:t>
            </w:r>
          </w:p>
          <w:p w:rsidR="00C14ADB" w:rsidRPr="00CA51C4" w:rsidRDefault="00C14ADB" w:rsidP="00C14ADB">
            <w:pPr>
              <w:spacing w:after="0" w:line="240" w:lineRule="auto"/>
              <w:rPr>
                <w:rFonts w:cs="Calibri"/>
                <w:sz w:val="20"/>
                <w:szCs w:val="20"/>
                <w:lang w:eastAsia="cs-CZ"/>
              </w:rPr>
            </w:pPr>
            <w:r w:rsidRPr="00CA51C4">
              <w:rPr>
                <w:rFonts w:cs="Calibri"/>
                <w:sz w:val="20"/>
                <w:szCs w:val="20"/>
                <w:lang w:eastAsia="cs-CZ"/>
              </w:rPr>
              <w:t>4. zájem VŠ o podporu prostupnosti studia DZZ, DNT, DFA, DZL, DZT a DDH mezi VOŠ a VŠ je řešen při jednáních mezi VOŠ a VŠ</w:t>
            </w:r>
          </w:p>
          <w:p w:rsidR="00C14ADB" w:rsidRPr="00CA51C4" w:rsidRDefault="00C14ADB" w:rsidP="00C14AD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cs-CZ"/>
              </w:rPr>
            </w:pPr>
          </w:p>
          <w:p w:rsidR="00C27B1C" w:rsidRPr="00E80A45" w:rsidRDefault="00C27B1C" w:rsidP="00C27B1C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CA51C4">
              <w:rPr>
                <w:rFonts w:eastAsia="Times New Roman" w:cs="Arial"/>
                <w:sz w:val="20"/>
                <w:szCs w:val="20"/>
                <w:lang w:eastAsia="cs-CZ"/>
              </w:rPr>
              <w:t>-v KA01 se podařilo vydefinovat</w:t>
            </w:r>
            <w:r w:rsidRPr="00E80A45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 xml:space="preserve"> silné a slabé stránky studia na VOŠ v porovnání s bakalářskými programy VŠ</w:t>
            </w:r>
          </w:p>
          <w:p w:rsidR="00C27B1C" w:rsidRPr="00E80A45" w:rsidRDefault="00C27B1C" w:rsidP="00C27B1C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E80A45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-v KA02 byla vytvořena "Studie požadavků na kompetence a počty pracovníků" sledovaných oborů na základě dotazníkového šetření. Výstup definuje </w:t>
            </w:r>
            <w:r w:rsidR="00CA51C4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i</w:t>
            </w:r>
            <w:r w:rsidRPr="00E80A45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 požadavky trhu práce na počty pracovníků  v letech 2014-2016</w:t>
            </w:r>
          </w:p>
          <w:p w:rsidR="00C27B1C" w:rsidRPr="00E80A45" w:rsidRDefault="00C27B1C" w:rsidP="00C27B1C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E80A45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-v KA03 jsou přesně vymezeny návrhy opatření (včetně legislativních), které mohou  být podkladem pro koncepční řešení  problematiky VOV ,tj. legislativní vyřešení prostupnosti mezi VOŠ a VŠ ve zdravotnických oborech vzdělání.</w:t>
            </w:r>
          </w:p>
          <w:p w:rsidR="00C27B1C" w:rsidRPr="00E80A45" w:rsidRDefault="00C27B1C" w:rsidP="00C27B1C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E80A45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-v KA04 byly vytvořeny návrhy inovovaných vzdělávacích programů, které b</w:t>
            </w:r>
            <w:r w:rsidR="00CA51C4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udou na</w:t>
            </w:r>
            <w:r w:rsidRPr="00E80A45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 xml:space="preserve"> k dispozici všem VOŠZ</w:t>
            </w:r>
          </w:p>
          <w:p w:rsidR="00C27B1C" w:rsidRDefault="00C27B1C" w:rsidP="00C27B1C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E80A45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-v KA05 bylo celkem do formy žádosti o akreditaci zpracováno 29 žádostí v denní formě studia a 18 žádostí pro kombinovanou formu studia včetně zapracovaných připomínek</w:t>
            </w:r>
          </w:p>
          <w:p w:rsidR="00CC0F60" w:rsidRPr="004041FE" w:rsidRDefault="00CC0F60" w:rsidP="00CC0F6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 xml:space="preserve">-v KA06:  </w:t>
            </w:r>
            <w:r w:rsidRPr="004041FE">
              <w:rPr>
                <w:rFonts w:cs="Calibri"/>
                <w:sz w:val="20"/>
                <w:szCs w:val="20"/>
                <w:lang w:eastAsia="cs-CZ"/>
              </w:rPr>
              <w:t>Závěrečná konference s mezinárodní účastí k výstupům projektu se konala 17.12.2013 v době od 10,00 do 14,00 hodin.</w:t>
            </w:r>
          </w:p>
          <w:p w:rsidR="00CC0F60" w:rsidRPr="004041FE" w:rsidRDefault="00CC0F60" w:rsidP="00CC0F6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cs-CZ"/>
              </w:rPr>
            </w:pPr>
            <w:r w:rsidRPr="004041FE">
              <w:rPr>
                <w:rFonts w:cs="Calibri"/>
                <w:sz w:val="20"/>
                <w:szCs w:val="20"/>
                <w:lang w:eastAsia="cs-CZ"/>
              </w:rPr>
              <w:t>Konference se zúčastnilo 68 osob (ze 120 pozvaných) - účastníci projektu, partner projektu, zástupci odborné</w:t>
            </w:r>
          </w:p>
          <w:p w:rsidR="00CC0F60" w:rsidRPr="004041FE" w:rsidRDefault="00CC0F60" w:rsidP="00CC0F6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  <w:lang w:eastAsia="cs-CZ"/>
              </w:rPr>
            </w:pPr>
            <w:r w:rsidRPr="004041FE">
              <w:rPr>
                <w:rFonts w:cs="Calibri"/>
                <w:sz w:val="20"/>
                <w:szCs w:val="20"/>
                <w:lang w:eastAsia="cs-CZ"/>
              </w:rPr>
              <w:t>veřejnosti, zástupci zřizovatelů, Ministerstva zdravotnictví a MŠMT, zástupci zaměstnavatelů a prezident Asociace zdravotnických škol ze Slovenska. Na konferenci byly shrnuty výstupy a průběh realizace projektu, každý účastník obdržel CD se základními výstupy projektu.</w:t>
            </w:r>
          </w:p>
          <w:p w:rsidR="008D2DCF" w:rsidRPr="004041FE" w:rsidRDefault="008D2DCF" w:rsidP="00CC0F60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cs-CZ"/>
              </w:rPr>
            </w:pPr>
            <w:r w:rsidRPr="004041FE">
              <w:rPr>
                <w:rFonts w:cs="Calibri"/>
                <w:sz w:val="20"/>
                <w:szCs w:val="20"/>
                <w:lang w:eastAsia="cs-CZ"/>
              </w:rPr>
              <w:t>Na závěr realizace projektu byl publikován článek v tisku (Učitelských novinách č.45/2013)</w:t>
            </w:r>
          </w:p>
          <w:p w:rsidR="00C27B1C" w:rsidRPr="00E80A45" w:rsidRDefault="00C27B1C" w:rsidP="00C27B1C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E80A45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Závěrem lze konstatovat, že</w:t>
            </w:r>
          </w:p>
          <w:p w:rsidR="00C27B1C" w:rsidRPr="00E80A45" w:rsidRDefault="00C27B1C" w:rsidP="00C27B1C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E80A45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Výstupy projektu jsou objektivní a validní a  vytvořily základ pro dosažení  prostupnosti  absolventa  VOŠ  do bakalářských studií VŠ</w:t>
            </w:r>
          </w:p>
          <w:p w:rsidR="00C27B1C" w:rsidRPr="00E80A45" w:rsidRDefault="00C27B1C" w:rsidP="00C27B1C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E80A45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Realizační tým byl vysoce odborně erudovaný</w:t>
            </w:r>
          </w:p>
          <w:p w:rsidR="00C27B1C" w:rsidRPr="00E80A45" w:rsidRDefault="00C27B1C" w:rsidP="00C27B1C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E80A45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Inovace vzdělávacích programů byla provedena s využitím kreditního systému (ECTS) s možností implementace vzdělávacích programů všech VOŠ zdravotnických</w:t>
            </w:r>
          </w:p>
          <w:p w:rsidR="00C27B1C" w:rsidRPr="00E80A45" w:rsidRDefault="00C27B1C" w:rsidP="00C27B1C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E80A45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Projekt má i psychologický význam pro koncepční rozhodování o další budoucnosti VOŠ</w:t>
            </w:r>
          </w:p>
          <w:p w:rsidR="00A201EB" w:rsidRPr="006E197E" w:rsidRDefault="00A201EB" w:rsidP="00EF38CA">
            <w:pPr>
              <w:spacing w:before="20" w:after="20"/>
              <w:ind w:left="113"/>
              <w:rPr>
                <w:sz w:val="20"/>
              </w:rPr>
            </w:pPr>
          </w:p>
        </w:tc>
      </w:tr>
    </w:tbl>
    <w:p w:rsidR="00A201EB" w:rsidRDefault="00A201EB" w:rsidP="00A201EB">
      <w:pPr>
        <w:pStyle w:val="Nadpis2"/>
        <w:ind w:left="2127"/>
        <w:rPr>
          <w:sz w:val="20"/>
        </w:rPr>
      </w:pPr>
    </w:p>
    <w:p w:rsidR="0013331C" w:rsidRPr="006E197E" w:rsidRDefault="0013331C" w:rsidP="00A201EB">
      <w:pPr>
        <w:pStyle w:val="Nadpis2"/>
        <w:ind w:left="2127"/>
        <w:rPr>
          <w:sz w:val="20"/>
        </w:rPr>
      </w:pPr>
    </w:p>
    <w:p w:rsidR="00A201EB" w:rsidRPr="006E197E" w:rsidRDefault="00A201EB" w:rsidP="00A201EB">
      <w:pPr>
        <w:rPr>
          <w:sz w:val="20"/>
        </w:rPr>
      </w:pP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8"/>
      </w:tblGrid>
      <w:tr w:rsidR="00A201EB" w:rsidRPr="006E197E" w:rsidTr="00EF38CA">
        <w:trPr>
          <w:cantSplit/>
        </w:trPr>
        <w:tc>
          <w:tcPr>
            <w:tcW w:w="9208" w:type="dxa"/>
            <w:shd w:val="clear" w:color="auto" w:fill="BFBFBF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Zpětná vazba od cílových skupin</w:t>
            </w:r>
          </w:p>
        </w:tc>
      </w:tr>
      <w:tr w:rsidR="00A201EB" w:rsidRPr="006E197E" w:rsidTr="00EF38CA">
        <w:trPr>
          <w:cantSplit/>
        </w:trPr>
        <w:tc>
          <w:tcPr>
            <w:tcW w:w="9208" w:type="dxa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6E197E" w:rsidRDefault="00A201EB" w:rsidP="00EF38CA">
            <w:pPr>
              <w:spacing w:before="20" w:after="20"/>
              <w:ind w:left="113"/>
              <w:rPr>
                <w:sz w:val="20"/>
              </w:rPr>
            </w:pPr>
          </w:p>
          <w:p w:rsidR="00A201EB" w:rsidRPr="006E197E" w:rsidRDefault="0013331C" w:rsidP="00EF38CA">
            <w:pPr>
              <w:spacing w:before="20" w:after="20"/>
              <w:ind w:left="113"/>
              <w:rPr>
                <w:sz w:val="20"/>
              </w:rPr>
            </w:pPr>
            <w:r>
              <w:rPr>
                <w:sz w:val="20"/>
              </w:rPr>
              <w:t>Studenti připomínkovali návrhy inovovaných programů. Připomínky byly projednány v týmu a zapracovány do inovovaných vzdělávacích programů.</w:t>
            </w:r>
          </w:p>
        </w:tc>
      </w:tr>
    </w:tbl>
    <w:p w:rsidR="00A201EB" w:rsidRPr="006E197E" w:rsidRDefault="00A201EB" w:rsidP="00A201EB">
      <w:pPr>
        <w:spacing w:before="20" w:after="20"/>
        <w:rPr>
          <w:b/>
          <w:sz w:val="20"/>
          <w:szCs w:val="28"/>
        </w:rPr>
      </w:pPr>
    </w:p>
    <w:p w:rsidR="00A201EB" w:rsidRPr="006E197E" w:rsidRDefault="00A201EB" w:rsidP="00A201EB">
      <w:pPr>
        <w:spacing w:before="20" w:after="20"/>
        <w:rPr>
          <w:b/>
          <w:sz w:val="20"/>
          <w:szCs w:val="28"/>
        </w:rPr>
      </w:pP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8"/>
        <w:gridCol w:w="2101"/>
        <w:gridCol w:w="2101"/>
      </w:tblGrid>
      <w:tr w:rsidR="00A201EB" w:rsidRPr="006E197E" w:rsidTr="00EF38CA">
        <w:tc>
          <w:tcPr>
            <w:tcW w:w="9180" w:type="dxa"/>
            <w:gridSpan w:val="3"/>
            <w:shd w:val="clear" w:color="auto" w:fill="BFBFBF"/>
          </w:tcPr>
          <w:p w:rsidR="00A201EB" w:rsidRPr="006E197E" w:rsidRDefault="00A201EB" w:rsidP="00EF38CA">
            <w:pPr>
              <w:spacing w:before="20" w:after="20"/>
              <w:ind w:left="113"/>
              <w:rPr>
                <w:sz w:val="20"/>
              </w:rPr>
            </w:pPr>
            <w:r w:rsidRPr="006E197E">
              <w:rPr>
                <w:b/>
                <w:bCs/>
                <w:sz w:val="20"/>
              </w:rPr>
              <w:t>Dosažené hodnoty monitorovacích ukazatelů</w:t>
            </w:r>
          </w:p>
        </w:tc>
      </w:tr>
      <w:tr w:rsidR="00A201EB" w:rsidRPr="006E197E" w:rsidTr="00EF38CA">
        <w:trPr>
          <w:cantSplit/>
        </w:trPr>
        <w:tc>
          <w:tcPr>
            <w:tcW w:w="4978" w:type="dxa"/>
            <w:shd w:val="clear" w:color="auto" w:fill="BFBFBF"/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Název ukazatele</w:t>
            </w:r>
          </w:p>
        </w:tc>
        <w:tc>
          <w:tcPr>
            <w:tcW w:w="2101" w:type="dxa"/>
            <w:shd w:val="clear" w:color="auto" w:fill="BFBFBF"/>
            <w:vAlign w:val="center"/>
          </w:tcPr>
          <w:p w:rsidR="00A201EB" w:rsidRPr="006E197E" w:rsidRDefault="00A201EB" w:rsidP="00EF38CA">
            <w:pPr>
              <w:spacing w:before="20" w:after="20"/>
              <w:ind w:left="113"/>
              <w:rPr>
                <w:b/>
                <w:bCs/>
                <w:sz w:val="20"/>
              </w:rPr>
            </w:pPr>
            <w:r w:rsidRPr="006E197E">
              <w:rPr>
                <w:b/>
                <w:bCs/>
                <w:sz w:val="20"/>
              </w:rPr>
              <w:t>Plánovaná hodnota</w:t>
            </w:r>
          </w:p>
        </w:tc>
        <w:tc>
          <w:tcPr>
            <w:tcW w:w="2101" w:type="dxa"/>
            <w:shd w:val="clear" w:color="auto" w:fill="BFBFBF"/>
            <w:vAlign w:val="center"/>
          </w:tcPr>
          <w:p w:rsidR="00A201EB" w:rsidRPr="006E197E" w:rsidRDefault="00A201EB" w:rsidP="00EF38CA">
            <w:pPr>
              <w:spacing w:before="20" w:after="20"/>
              <w:ind w:left="113"/>
              <w:rPr>
                <w:b/>
                <w:bCs/>
                <w:sz w:val="20"/>
              </w:rPr>
            </w:pPr>
            <w:r w:rsidRPr="006E197E">
              <w:rPr>
                <w:b/>
                <w:bCs/>
                <w:sz w:val="20"/>
              </w:rPr>
              <w:t>Dosažená hodnota</w:t>
            </w:r>
          </w:p>
        </w:tc>
      </w:tr>
      <w:tr w:rsidR="00A201EB" w:rsidRPr="006E197E" w:rsidTr="00490DDA">
        <w:trPr>
          <w:cantSplit/>
        </w:trPr>
        <w:tc>
          <w:tcPr>
            <w:tcW w:w="4978" w:type="dxa"/>
            <w:tcBorders>
              <w:bottom w:val="single" w:sz="4" w:space="0" w:color="auto"/>
            </w:tcBorders>
            <w:shd w:val="clear" w:color="auto" w:fill="auto"/>
          </w:tcPr>
          <w:p w:rsidR="00A201EB" w:rsidRPr="004041FE" w:rsidRDefault="00EB3A01" w:rsidP="00EF38CA">
            <w:pPr>
              <w:spacing w:before="20" w:after="20"/>
              <w:ind w:left="113"/>
              <w:rPr>
                <w:rFonts w:cs="Calibri"/>
              </w:rPr>
            </w:pPr>
            <w:r w:rsidRPr="004041FE">
              <w:rPr>
                <w:rFonts w:cs="Calibri"/>
                <w:spacing w:val="-3"/>
              </w:rPr>
              <w:t xml:space="preserve">06.43.10 </w:t>
            </w:r>
            <w:r w:rsidR="00A201EB" w:rsidRPr="004041FE">
              <w:rPr>
                <w:rFonts w:cs="Calibri"/>
                <w:spacing w:val="-3"/>
              </w:rPr>
              <w:t>Počet nově vytvořených / inovovaných produktů</w:t>
            </w:r>
          </w:p>
        </w:tc>
        <w:tc>
          <w:tcPr>
            <w:tcW w:w="2101" w:type="dxa"/>
          </w:tcPr>
          <w:p w:rsidR="00A201EB" w:rsidRPr="006E197E" w:rsidRDefault="0049768B" w:rsidP="00EF38CA">
            <w:pPr>
              <w:spacing w:before="20" w:after="20"/>
              <w:ind w:left="113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2101" w:type="dxa"/>
          </w:tcPr>
          <w:p w:rsidR="00A201EB" w:rsidRPr="006E197E" w:rsidRDefault="0049768B" w:rsidP="00EF38CA">
            <w:pPr>
              <w:spacing w:before="20" w:after="20"/>
              <w:ind w:left="113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</w:tr>
      <w:tr w:rsidR="00EB3A01" w:rsidRPr="006E197E" w:rsidTr="00490DDA">
        <w:trPr>
          <w:cantSplit/>
        </w:trPr>
        <w:tc>
          <w:tcPr>
            <w:tcW w:w="4978" w:type="dxa"/>
            <w:shd w:val="clear" w:color="auto" w:fill="auto"/>
          </w:tcPr>
          <w:p w:rsidR="00EB3A01" w:rsidRPr="004041FE" w:rsidRDefault="00EB3A01" w:rsidP="00EB3A0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4041FE">
              <w:rPr>
                <w:rFonts w:cs="Calibri"/>
                <w:bCs/>
                <w:lang w:eastAsia="cs-CZ"/>
              </w:rPr>
              <w:t>06.43.17 Počet nově vytvořených/inovovaných kurzů v rámci vzdělávacího programu na VOŠ</w:t>
            </w:r>
          </w:p>
        </w:tc>
        <w:tc>
          <w:tcPr>
            <w:tcW w:w="2101" w:type="dxa"/>
          </w:tcPr>
          <w:p w:rsidR="00EB3A01" w:rsidRDefault="00EB3A01" w:rsidP="00EF38CA">
            <w:pPr>
              <w:spacing w:before="20" w:after="20"/>
              <w:ind w:left="113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2101" w:type="dxa"/>
          </w:tcPr>
          <w:p w:rsidR="00EB3A01" w:rsidRDefault="00EB3A01" w:rsidP="00EF38CA">
            <w:pPr>
              <w:spacing w:before="20" w:after="20"/>
              <w:ind w:left="113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</w:tr>
      <w:tr w:rsidR="00A201EB" w:rsidRPr="006E197E" w:rsidTr="00490DDA">
        <w:trPr>
          <w:cantSplit/>
        </w:trPr>
        <w:tc>
          <w:tcPr>
            <w:tcW w:w="4978" w:type="dxa"/>
            <w:shd w:val="clear" w:color="auto" w:fill="auto"/>
          </w:tcPr>
          <w:p w:rsidR="00A201EB" w:rsidRPr="004041FE" w:rsidRDefault="00E53F4E" w:rsidP="00490DDA">
            <w:pPr>
              <w:rPr>
                <w:rFonts w:cs="Calibri"/>
              </w:rPr>
            </w:pPr>
            <w:r w:rsidRPr="004041FE">
              <w:rPr>
                <w:rFonts w:cs="Calibri"/>
                <w:bCs/>
                <w:lang w:eastAsia="cs-CZ"/>
              </w:rPr>
              <w:t xml:space="preserve">07.41.65 </w:t>
            </w:r>
            <w:r w:rsidR="00A201EB" w:rsidRPr="004041FE">
              <w:rPr>
                <w:rFonts w:cs="Calibri"/>
              </w:rPr>
              <w:t xml:space="preserve">Počet podpořených osob </w:t>
            </w:r>
            <w:r w:rsidR="00831151" w:rsidRPr="004041FE">
              <w:rPr>
                <w:rFonts w:cs="Calibri"/>
              </w:rPr>
              <w:t xml:space="preserve"> </w:t>
            </w:r>
            <w:r w:rsidR="00831151" w:rsidRPr="004041FE">
              <w:rPr>
                <w:rFonts w:cs="Calibri"/>
                <w:color w:val="000000"/>
                <w:shd w:val="clear" w:color="auto" w:fill="DDDDDD"/>
              </w:rPr>
              <w:t xml:space="preserve">- </w:t>
            </w:r>
            <w:r w:rsidR="00831151" w:rsidRPr="004041FE">
              <w:rPr>
                <w:rFonts w:cs="Calibri"/>
              </w:rPr>
              <w:t>pracovníků</w:t>
            </w:r>
            <w:r w:rsidR="00831151" w:rsidRPr="004041FE">
              <w:rPr>
                <w:rFonts w:cs="Calibri"/>
                <w:color w:val="000000"/>
                <w:shd w:val="clear" w:color="auto" w:fill="DDDDDD"/>
              </w:rPr>
              <w:t xml:space="preserve"> v dalším vzdělávání</w:t>
            </w:r>
            <w:r w:rsidR="00A201EB" w:rsidRPr="004041FE">
              <w:rPr>
                <w:rFonts w:cs="Calibri"/>
              </w:rPr>
              <w:t xml:space="preserve"> celkem</w:t>
            </w:r>
          </w:p>
        </w:tc>
        <w:tc>
          <w:tcPr>
            <w:tcW w:w="2101" w:type="dxa"/>
          </w:tcPr>
          <w:p w:rsidR="00A201EB" w:rsidRPr="006E197E" w:rsidRDefault="00831151" w:rsidP="00EF38CA">
            <w:pPr>
              <w:spacing w:before="20" w:after="20"/>
              <w:ind w:left="113"/>
              <w:rPr>
                <w:sz w:val="20"/>
              </w:rPr>
            </w:pPr>
            <w:r>
              <w:rPr>
                <w:sz w:val="20"/>
              </w:rPr>
              <w:t>87</w:t>
            </w:r>
          </w:p>
        </w:tc>
        <w:tc>
          <w:tcPr>
            <w:tcW w:w="2101" w:type="dxa"/>
          </w:tcPr>
          <w:p w:rsidR="00A201EB" w:rsidRPr="006E197E" w:rsidRDefault="00831151" w:rsidP="00EF38CA">
            <w:pPr>
              <w:spacing w:before="20" w:after="20"/>
              <w:ind w:left="113"/>
              <w:rPr>
                <w:sz w:val="20"/>
              </w:rPr>
            </w:pPr>
            <w:r>
              <w:rPr>
                <w:sz w:val="20"/>
              </w:rPr>
              <w:t>94</w:t>
            </w:r>
          </w:p>
        </w:tc>
      </w:tr>
      <w:tr w:rsidR="00A201EB" w:rsidRPr="006E197E" w:rsidTr="00490DDA">
        <w:trPr>
          <w:cantSplit/>
        </w:trPr>
        <w:tc>
          <w:tcPr>
            <w:tcW w:w="4978" w:type="dxa"/>
            <w:shd w:val="clear" w:color="auto" w:fill="auto"/>
            <w:vAlign w:val="center"/>
          </w:tcPr>
          <w:p w:rsidR="00A201EB" w:rsidRPr="004041FE" w:rsidRDefault="003A772B" w:rsidP="00490DDA">
            <w:pPr>
              <w:rPr>
                <w:rFonts w:cs="Calibri"/>
              </w:rPr>
            </w:pPr>
            <w:r w:rsidRPr="004041FE">
              <w:rPr>
                <w:rFonts w:cs="Calibri"/>
                <w:bCs/>
                <w:lang w:eastAsia="cs-CZ"/>
              </w:rPr>
              <w:t xml:space="preserve">07.41.55 </w:t>
            </w:r>
            <w:r w:rsidR="00831151" w:rsidRPr="004041FE">
              <w:rPr>
                <w:rFonts w:cs="Calibri"/>
                <w:color w:val="000000"/>
                <w:shd w:val="clear" w:color="auto" w:fill="DDDDDD"/>
              </w:rPr>
              <w:t>Počet podpořených osob v počátečním vzdělávání - studentů celkem</w:t>
            </w:r>
          </w:p>
        </w:tc>
        <w:tc>
          <w:tcPr>
            <w:tcW w:w="2101" w:type="dxa"/>
          </w:tcPr>
          <w:p w:rsidR="00A201EB" w:rsidRPr="006E197E" w:rsidRDefault="00831151" w:rsidP="00EF38CA">
            <w:pPr>
              <w:spacing w:before="20" w:after="20"/>
              <w:ind w:left="113"/>
              <w:rPr>
                <w:spacing w:val="-3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360</w:t>
            </w:r>
          </w:p>
        </w:tc>
        <w:tc>
          <w:tcPr>
            <w:tcW w:w="2101" w:type="dxa"/>
          </w:tcPr>
          <w:p w:rsidR="00A201EB" w:rsidRPr="006E197E" w:rsidRDefault="00831151" w:rsidP="00EF38CA">
            <w:pPr>
              <w:spacing w:before="20" w:after="20"/>
              <w:ind w:left="113"/>
              <w:rPr>
                <w:spacing w:val="-3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619</w:t>
            </w:r>
          </w:p>
        </w:tc>
      </w:tr>
      <w:tr w:rsidR="002F39CC" w:rsidRPr="006E197E" w:rsidTr="00490DDA">
        <w:trPr>
          <w:cantSplit/>
        </w:trPr>
        <w:tc>
          <w:tcPr>
            <w:tcW w:w="4978" w:type="dxa"/>
            <w:shd w:val="clear" w:color="auto" w:fill="auto"/>
            <w:vAlign w:val="center"/>
          </w:tcPr>
          <w:p w:rsidR="002F39CC" w:rsidRPr="004041FE" w:rsidRDefault="00E60B43" w:rsidP="00490DDA">
            <w:pPr>
              <w:rPr>
                <w:rFonts w:cs="Calibri"/>
                <w:color w:val="000000"/>
                <w:shd w:val="clear" w:color="auto" w:fill="DDDDDD"/>
              </w:rPr>
            </w:pPr>
            <w:r w:rsidRPr="004041FE">
              <w:rPr>
                <w:rFonts w:cs="Calibri"/>
                <w:bCs/>
                <w:lang w:eastAsia="cs-CZ"/>
              </w:rPr>
              <w:t xml:space="preserve">07.46.55 </w:t>
            </w:r>
            <w:r w:rsidR="002F39CC" w:rsidRPr="004041FE">
              <w:rPr>
                <w:rFonts w:cs="Calibri"/>
                <w:color w:val="000000"/>
                <w:shd w:val="clear" w:color="auto" w:fill="DDDDDD"/>
              </w:rPr>
              <w:t>Počet úspěšně podpořených osob v počátečním vzdělávání - studentů</w:t>
            </w:r>
          </w:p>
        </w:tc>
        <w:tc>
          <w:tcPr>
            <w:tcW w:w="2101" w:type="dxa"/>
          </w:tcPr>
          <w:p w:rsidR="002F39CC" w:rsidRDefault="002F39CC" w:rsidP="00EF38CA">
            <w:pPr>
              <w:spacing w:before="20" w:after="20"/>
              <w:ind w:left="113"/>
              <w:rPr>
                <w:spacing w:val="-3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280</w:t>
            </w:r>
          </w:p>
        </w:tc>
        <w:tc>
          <w:tcPr>
            <w:tcW w:w="2101" w:type="dxa"/>
          </w:tcPr>
          <w:p w:rsidR="002F39CC" w:rsidRDefault="002F39CC" w:rsidP="00EF38CA">
            <w:pPr>
              <w:spacing w:before="20" w:after="20"/>
              <w:ind w:left="113"/>
              <w:rPr>
                <w:spacing w:val="-3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337</w:t>
            </w:r>
          </w:p>
        </w:tc>
      </w:tr>
      <w:tr w:rsidR="00490DDA" w:rsidRPr="006E197E" w:rsidTr="00490DDA">
        <w:trPr>
          <w:cantSplit/>
        </w:trPr>
        <w:tc>
          <w:tcPr>
            <w:tcW w:w="49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0DDA" w:rsidRPr="004041FE" w:rsidRDefault="003A772B" w:rsidP="00490DDA">
            <w:pPr>
              <w:rPr>
                <w:rFonts w:cs="Calibri"/>
                <w:color w:val="000000"/>
                <w:shd w:val="clear" w:color="auto" w:fill="DDDDDD"/>
              </w:rPr>
            </w:pPr>
            <w:r w:rsidRPr="004041FE">
              <w:rPr>
                <w:rFonts w:cs="Calibri"/>
                <w:bCs/>
                <w:lang w:eastAsia="cs-CZ"/>
              </w:rPr>
              <w:t xml:space="preserve">07.41.30 </w:t>
            </w:r>
            <w:r w:rsidR="00490DDA" w:rsidRPr="004041FE">
              <w:rPr>
                <w:rFonts w:cs="Calibri"/>
                <w:color w:val="000000"/>
                <w:shd w:val="clear" w:color="auto" w:fill="DDDDDD"/>
              </w:rPr>
              <w:t xml:space="preserve">Počet  podpořených osob - studentů v </w:t>
            </w:r>
            <w:r w:rsidR="00490DDA" w:rsidRPr="004041FE">
              <w:rPr>
                <w:rFonts w:cs="Calibri"/>
              </w:rPr>
              <w:t>dalším</w:t>
            </w:r>
            <w:r w:rsidR="00490DDA" w:rsidRPr="004041FE">
              <w:rPr>
                <w:rFonts w:cs="Calibri"/>
                <w:color w:val="000000"/>
                <w:shd w:val="clear" w:color="auto" w:fill="DDDDDD"/>
              </w:rPr>
              <w:t xml:space="preserve"> vzdělávání</w:t>
            </w:r>
          </w:p>
        </w:tc>
        <w:tc>
          <w:tcPr>
            <w:tcW w:w="2101" w:type="dxa"/>
          </w:tcPr>
          <w:p w:rsidR="00490DDA" w:rsidRDefault="00AE3C9E" w:rsidP="00EF38CA">
            <w:pPr>
              <w:spacing w:before="20" w:after="20"/>
              <w:ind w:left="113"/>
              <w:rPr>
                <w:spacing w:val="-3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300</w:t>
            </w:r>
          </w:p>
        </w:tc>
        <w:tc>
          <w:tcPr>
            <w:tcW w:w="2101" w:type="dxa"/>
          </w:tcPr>
          <w:p w:rsidR="00490DDA" w:rsidRDefault="00490DDA" w:rsidP="00EF38CA">
            <w:pPr>
              <w:spacing w:before="20" w:after="20"/>
              <w:ind w:left="113"/>
              <w:rPr>
                <w:spacing w:val="-3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305</w:t>
            </w:r>
          </w:p>
        </w:tc>
      </w:tr>
      <w:tr w:rsidR="00490DDA" w:rsidRPr="006E197E" w:rsidTr="00490DDA">
        <w:trPr>
          <w:cantSplit/>
        </w:trPr>
        <w:tc>
          <w:tcPr>
            <w:tcW w:w="4978" w:type="dxa"/>
            <w:shd w:val="clear" w:color="auto" w:fill="auto"/>
            <w:vAlign w:val="center"/>
          </w:tcPr>
          <w:p w:rsidR="00490DDA" w:rsidRPr="004041FE" w:rsidRDefault="00DE5A51" w:rsidP="00490DDA">
            <w:pPr>
              <w:rPr>
                <w:rFonts w:cs="Calibri"/>
                <w:color w:val="000000"/>
                <w:shd w:val="clear" w:color="auto" w:fill="DDDDDD"/>
              </w:rPr>
            </w:pPr>
            <w:r w:rsidRPr="004041FE">
              <w:rPr>
                <w:rFonts w:cs="Calibri"/>
                <w:bCs/>
                <w:lang w:eastAsia="cs-CZ"/>
              </w:rPr>
              <w:t xml:space="preserve">07.46.30 </w:t>
            </w:r>
            <w:r w:rsidR="00490DDA" w:rsidRPr="004041FE">
              <w:rPr>
                <w:rFonts w:cs="Calibri"/>
                <w:color w:val="000000"/>
                <w:shd w:val="clear" w:color="auto" w:fill="DDDDDD"/>
              </w:rPr>
              <w:t>Počet úspěšně podpořených osob - studentů v dalším vzdělávání</w:t>
            </w:r>
          </w:p>
        </w:tc>
        <w:tc>
          <w:tcPr>
            <w:tcW w:w="2101" w:type="dxa"/>
          </w:tcPr>
          <w:p w:rsidR="00490DDA" w:rsidRDefault="00490DDA" w:rsidP="00EF38CA">
            <w:pPr>
              <w:spacing w:before="20" w:after="20"/>
              <w:ind w:left="113"/>
              <w:rPr>
                <w:spacing w:val="-3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240</w:t>
            </w:r>
          </w:p>
        </w:tc>
        <w:tc>
          <w:tcPr>
            <w:tcW w:w="2101" w:type="dxa"/>
          </w:tcPr>
          <w:p w:rsidR="00490DDA" w:rsidRDefault="00490DDA" w:rsidP="00EF38CA">
            <w:pPr>
              <w:spacing w:before="20" w:after="20"/>
              <w:ind w:left="113"/>
              <w:rPr>
                <w:spacing w:val="-3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305</w:t>
            </w:r>
          </w:p>
        </w:tc>
      </w:tr>
    </w:tbl>
    <w:p w:rsidR="00A201EB" w:rsidRPr="006E197E" w:rsidRDefault="00A201EB" w:rsidP="00A201EB">
      <w:pPr>
        <w:spacing w:before="20" w:after="20"/>
        <w:rPr>
          <w:b/>
          <w:sz w:val="20"/>
          <w:szCs w:val="28"/>
        </w:rPr>
      </w:pPr>
    </w:p>
    <w:p w:rsidR="00A201EB" w:rsidRPr="006E197E" w:rsidRDefault="00A201EB" w:rsidP="00A201EB">
      <w:pPr>
        <w:spacing w:before="20" w:after="20"/>
        <w:rPr>
          <w:b/>
          <w:sz w:val="20"/>
          <w:szCs w:val="28"/>
        </w:rPr>
      </w:pP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8"/>
      </w:tblGrid>
      <w:tr w:rsidR="00A201EB" w:rsidRPr="006E197E" w:rsidTr="00EF38CA">
        <w:trPr>
          <w:cantSplit/>
        </w:trPr>
        <w:tc>
          <w:tcPr>
            <w:tcW w:w="9208" w:type="dxa"/>
            <w:shd w:val="clear" w:color="auto" w:fill="BFBFBF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Poznámky / zdůvodnění nedosažení plánovaných hodnot</w:t>
            </w:r>
          </w:p>
        </w:tc>
      </w:tr>
      <w:tr w:rsidR="00A201EB" w:rsidRPr="006E197E" w:rsidTr="00EF38CA">
        <w:trPr>
          <w:cantSplit/>
        </w:trPr>
        <w:tc>
          <w:tcPr>
            <w:tcW w:w="9208" w:type="dxa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6E197E" w:rsidRDefault="00A201EB" w:rsidP="00EF38CA">
            <w:pPr>
              <w:spacing w:before="20" w:after="20"/>
              <w:ind w:left="113"/>
              <w:rPr>
                <w:sz w:val="20"/>
              </w:rPr>
            </w:pPr>
          </w:p>
          <w:p w:rsidR="00A201EB" w:rsidRPr="006E197E" w:rsidRDefault="00A201EB" w:rsidP="00EF38CA">
            <w:pPr>
              <w:spacing w:before="20" w:after="20"/>
              <w:ind w:left="113"/>
              <w:rPr>
                <w:sz w:val="20"/>
              </w:rPr>
            </w:pPr>
          </w:p>
        </w:tc>
      </w:tr>
    </w:tbl>
    <w:p w:rsidR="00A201EB" w:rsidRPr="006E197E" w:rsidRDefault="00A201EB" w:rsidP="00A201EB">
      <w:pPr>
        <w:spacing w:before="20" w:after="20"/>
        <w:rPr>
          <w:b/>
          <w:sz w:val="20"/>
          <w:szCs w:val="28"/>
        </w:rPr>
      </w:pPr>
    </w:p>
    <w:p w:rsidR="00A201EB" w:rsidRPr="006E197E" w:rsidRDefault="00A201EB" w:rsidP="00A201EB">
      <w:pPr>
        <w:spacing w:before="20" w:after="20"/>
        <w:rPr>
          <w:b/>
          <w:sz w:val="20"/>
          <w:szCs w:val="28"/>
        </w:rPr>
      </w:pP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28"/>
        <w:gridCol w:w="6480"/>
      </w:tblGrid>
      <w:tr w:rsidR="00A201EB" w:rsidRPr="006E197E" w:rsidTr="00EF38CA">
        <w:trPr>
          <w:cantSplit/>
        </w:trPr>
        <w:tc>
          <w:tcPr>
            <w:tcW w:w="9208" w:type="dxa"/>
            <w:gridSpan w:val="2"/>
            <w:shd w:val="clear" w:color="auto" w:fill="BFBFBF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Publicita projektu</w:t>
            </w:r>
          </w:p>
        </w:tc>
      </w:tr>
      <w:tr w:rsidR="00A201EB" w:rsidRPr="006E197E" w:rsidTr="00EF38CA">
        <w:trPr>
          <w:cantSplit/>
        </w:trPr>
        <w:tc>
          <w:tcPr>
            <w:tcW w:w="9208" w:type="dxa"/>
            <w:gridSpan w:val="2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3B6A13" w:rsidRDefault="003B6A13" w:rsidP="00EF38CA">
            <w:pPr>
              <w:spacing w:before="20" w:after="20"/>
              <w:ind w:left="113"/>
              <w:rPr>
                <w:sz w:val="20"/>
              </w:rPr>
            </w:pPr>
          </w:p>
          <w:p w:rsidR="003B6A13" w:rsidRPr="004041FE" w:rsidRDefault="003B6A13" w:rsidP="00E141E8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20" w:after="20" w:line="240" w:lineRule="auto"/>
              <w:rPr>
                <w:rFonts w:cs="Calibri"/>
                <w:sz w:val="20"/>
              </w:rPr>
            </w:pPr>
            <w:r w:rsidRPr="004041FE">
              <w:rPr>
                <w:rFonts w:cs="Calibri"/>
                <w:sz w:val="20"/>
                <w:szCs w:val="20"/>
                <w:lang w:eastAsia="cs-CZ"/>
              </w:rPr>
              <w:t>Informační akce (konference, semináře, workshopy, veletrhy, výstavy, soutěže atd.)</w:t>
            </w:r>
            <w:r w:rsidR="00E141E8" w:rsidRPr="004041FE">
              <w:rPr>
                <w:rFonts w:cs="Calibri"/>
                <w:sz w:val="20"/>
                <w:szCs w:val="20"/>
                <w:lang w:eastAsia="cs-CZ"/>
              </w:rPr>
              <w:t xml:space="preserve"> – v průběhu realizace projektu probíhaly workshopy</w:t>
            </w:r>
            <w:r w:rsidR="00011661" w:rsidRPr="004041FE">
              <w:rPr>
                <w:rFonts w:cs="Calibri"/>
                <w:sz w:val="20"/>
                <w:szCs w:val="20"/>
                <w:lang w:eastAsia="cs-CZ"/>
              </w:rPr>
              <w:t xml:space="preserve"> a závěrečná konference</w:t>
            </w:r>
            <w:r w:rsidR="00E141E8" w:rsidRPr="004041FE">
              <w:rPr>
                <w:rFonts w:cs="Calibri"/>
                <w:sz w:val="20"/>
                <w:szCs w:val="20"/>
                <w:lang w:eastAsia="cs-CZ"/>
              </w:rPr>
              <w:t xml:space="preserve">. </w:t>
            </w:r>
            <w:r w:rsidR="00E141E8" w:rsidRPr="004041FE">
              <w:rPr>
                <w:rFonts w:cs="Calibri"/>
                <w:bCs/>
                <w:sz w:val="20"/>
                <w:szCs w:val="20"/>
                <w:lang w:eastAsia="cs-CZ"/>
              </w:rPr>
              <w:t>Při realizaci workshopů</w:t>
            </w:r>
            <w:r w:rsidR="00011661" w:rsidRPr="004041FE">
              <w:rPr>
                <w:rFonts w:cs="Calibri"/>
                <w:bCs/>
                <w:sz w:val="20"/>
                <w:szCs w:val="20"/>
                <w:lang w:eastAsia="cs-CZ"/>
              </w:rPr>
              <w:t xml:space="preserve"> a konference</w:t>
            </w:r>
            <w:r w:rsidR="00E141E8" w:rsidRPr="004041FE">
              <w:rPr>
                <w:rFonts w:cs="Calibri"/>
                <w:bCs/>
                <w:sz w:val="20"/>
                <w:szCs w:val="20"/>
                <w:lang w:eastAsia="cs-CZ"/>
              </w:rPr>
              <w:t xml:space="preserve"> </w:t>
            </w:r>
            <w:r w:rsidR="00011661" w:rsidRPr="004041FE">
              <w:rPr>
                <w:rFonts w:cs="Calibri"/>
                <w:bCs/>
                <w:sz w:val="20"/>
                <w:szCs w:val="20"/>
                <w:lang w:eastAsia="cs-CZ"/>
              </w:rPr>
              <w:t>byla</w:t>
            </w:r>
            <w:r w:rsidR="00E141E8" w:rsidRPr="004041FE">
              <w:rPr>
                <w:rFonts w:cs="Calibri"/>
                <w:bCs/>
                <w:sz w:val="20"/>
                <w:szCs w:val="20"/>
                <w:lang w:eastAsia="cs-CZ"/>
              </w:rPr>
              <w:t xml:space="preserve"> dodržena pravidla publicity a zveřejněny informace o spolufinancování projektu z fondů EU včetně umístění vlajky EU a ČR.</w:t>
            </w:r>
          </w:p>
          <w:p w:rsidR="00372875" w:rsidRPr="004041FE" w:rsidRDefault="00372875" w:rsidP="00A77924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20" w:after="20" w:line="240" w:lineRule="auto"/>
              <w:rPr>
                <w:rFonts w:cs="Calibri"/>
                <w:sz w:val="20"/>
              </w:rPr>
            </w:pPr>
            <w:r w:rsidRPr="004041FE">
              <w:rPr>
                <w:rFonts w:cs="Calibri"/>
                <w:sz w:val="20"/>
                <w:szCs w:val="20"/>
                <w:lang w:eastAsia="cs-CZ"/>
              </w:rPr>
              <w:t xml:space="preserve">Viditelné umístění trvalé informační desky – </w:t>
            </w:r>
            <w:r w:rsidR="00A77924" w:rsidRPr="004041FE">
              <w:rPr>
                <w:rFonts w:cs="Calibri"/>
                <w:bCs/>
                <w:sz w:val="20"/>
                <w:szCs w:val="20"/>
                <w:lang w:eastAsia="cs-CZ"/>
              </w:rPr>
              <w:t>Informační deska v souladu s pravidly publicity je umístěna v kanceláři realizačního týmu.</w:t>
            </w:r>
          </w:p>
          <w:p w:rsidR="00372875" w:rsidRPr="004041FE" w:rsidRDefault="00372875" w:rsidP="00D1156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before="20" w:after="20" w:line="240" w:lineRule="auto"/>
              <w:rPr>
                <w:rFonts w:cs="Calibri"/>
                <w:sz w:val="20"/>
              </w:rPr>
            </w:pPr>
            <w:r w:rsidRPr="004041FE">
              <w:rPr>
                <w:rFonts w:cs="Calibri"/>
                <w:bCs/>
                <w:sz w:val="20"/>
                <w:szCs w:val="20"/>
                <w:lang w:eastAsia="cs-CZ"/>
              </w:rPr>
              <w:t>Propagační předměty – Účastníkům závěrečné konference byly předány propagační předměty s povinnými prvky publicity.</w:t>
            </w:r>
          </w:p>
          <w:p w:rsidR="00E10B4D" w:rsidRPr="004041FE" w:rsidRDefault="00E10B4D" w:rsidP="00D1156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Cs/>
                <w:sz w:val="20"/>
                <w:szCs w:val="20"/>
                <w:lang w:eastAsia="cs-CZ"/>
              </w:rPr>
            </w:pPr>
            <w:r w:rsidRPr="004041FE">
              <w:rPr>
                <w:rFonts w:cs="Calibri"/>
                <w:bCs/>
                <w:sz w:val="20"/>
                <w:szCs w:val="20"/>
                <w:lang w:eastAsia="cs-CZ"/>
              </w:rPr>
              <w:t>Informace účastníkům projektu o spolufinancování projektu z fondů EU na všech dokumentech - Na všech dokumentech vzniklých v rámci projektu jsou uvedeny Informace účastníkům projektu o spolufinancování projektu z fondů EU.</w:t>
            </w:r>
          </w:p>
          <w:p w:rsidR="00A201EB" w:rsidRPr="006E197E" w:rsidRDefault="00490DDA" w:rsidP="00EF38CA">
            <w:pPr>
              <w:spacing w:before="20" w:after="20"/>
              <w:ind w:left="113"/>
              <w:rPr>
                <w:sz w:val="20"/>
              </w:rPr>
            </w:pPr>
            <w:r>
              <w:rPr>
                <w:sz w:val="20"/>
              </w:rPr>
              <w:t>V rámci projektu byly použity povinné prvky publicity. Informace byly uveřejněny v tisku – Učitelské noviny.</w:t>
            </w:r>
          </w:p>
          <w:p w:rsidR="00A201EB" w:rsidRPr="006E197E" w:rsidRDefault="00A201EB" w:rsidP="00EF38CA">
            <w:pPr>
              <w:spacing w:before="20" w:after="20"/>
              <w:ind w:left="113"/>
              <w:rPr>
                <w:sz w:val="20"/>
              </w:rPr>
            </w:pPr>
          </w:p>
        </w:tc>
      </w:tr>
      <w:tr w:rsidR="00A201EB" w:rsidRPr="006E197E" w:rsidTr="00EF38CA">
        <w:trPr>
          <w:cantSplit/>
        </w:trPr>
        <w:tc>
          <w:tcPr>
            <w:tcW w:w="2728" w:type="dxa"/>
            <w:shd w:val="clear" w:color="auto" w:fill="BFBFBF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Webové stránky projektu</w:t>
            </w:r>
          </w:p>
        </w:tc>
        <w:tc>
          <w:tcPr>
            <w:tcW w:w="6480" w:type="dxa"/>
            <w:vAlign w:val="center"/>
          </w:tcPr>
          <w:p w:rsidR="00A201EB" w:rsidRPr="006E197E" w:rsidRDefault="00A201EB" w:rsidP="00EF38CA">
            <w:pPr>
              <w:spacing w:before="20" w:after="20"/>
              <w:ind w:left="113"/>
              <w:rPr>
                <w:sz w:val="20"/>
              </w:rPr>
            </w:pPr>
          </w:p>
        </w:tc>
      </w:tr>
    </w:tbl>
    <w:p w:rsidR="00A201EB" w:rsidRPr="006E197E" w:rsidRDefault="00A201EB" w:rsidP="00A201EB">
      <w:pPr>
        <w:spacing w:before="20" w:after="20"/>
        <w:rPr>
          <w:b/>
          <w:sz w:val="20"/>
          <w:szCs w:val="28"/>
        </w:rPr>
      </w:pPr>
    </w:p>
    <w:p w:rsidR="00A201EB" w:rsidRPr="006E197E" w:rsidRDefault="00A201EB" w:rsidP="00A201EB">
      <w:pPr>
        <w:spacing w:before="20" w:after="20"/>
        <w:rPr>
          <w:b/>
          <w:sz w:val="20"/>
          <w:szCs w:val="28"/>
        </w:rPr>
      </w:pP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8"/>
      </w:tblGrid>
      <w:tr w:rsidR="00A201EB" w:rsidRPr="006E197E" w:rsidTr="00EF38CA">
        <w:trPr>
          <w:cantSplit/>
        </w:trPr>
        <w:tc>
          <w:tcPr>
            <w:tcW w:w="9208" w:type="dxa"/>
            <w:shd w:val="clear" w:color="auto" w:fill="BFBFBF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Udržitelnost projektu</w:t>
            </w:r>
          </w:p>
        </w:tc>
      </w:tr>
      <w:tr w:rsidR="00A201EB" w:rsidRPr="006E197E" w:rsidTr="00EF38CA">
        <w:trPr>
          <w:cantSplit/>
        </w:trPr>
        <w:tc>
          <w:tcPr>
            <w:tcW w:w="9208" w:type="dxa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6E197E" w:rsidRDefault="00A201EB" w:rsidP="00EF38CA">
            <w:pPr>
              <w:spacing w:before="20" w:after="20"/>
              <w:ind w:left="113"/>
              <w:rPr>
                <w:sz w:val="20"/>
              </w:rPr>
            </w:pPr>
          </w:p>
          <w:p w:rsidR="00A201EB" w:rsidRPr="006E197E" w:rsidRDefault="00824936" w:rsidP="00EF38CA">
            <w:pPr>
              <w:spacing w:before="20" w:after="20"/>
              <w:ind w:left="113"/>
              <w:rPr>
                <w:sz w:val="20"/>
              </w:rPr>
            </w:pPr>
            <w:r>
              <w:rPr>
                <w:sz w:val="20"/>
              </w:rPr>
              <w:t>Nebyla stanovena</w:t>
            </w:r>
          </w:p>
        </w:tc>
      </w:tr>
    </w:tbl>
    <w:p w:rsidR="00A201EB" w:rsidRPr="006E197E" w:rsidRDefault="00A201EB" w:rsidP="00A201EB">
      <w:pPr>
        <w:spacing w:before="20" w:after="20"/>
        <w:rPr>
          <w:b/>
          <w:sz w:val="20"/>
          <w:szCs w:val="28"/>
        </w:rPr>
      </w:pPr>
    </w:p>
    <w:p w:rsidR="00A201EB" w:rsidRPr="006E197E" w:rsidRDefault="00A201EB" w:rsidP="00A201EB">
      <w:pPr>
        <w:spacing w:before="20" w:after="20"/>
        <w:rPr>
          <w:b/>
          <w:sz w:val="20"/>
          <w:szCs w:val="28"/>
        </w:rPr>
      </w:pP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8"/>
      </w:tblGrid>
      <w:tr w:rsidR="00A201EB" w:rsidRPr="006E197E" w:rsidTr="00EF38CA">
        <w:trPr>
          <w:cantSplit/>
        </w:trPr>
        <w:tc>
          <w:tcPr>
            <w:tcW w:w="9208" w:type="dxa"/>
            <w:shd w:val="clear" w:color="auto" w:fill="BFBFBF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Problémy při realizaci</w:t>
            </w:r>
          </w:p>
        </w:tc>
      </w:tr>
      <w:tr w:rsidR="00A201EB" w:rsidRPr="006E197E" w:rsidTr="00EF38CA">
        <w:trPr>
          <w:cantSplit/>
        </w:trPr>
        <w:tc>
          <w:tcPr>
            <w:tcW w:w="9208" w:type="dxa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6E197E" w:rsidRDefault="00BD1926" w:rsidP="00EF38CA">
            <w:pPr>
              <w:spacing w:before="20" w:after="20"/>
              <w:ind w:left="113"/>
              <w:rPr>
                <w:sz w:val="20"/>
              </w:rPr>
            </w:pPr>
            <w:r>
              <w:rPr>
                <w:sz w:val="20"/>
              </w:rPr>
              <w:t>Problémy s vymezením monitorovacích indikátorů byly řešeny s projektovou manažerkou.</w:t>
            </w:r>
          </w:p>
          <w:p w:rsidR="00A201EB" w:rsidRPr="006E197E" w:rsidRDefault="00A201EB" w:rsidP="00EF38CA">
            <w:pPr>
              <w:spacing w:before="20" w:after="20"/>
              <w:ind w:left="113"/>
              <w:rPr>
                <w:sz w:val="20"/>
              </w:rPr>
            </w:pPr>
          </w:p>
        </w:tc>
      </w:tr>
    </w:tbl>
    <w:p w:rsidR="00A201EB" w:rsidRPr="006E197E" w:rsidRDefault="00A201EB" w:rsidP="00A201EB">
      <w:pPr>
        <w:spacing w:before="20" w:after="20"/>
        <w:rPr>
          <w:b/>
          <w:sz w:val="20"/>
          <w:szCs w:val="28"/>
        </w:rPr>
      </w:pPr>
    </w:p>
    <w:p w:rsidR="00A201EB" w:rsidRPr="006E197E" w:rsidRDefault="00A201EB" w:rsidP="00A201EB">
      <w:pPr>
        <w:spacing w:before="20" w:after="20"/>
        <w:rPr>
          <w:b/>
          <w:sz w:val="20"/>
          <w:szCs w:val="28"/>
        </w:rPr>
      </w:pPr>
    </w:p>
    <w:tbl>
      <w:tblPr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"/>
        <w:gridCol w:w="9000"/>
      </w:tblGrid>
      <w:tr w:rsidR="00A201EB" w:rsidRPr="006E197E" w:rsidTr="00EF38CA">
        <w:trPr>
          <w:cantSplit/>
        </w:trPr>
        <w:tc>
          <w:tcPr>
            <w:tcW w:w="9208" w:type="dxa"/>
            <w:gridSpan w:val="2"/>
            <w:shd w:val="clear" w:color="auto" w:fill="BFBFBF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Horizontální témata</w:t>
            </w:r>
          </w:p>
        </w:tc>
      </w:tr>
      <w:tr w:rsidR="00A201EB" w:rsidRPr="006E197E" w:rsidTr="00EF38CA">
        <w:trPr>
          <w:cantSplit/>
          <w:trHeight w:val="132"/>
        </w:trPr>
        <w:tc>
          <w:tcPr>
            <w:tcW w:w="208" w:type="dxa"/>
            <w:vMerge w:val="restart"/>
            <w:shd w:val="clear" w:color="auto" w:fill="BFBFBF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6E197E" w:rsidRDefault="00A201EB" w:rsidP="00EF38CA">
            <w:pPr>
              <w:spacing w:before="20" w:after="20"/>
              <w:ind w:left="113"/>
              <w:rPr>
                <w:sz w:val="20"/>
              </w:rPr>
            </w:pPr>
          </w:p>
        </w:tc>
        <w:tc>
          <w:tcPr>
            <w:tcW w:w="9000" w:type="dxa"/>
            <w:shd w:val="clear" w:color="auto" w:fill="BFBFBF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Rovné příležitosti</w:t>
            </w:r>
          </w:p>
        </w:tc>
      </w:tr>
      <w:tr w:rsidR="00A201EB" w:rsidRPr="006E197E" w:rsidTr="00EF38CA">
        <w:trPr>
          <w:cantSplit/>
          <w:trHeight w:val="131"/>
        </w:trPr>
        <w:tc>
          <w:tcPr>
            <w:tcW w:w="208" w:type="dxa"/>
            <w:vMerge/>
            <w:shd w:val="clear" w:color="auto" w:fill="BFBFBF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6E197E" w:rsidRDefault="00A201EB" w:rsidP="00EF38CA">
            <w:pPr>
              <w:spacing w:before="20" w:after="20"/>
              <w:ind w:left="113"/>
              <w:rPr>
                <w:sz w:val="20"/>
              </w:rPr>
            </w:pPr>
          </w:p>
        </w:tc>
        <w:tc>
          <w:tcPr>
            <w:tcW w:w="9000" w:type="dxa"/>
            <w:tcBorders>
              <w:bottom w:val="single" w:sz="4" w:space="0" w:color="auto"/>
            </w:tcBorders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6E197E" w:rsidRDefault="004F0CDB" w:rsidP="004F0CDB">
            <w:pPr>
              <w:spacing w:before="20" w:after="20"/>
              <w:ind w:left="113"/>
              <w:rPr>
                <w:sz w:val="20"/>
              </w:rPr>
            </w:pPr>
            <w:r w:rsidRPr="004F0CDB">
              <w:rPr>
                <w:sz w:val="20"/>
              </w:rPr>
              <w:t>Projekt je založen na všeobecném principu rovných příležitostí. Potírá diskriminaci jednotlivce na základě národnosti, pohlaví, rasy, etnického původu, náboženského vyznání, víry, zdravotního postižení, věku či sexuální</w:t>
            </w:r>
            <w:r w:rsidR="00C367A2">
              <w:rPr>
                <w:sz w:val="20"/>
              </w:rPr>
              <w:t xml:space="preserve"> </w:t>
            </w:r>
            <w:r w:rsidRPr="004F0CDB">
              <w:rPr>
                <w:sz w:val="20"/>
              </w:rPr>
              <w:t xml:space="preserve">orientace. Důraz je kladen na rovné příležitosti mužů a žen. Na základě všeobecného principu rovných příležitostí </w:t>
            </w:r>
            <w:r w:rsidR="00C367A2">
              <w:rPr>
                <w:sz w:val="20"/>
              </w:rPr>
              <w:t xml:space="preserve">byli </w:t>
            </w:r>
            <w:r w:rsidRPr="004F0CDB">
              <w:rPr>
                <w:sz w:val="20"/>
              </w:rPr>
              <w:t xml:space="preserve"> členové cílové skupiny zapojení </w:t>
            </w:r>
            <w:r w:rsidR="00C367A2">
              <w:rPr>
                <w:sz w:val="20"/>
              </w:rPr>
              <w:t>do všech klíčových aktivit. Byl</w:t>
            </w:r>
            <w:r w:rsidRPr="004F0CDB">
              <w:rPr>
                <w:sz w:val="20"/>
              </w:rPr>
              <w:t xml:space="preserve"> brán zřetel na princip rovného zacházení, aby měly všechny cílové skupiny stejný přístup ke všem aktivitám </w:t>
            </w:r>
            <w:r w:rsidR="00C367A2">
              <w:rPr>
                <w:sz w:val="20"/>
              </w:rPr>
              <w:t>projektu. V rámci projektu byla</w:t>
            </w:r>
            <w:r w:rsidRPr="004F0CDB">
              <w:rPr>
                <w:sz w:val="20"/>
              </w:rPr>
              <w:t xml:space="preserve"> nastave</w:t>
            </w:r>
            <w:r w:rsidR="00C367A2">
              <w:rPr>
                <w:sz w:val="20"/>
              </w:rPr>
              <w:t>na taková kritéria, která zamezila</w:t>
            </w:r>
            <w:r w:rsidRPr="004F0CDB">
              <w:rPr>
                <w:sz w:val="20"/>
              </w:rPr>
              <w:t xml:space="preserve"> jakékoli diskriminaci.</w:t>
            </w:r>
          </w:p>
          <w:p w:rsidR="00A201EB" w:rsidRPr="006E197E" w:rsidRDefault="00A201EB" w:rsidP="00EF38CA">
            <w:pPr>
              <w:spacing w:before="20" w:after="20"/>
              <w:ind w:left="113"/>
              <w:rPr>
                <w:sz w:val="20"/>
              </w:rPr>
            </w:pPr>
          </w:p>
        </w:tc>
      </w:tr>
      <w:tr w:rsidR="00A201EB" w:rsidRPr="006E197E" w:rsidTr="00EF38CA">
        <w:trPr>
          <w:cantSplit/>
          <w:trHeight w:val="131"/>
        </w:trPr>
        <w:tc>
          <w:tcPr>
            <w:tcW w:w="208" w:type="dxa"/>
            <w:vMerge/>
            <w:shd w:val="clear" w:color="auto" w:fill="BFBFBF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6E197E" w:rsidRDefault="00A201EB" w:rsidP="00EF38CA">
            <w:pPr>
              <w:spacing w:before="20" w:after="20"/>
              <w:ind w:left="113"/>
              <w:rPr>
                <w:sz w:val="20"/>
              </w:rPr>
            </w:pPr>
          </w:p>
        </w:tc>
        <w:tc>
          <w:tcPr>
            <w:tcW w:w="9000" w:type="dxa"/>
            <w:shd w:val="clear" w:color="auto" w:fill="BFBFBF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Udržitelný rozvoj</w:t>
            </w:r>
          </w:p>
        </w:tc>
      </w:tr>
      <w:tr w:rsidR="00A201EB" w:rsidRPr="006E197E" w:rsidTr="00EF38CA">
        <w:trPr>
          <w:cantSplit/>
          <w:trHeight w:val="131"/>
        </w:trPr>
        <w:tc>
          <w:tcPr>
            <w:tcW w:w="208" w:type="dxa"/>
            <w:vMerge/>
            <w:shd w:val="clear" w:color="auto" w:fill="BFBFBF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6E197E" w:rsidRDefault="00A201EB" w:rsidP="00EF38CA">
            <w:pPr>
              <w:spacing w:before="20" w:after="20"/>
              <w:ind w:left="113"/>
              <w:rPr>
                <w:sz w:val="20"/>
              </w:rPr>
            </w:pPr>
          </w:p>
        </w:tc>
        <w:tc>
          <w:tcPr>
            <w:tcW w:w="9000" w:type="dxa"/>
            <w:tcMar>
              <w:top w:w="17" w:type="dxa"/>
              <w:left w:w="28" w:type="dxa"/>
              <w:bottom w:w="17" w:type="dxa"/>
              <w:right w:w="28" w:type="dxa"/>
            </w:tcMar>
            <w:vAlign w:val="center"/>
          </w:tcPr>
          <w:p w:rsidR="00A201EB" w:rsidRPr="006E197E" w:rsidRDefault="00B51411" w:rsidP="00EF38CA">
            <w:pPr>
              <w:spacing w:before="20" w:after="20"/>
              <w:ind w:left="113"/>
              <w:rPr>
                <w:sz w:val="20"/>
              </w:rPr>
            </w:pPr>
            <w:r w:rsidRPr="00B51411">
              <w:rPr>
                <w:sz w:val="20"/>
              </w:rPr>
              <w:t>Ino</w:t>
            </w:r>
            <w:r>
              <w:rPr>
                <w:sz w:val="20"/>
              </w:rPr>
              <w:t>vované vzdělávací programy  obsahují</w:t>
            </w:r>
            <w:r w:rsidRPr="00B51411">
              <w:rPr>
                <w:sz w:val="20"/>
              </w:rPr>
              <w:t xml:space="preserve"> i témata zabývající se bezproblémovým uplatněním absolventů VOŠ v praxi, tzn. včetně jejich vztahu k ochraně životního prostředí, efektivnímu a účelnému využívání zdrojů a sociální soudržnosti.</w:t>
            </w:r>
          </w:p>
          <w:p w:rsidR="00A201EB" w:rsidRPr="006E197E" w:rsidRDefault="00A201EB" w:rsidP="00EF38CA">
            <w:pPr>
              <w:spacing w:before="20" w:after="20"/>
              <w:ind w:left="113"/>
              <w:rPr>
                <w:sz w:val="20"/>
              </w:rPr>
            </w:pPr>
          </w:p>
        </w:tc>
      </w:tr>
    </w:tbl>
    <w:p w:rsidR="00A201EB" w:rsidRPr="006E197E" w:rsidRDefault="00A201EB" w:rsidP="00A201EB">
      <w:pPr>
        <w:spacing w:before="20" w:after="20"/>
        <w:rPr>
          <w:b/>
          <w:sz w:val="20"/>
          <w:szCs w:val="28"/>
        </w:rPr>
      </w:pPr>
    </w:p>
    <w:p w:rsidR="00A201EB" w:rsidRPr="006E197E" w:rsidRDefault="00A201EB" w:rsidP="00A201EB">
      <w:pPr>
        <w:spacing w:before="20" w:after="20"/>
        <w:rPr>
          <w:b/>
          <w:sz w:val="20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9"/>
        <w:gridCol w:w="1116"/>
        <w:gridCol w:w="2975"/>
        <w:gridCol w:w="1964"/>
        <w:gridCol w:w="2638"/>
      </w:tblGrid>
      <w:tr w:rsidR="00A201EB" w:rsidRPr="006E197E" w:rsidTr="00EF38CA">
        <w:trPr>
          <w:trHeight w:val="70"/>
        </w:trPr>
        <w:tc>
          <w:tcPr>
            <w:tcW w:w="5000" w:type="pct"/>
            <w:gridSpan w:val="5"/>
            <w:shd w:val="clear" w:color="auto" w:fill="BFBFBF"/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Výstupy/produkty projektu</w:t>
            </w:r>
          </w:p>
        </w:tc>
      </w:tr>
      <w:tr w:rsidR="00A201EB" w:rsidRPr="006E197E" w:rsidTr="00E500EB">
        <w:trPr>
          <w:trHeight w:val="70"/>
        </w:trPr>
        <w:tc>
          <w:tcPr>
            <w:tcW w:w="281" w:type="pct"/>
            <w:shd w:val="clear" w:color="auto" w:fill="BFBFBF"/>
            <w:vAlign w:val="center"/>
          </w:tcPr>
          <w:p w:rsidR="00A201EB" w:rsidRPr="006E197E" w:rsidRDefault="00A201EB" w:rsidP="00EF38CA">
            <w:pPr>
              <w:keepNext/>
              <w:keepLines/>
              <w:rPr>
                <w:b/>
                <w:bCs/>
                <w:sz w:val="20"/>
              </w:rPr>
            </w:pPr>
          </w:p>
        </w:tc>
        <w:tc>
          <w:tcPr>
            <w:tcW w:w="606" w:type="pct"/>
            <w:shd w:val="clear" w:color="auto" w:fill="BFBFBF"/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Typ</w:t>
            </w:r>
          </w:p>
        </w:tc>
        <w:tc>
          <w:tcPr>
            <w:tcW w:w="1615" w:type="pct"/>
            <w:shd w:val="clear" w:color="auto" w:fill="BFBFBF"/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Název</w:t>
            </w:r>
          </w:p>
        </w:tc>
        <w:tc>
          <w:tcPr>
            <w:tcW w:w="1066" w:type="pct"/>
            <w:shd w:val="clear" w:color="auto" w:fill="BFBFBF"/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Stručný popis</w:t>
            </w:r>
          </w:p>
        </w:tc>
        <w:tc>
          <w:tcPr>
            <w:tcW w:w="1433" w:type="pct"/>
            <w:shd w:val="clear" w:color="auto" w:fill="BFBFBF"/>
            <w:vAlign w:val="center"/>
          </w:tcPr>
          <w:p w:rsidR="00A201EB" w:rsidRPr="00A201EB" w:rsidRDefault="00A201EB" w:rsidP="00EF38CA">
            <w:pPr>
              <w:pStyle w:val="Nadpis6"/>
            </w:pPr>
            <w:r w:rsidRPr="00A201EB">
              <w:t>Dostupnost</w:t>
            </w:r>
          </w:p>
        </w:tc>
      </w:tr>
      <w:tr w:rsidR="00A201EB" w:rsidRPr="006E197E" w:rsidTr="00E500EB">
        <w:trPr>
          <w:cantSplit/>
          <w:trHeight w:val="70"/>
        </w:trPr>
        <w:tc>
          <w:tcPr>
            <w:tcW w:w="281" w:type="pct"/>
          </w:tcPr>
          <w:p w:rsidR="00A201EB" w:rsidRPr="00A201EB" w:rsidRDefault="00A201EB" w:rsidP="00EF38CA">
            <w:pPr>
              <w:pStyle w:val="Nadpis6"/>
              <w:rPr>
                <w:b w:val="0"/>
                <w:bCs w:val="0"/>
              </w:rPr>
            </w:pPr>
            <w:r w:rsidRPr="00A201EB">
              <w:rPr>
                <w:b w:val="0"/>
                <w:bCs w:val="0"/>
              </w:rPr>
              <w:t>1</w:t>
            </w:r>
          </w:p>
        </w:tc>
        <w:tc>
          <w:tcPr>
            <w:tcW w:w="606" w:type="pct"/>
          </w:tcPr>
          <w:p w:rsidR="00A201EB" w:rsidRPr="00A201EB" w:rsidRDefault="00F53BF6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Slovesné dílo</w:t>
            </w:r>
          </w:p>
        </w:tc>
        <w:tc>
          <w:tcPr>
            <w:tcW w:w="1615" w:type="pct"/>
          </w:tcPr>
          <w:p w:rsidR="00A201EB" w:rsidRPr="00BD1926" w:rsidRDefault="00BD1926" w:rsidP="00EF38CA">
            <w:pPr>
              <w:pStyle w:val="Nadpis6"/>
              <w:rPr>
                <w:b w:val="0"/>
                <w:bCs w:val="0"/>
                <w:sz w:val="18"/>
                <w:szCs w:val="18"/>
              </w:rPr>
            </w:pPr>
            <w:r w:rsidRPr="00BD1926">
              <w:rPr>
                <w:b w:val="0"/>
                <w:color w:val="000000"/>
                <w:sz w:val="18"/>
                <w:szCs w:val="18"/>
                <w:lang w:eastAsia="cs-CZ"/>
              </w:rPr>
              <w:t>SWOT analýza VOŠ programů DZZ, DNT, DFA, DZL, DZT a DDH</w:t>
            </w:r>
          </w:p>
        </w:tc>
        <w:tc>
          <w:tcPr>
            <w:tcW w:w="1066" w:type="pct"/>
          </w:tcPr>
          <w:p w:rsidR="00A201EB" w:rsidRPr="00A201EB" w:rsidRDefault="005D798D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Silné a slabé stránky programů VOŠ</w:t>
            </w:r>
          </w:p>
        </w:tc>
        <w:tc>
          <w:tcPr>
            <w:tcW w:w="1433" w:type="pct"/>
          </w:tcPr>
          <w:p w:rsidR="00A201EB" w:rsidRPr="00A201EB" w:rsidRDefault="00BA0745" w:rsidP="00EF38CA">
            <w:pPr>
              <w:pStyle w:val="Nadpis6"/>
              <w:rPr>
                <w:b w:val="0"/>
                <w:bCs w:val="0"/>
              </w:rPr>
            </w:pPr>
            <w:r>
              <w:t xml:space="preserve"> „na CD“</w:t>
            </w:r>
          </w:p>
        </w:tc>
      </w:tr>
      <w:tr w:rsidR="00A201EB" w:rsidRPr="006E197E" w:rsidTr="00E500EB">
        <w:trPr>
          <w:cantSplit/>
          <w:trHeight w:val="70"/>
        </w:trPr>
        <w:tc>
          <w:tcPr>
            <w:tcW w:w="281" w:type="pct"/>
          </w:tcPr>
          <w:p w:rsidR="00A201EB" w:rsidRPr="00A201EB" w:rsidRDefault="00A201EB" w:rsidP="00EF38CA">
            <w:pPr>
              <w:pStyle w:val="Nadpis6"/>
              <w:rPr>
                <w:b w:val="0"/>
                <w:bCs w:val="0"/>
              </w:rPr>
            </w:pPr>
            <w:r w:rsidRPr="00A201EB">
              <w:rPr>
                <w:b w:val="0"/>
                <w:bCs w:val="0"/>
              </w:rPr>
              <w:t>2</w:t>
            </w:r>
          </w:p>
        </w:tc>
        <w:tc>
          <w:tcPr>
            <w:tcW w:w="606" w:type="pct"/>
          </w:tcPr>
          <w:p w:rsidR="00A201EB" w:rsidRPr="00A201EB" w:rsidRDefault="00F53BF6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Slovesné dílo</w:t>
            </w:r>
          </w:p>
        </w:tc>
        <w:tc>
          <w:tcPr>
            <w:tcW w:w="1615" w:type="pct"/>
          </w:tcPr>
          <w:p w:rsidR="00BD1926" w:rsidRPr="00BD1926" w:rsidRDefault="002B0BFC" w:rsidP="00BD1926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Studie požadavků praxe na profese </w:t>
            </w:r>
            <w:r w:rsidR="00BD1926" w:rsidRPr="00BD1926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DZZ, DNT, DFA, DZL, DZT a DDH</w:t>
            </w:r>
          </w:p>
          <w:p w:rsidR="00BD1926" w:rsidRPr="00BD1926" w:rsidRDefault="00BD1926" w:rsidP="00BD1926">
            <w:pPr>
              <w:spacing w:after="0" w:line="240" w:lineRule="auto"/>
              <w:ind w:left="765"/>
              <w:rPr>
                <w:rFonts w:eastAsia="Times New Roman"/>
                <w:i/>
                <w:sz w:val="20"/>
                <w:szCs w:val="20"/>
                <w:lang w:eastAsia="cs-CZ"/>
              </w:rPr>
            </w:pPr>
          </w:p>
          <w:p w:rsidR="00A201EB" w:rsidRPr="00BD1926" w:rsidRDefault="00A201EB" w:rsidP="00EF38CA">
            <w:pPr>
              <w:pStyle w:val="Nadpis6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66" w:type="pct"/>
          </w:tcPr>
          <w:p w:rsidR="005D798D" w:rsidRPr="00BD1926" w:rsidRDefault="005D798D" w:rsidP="005D798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cs-CZ"/>
              </w:rPr>
            </w:pPr>
            <w:r w:rsidRPr="00BD1926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Průzkum požadavků na kompetence a počty DZZ, DNT, DFA, DZL, DZT a DDH</w:t>
            </w: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– dotazníkové šetření</w:t>
            </w:r>
            <w:r w:rsidR="002B0BFC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u zaměstnavatelů</w:t>
            </w:r>
          </w:p>
          <w:p w:rsidR="00A201EB" w:rsidRPr="00A201EB" w:rsidRDefault="00A201EB" w:rsidP="00EF38CA">
            <w:pPr>
              <w:pStyle w:val="Nadpis6"/>
              <w:rPr>
                <w:b w:val="0"/>
                <w:bCs w:val="0"/>
              </w:rPr>
            </w:pPr>
          </w:p>
        </w:tc>
        <w:tc>
          <w:tcPr>
            <w:tcW w:w="1433" w:type="pct"/>
          </w:tcPr>
          <w:p w:rsidR="00A201EB" w:rsidRPr="00A201EB" w:rsidRDefault="00BA0745" w:rsidP="00EF38CA">
            <w:pPr>
              <w:pStyle w:val="Nadpis6"/>
              <w:rPr>
                <w:b w:val="0"/>
                <w:bCs w:val="0"/>
              </w:rPr>
            </w:pPr>
            <w:r>
              <w:t xml:space="preserve"> „na CD“</w:t>
            </w:r>
          </w:p>
        </w:tc>
      </w:tr>
      <w:tr w:rsidR="00A201EB" w:rsidRPr="006E197E" w:rsidTr="00E500EB">
        <w:trPr>
          <w:cantSplit/>
          <w:trHeight w:val="719"/>
        </w:trPr>
        <w:tc>
          <w:tcPr>
            <w:tcW w:w="281" w:type="pct"/>
          </w:tcPr>
          <w:p w:rsidR="00A201EB" w:rsidRPr="00A201EB" w:rsidRDefault="00A201EB" w:rsidP="00EF38CA">
            <w:pPr>
              <w:pStyle w:val="Nadpis6"/>
              <w:rPr>
                <w:b w:val="0"/>
                <w:bCs w:val="0"/>
              </w:rPr>
            </w:pPr>
            <w:r w:rsidRPr="00A201EB">
              <w:rPr>
                <w:b w:val="0"/>
                <w:bCs w:val="0"/>
              </w:rPr>
              <w:t>3</w:t>
            </w:r>
          </w:p>
        </w:tc>
        <w:tc>
          <w:tcPr>
            <w:tcW w:w="606" w:type="pct"/>
          </w:tcPr>
          <w:p w:rsidR="00A201EB" w:rsidRPr="00A201EB" w:rsidRDefault="00F53BF6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Slovesné dílo</w:t>
            </w:r>
          </w:p>
        </w:tc>
        <w:tc>
          <w:tcPr>
            <w:tcW w:w="1615" w:type="pct"/>
          </w:tcPr>
          <w:p w:rsidR="00C517AB" w:rsidRPr="00C517AB" w:rsidRDefault="00C517AB" w:rsidP="00C517AB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cs-CZ"/>
              </w:rPr>
            </w:pPr>
            <w:r w:rsidRPr="00C517AB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Analýza rozdílů v teoretické přípravě studentů VOŠ a VŠ.</w:t>
            </w:r>
            <w:r w:rsidRPr="00C517AB">
              <w:rPr>
                <w:rFonts w:eastAsia="Times New Roman"/>
                <w:sz w:val="20"/>
                <w:szCs w:val="20"/>
                <w:lang w:eastAsia="cs-CZ"/>
              </w:rPr>
              <w:t xml:space="preserve"> </w:t>
            </w:r>
          </w:p>
          <w:p w:rsidR="00C517AB" w:rsidRPr="00C517AB" w:rsidRDefault="00C517AB" w:rsidP="00C517AB">
            <w:pPr>
              <w:spacing w:after="0" w:line="240" w:lineRule="auto"/>
              <w:ind w:left="765"/>
              <w:rPr>
                <w:rFonts w:eastAsia="Times New Roman"/>
                <w:i/>
                <w:sz w:val="20"/>
                <w:szCs w:val="20"/>
                <w:lang w:eastAsia="cs-CZ"/>
              </w:rPr>
            </w:pPr>
          </w:p>
          <w:p w:rsidR="00C517AB" w:rsidRPr="00C517AB" w:rsidRDefault="00C517AB" w:rsidP="00C517AB">
            <w:pPr>
              <w:spacing w:after="0" w:line="240" w:lineRule="auto"/>
              <w:ind w:left="705" w:firstLine="60"/>
              <w:rPr>
                <w:rFonts w:eastAsia="Times New Roman"/>
                <w:sz w:val="20"/>
                <w:szCs w:val="20"/>
                <w:lang w:eastAsia="cs-CZ"/>
              </w:rPr>
            </w:pPr>
          </w:p>
          <w:p w:rsidR="00A201EB" w:rsidRPr="00A201EB" w:rsidRDefault="00C517AB" w:rsidP="00C517AB">
            <w:pPr>
              <w:pStyle w:val="Nadpis6"/>
              <w:rPr>
                <w:b w:val="0"/>
                <w:bCs w:val="0"/>
              </w:rPr>
            </w:pPr>
            <w:r w:rsidRPr="00C517AB">
              <w:rPr>
                <w:i/>
                <w:sz w:val="20"/>
                <w:szCs w:val="20"/>
                <w:lang w:eastAsia="cs-CZ"/>
              </w:rPr>
              <w:t xml:space="preserve">    </w:t>
            </w:r>
          </w:p>
        </w:tc>
        <w:tc>
          <w:tcPr>
            <w:tcW w:w="1066" w:type="pct"/>
          </w:tcPr>
          <w:p w:rsidR="005D798D" w:rsidRPr="00C517AB" w:rsidRDefault="005D798D" w:rsidP="005D798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cs-CZ"/>
              </w:rPr>
            </w:pPr>
            <w:r w:rsidRPr="00C517AB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Analýza rozdílů v teoretické přípravě studentů VOŠ a VŠ</w:t>
            </w: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jednotlivých oborů</w:t>
            </w:r>
            <w:r w:rsidR="002B0BFC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na základě šetření</w:t>
            </w:r>
            <w:r w:rsidRPr="00C517AB">
              <w:rPr>
                <w:rFonts w:eastAsia="Times New Roman"/>
                <w:sz w:val="20"/>
                <w:szCs w:val="20"/>
                <w:lang w:eastAsia="cs-CZ"/>
              </w:rPr>
              <w:t xml:space="preserve"> </w:t>
            </w:r>
          </w:p>
          <w:p w:rsidR="00A201EB" w:rsidRPr="00A201EB" w:rsidRDefault="00A201EB" w:rsidP="00EF38CA">
            <w:pPr>
              <w:pStyle w:val="Nadpis6"/>
              <w:rPr>
                <w:b w:val="0"/>
                <w:bCs w:val="0"/>
              </w:rPr>
            </w:pPr>
          </w:p>
        </w:tc>
        <w:tc>
          <w:tcPr>
            <w:tcW w:w="1433" w:type="pct"/>
          </w:tcPr>
          <w:p w:rsidR="00A201EB" w:rsidRPr="00A201EB" w:rsidRDefault="00BA0745" w:rsidP="00EF38CA">
            <w:pPr>
              <w:pStyle w:val="Nadpis6"/>
              <w:rPr>
                <w:b w:val="0"/>
                <w:bCs w:val="0"/>
              </w:rPr>
            </w:pPr>
            <w:r>
              <w:t>„na CD“</w:t>
            </w:r>
          </w:p>
        </w:tc>
      </w:tr>
      <w:tr w:rsidR="00A201EB" w:rsidRPr="006E197E" w:rsidTr="00E500EB">
        <w:trPr>
          <w:cantSplit/>
          <w:trHeight w:val="70"/>
        </w:trPr>
        <w:tc>
          <w:tcPr>
            <w:tcW w:w="281" w:type="pct"/>
          </w:tcPr>
          <w:p w:rsidR="00A201EB" w:rsidRPr="00A201EB" w:rsidRDefault="00A201EB" w:rsidP="00EF38CA">
            <w:pPr>
              <w:pStyle w:val="Nadpis6"/>
              <w:rPr>
                <w:b w:val="0"/>
                <w:bCs w:val="0"/>
              </w:rPr>
            </w:pPr>
            <w:r w:rsidRPr="00A201EB">
              <w:rPr>
                <w:b w:val="0"/>
                <w:bCs w:val="0"/>
              </w:rPr>
              <w:t>4</w:t>
            </w:r>
          </w:p>
        </w:tc>
        <w:tc>
          <w:tcPr>
            <w:tcW w:w="606" w:type="pct"/>
          </w:tcPr>
          <w:p w:rsidR="00A201EB" w:rsidRPr="00A201EB" w:rsidRDefault="00F53BF6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Slovesné dílo</w:t>
            </w:r>
          </w:p>
        </w:tc>
        <w:tc>
          <w:tcPr>
            <w:tcW w:w="1615" w:type="pct"/>
          </w:tcPr>
          <w:p w:rsidR="00C517AB" w:rsidRPr="00C517AB" w:rsidRDefault="00C517AB" w:rsidP="00C517AB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cs-CZ"/>
              </w:rPr>
            </w:pPr>
            <w:r w:rsidRPr="00C517AB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Studie požadavků praxe na DZZ, DNT, DFA, DZL, DZT a DDH v letech 2014 až 2016.</w:t>
            </w:r>
            <w:r w:rsidRPr="00C517AB">
              <w:rPr>
                <w:rFonts w:eastAsia="Times New Roman"/>
                <w:sz w:val="20"/>
                <w:szCs w:val="20"/>
                <w:lang w:eastAsia="cs-CZ"/>
              </w:rPr>
              <w:t xml:space="preserve"> </w:t>
            </w:r>
          </w:p>
          <w:p w:rsidR="00A201EB" w:rsidRPr="00A201EB" w:rsidRDefault="00A201EB" w:rsidP="00EF38CA">
            <w:pPr>
              <w:pStyle w:val="Nadpis6"/>
              <w:rPr>
                <w:b w:val="0"/>
                <w:bCs w:val="0"/>
              </w:rPr>
            </w:pPr>
          </w:p>
        </w:tc>
        <w:tc>
          <w:tcPr>
            <w:tcW w:w="1066" w:type="pct"/>
          </w:tcPr>
          <w:p w:rsidR="005D798D" w:rsidRPr="00C517AB" w:rsidRDefault="005D798D" w:rsidP="005D798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cs-CZ"/>
              </w:rPr>
            </w:pPr>
            <w:r w:rsidRPr="00C517AB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Studie požadavků praxe na </w:t>
            </w:r>
            <w:r w:rsidR="002B0BFC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základě dotazníkového šetření </w:t>
            </w:r>
          </w:p>
          <w:p w:rsidR="00A201EB" w:rsidRPr="00A201EB" w:rsidRDefault="00A201EB" w:rsidP="00EF38CA">
            <w:pPr>
              <w:pStyle w:val="Nadpis6"/>
              <w:rPr>
                <w:b w:val="0"/>
                <w:bCs w:val="0"/>
              </w:rPr>
            </w:pPr>
          </w:p>
        </w:tc>
        <w:tc>
          <w:tcPr>
            <w:tcW w:w="1433" w:type="pct"/>
          </w:tcPr>
          <w:p w:rsidR="00A201EB" w:rsidRPr="00A201EB" w:rsidRDefault="00BA0745" w:rsidP="00EF38CA">
            <w:pPr>
              <w:pStyle w:val="Nadpis6"/>
              <w:rPr>
                <w:b w:val="0"/>
                <w:bCs w:val="0"/>
              </w:rPr>
            </w:pPr>
            <w:r>
              <w:t>„na CD“</w:t>
            </w:r>
          </w:p>
        </w:tc>
      </w:tr>
      <w:tr w:rsidR="00A201EB" w:rsidRPr="006E197E" w:rsidTr="00E500EB">
        <w:trPr>
          <w:cantSplit/>
          <w:trHeight w:val="70"/>
        </w:trPr>
        <w:tc>
          <w:tcPr>
            <w:tcW w:w="281" w:type="pct"/>
          </w:tcPr>
          <w:p w:rsidR="00A201EB" w:rsidRPr="00A201EB" w:rsidRDefault="00A201EB" w:rsidP="00EF38CA">
            <w:pPr>
              <w:pStyle w:val="Nadpis6"/>
              <w:rPr>
                <w:b w:val="0"/>
                <w:bCs w:val="0"/>
              </w:rPr>
            </w:pPr>
            <w:r w:rsidRPr="00A201EB">
              <w:rPr>
                <w:b w:val="0"/>
                <w:bCs w:val="0"/>
              </w:rPr>
              <w:t>5</w:t>
            </w:r>
          </w:p>
        </w:tc>
        <w:tc>
          <w:tcPr>
            <w:tcW w:w="606" w:type="pct"/>
          </w:tcPr>
          <w:p w:rsidR="00A201EB" w:rsidRPr="00A201EB" w:rsidRDefault="00F53BF6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Slovesné dílo</w:t>
            </w:r>
          </w:p>
        </w:tc>
        <w:tc>
          <w:tcPr>
            <w:tcW w:w="1615" w:type="pct"/>
          </w:tcPr>
          <w:p w:rsidR="00A201EB" w:rsidRPr="00C517AB" w:rsidRDefault="002B0BFC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color w:val="000000"/>
                <w:sz w:val="20"/>
                <w:szCs w:val="20"/>
                <w:lang w:eastAsia="cs-CZ"/>
              </w:rPr>
              <w:t>Studie-</w:t>
            </w:r>
            <w:r w:rsidR="00C517AB" w:rsidRPr="00C517AB">
              <w:rPr>
                <w:b w:val="0"/>
                <w:color w:val="000000"/>
                <w:sz w:val="20"/>
                <w:szCs w:val="20"/>
                <w:lang w:eastAsia="cs-CZ"/>
              </w:rPr>
              <w:t>NÁVRH OPATŘENÍ PRO ZVÝŠENÍ PROSTUPNOSTI VOŠ A VŠ V OBORECH PŘIPRAVUJÍCÍCH DZZ, DNT, DFA, DZL, DZT A DDH</w:t>
            </w:r>
          </w:p>
        </w:tc>
        <w:tc>
          <w:tcPr>
            <w:tcW w:w="1066" w:type="pct"/>
          </w:tcPr>
          <w:p w:rsidR="00A201EB" w:rsidRPr="00A201EB" w:rsidRDefault="005D798D" w:rsidP="00EF38CA">
            <w:pPr>
              <w:pStyle w:val="Nadpis6"/>
              <w:rPr>
                <w:b w:val="0"/>
                <w:bCs w:val="0"/>
              </w:rPr>
            </w:pPr>
            <w:r w:rsidRPr="000642B0"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  <w:t xml:space="preserve">Návrh na zvýšení prostupnosti VŠ a VOŠ </w:t>
            </w:r>
            <w:r w:rsidR="009266C5" w:rsidRPr="000642B0"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  <w:t xml:space="preserve">– </w:t>
            </w:r>
            <w:r w:rsidR="002B0BFC" w:rsidRPr="000642B0"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  <w:t xml:space="preserve">přenositelnost kreditů </w:t>
            </w:r>
            <w:r w:rsidR="009266C5" w:rsidRPr="000642B0"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  <w:t>ECTS</w:t>
            </w:r>
          </w:p>
        </w:tc>
        <w:tc>
          <w:tcPr>
            <w:tcW w:w="1433" w:type="pct"/>
          </w:tcPr>
          <w:p w:rsidR="00A201EB" w:rsidRPr="00A201EB" w:rsidRDefault="00BA0745" w:rsidP="00EF38CA">
            <w:pPr>
              <w:pStyle w:val="Nadpis6"/>
              <w:rPr>
                <w:b w:val="0"/>
                <w:bCs w:val="0"/>
              </w:rPr>
            </w:pPr>
            <w:r>
              <w:t>„na CD“</w:t>
            </w:r>
          </w:p>
        </w:tc>
      </w:tr>
      <w:tr w:rsidR="003820AE" w:rsidRPr="006E197E" w:rsidTr="00E500EB">
        <w:trPr>
          <w:cantSplit/>
          <w:trHeight w:val="70"/>
        </w:trPr>
        <w:tc>
          <w:tcPr>
            <w:tcW w:w="281" w:type="pct"/>
          </w:tcPr>
          <w:p w:rsidR="003820AE" w:rsidRPr="00A201EB" w:rsidRDefault="0042498C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6</w:t>
            </w:r>
          </w:p>
        </w:tc>
        <w:tc>
          <w:tcPr>
            <w:tcW w:w="606" w:type="pct"/>
          </w:tcPr>
          <w:p w:rsidR="003820AE" w:rsidRDefault="0042498C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Slovesné dílo</w:t>
            </w:r>
          </w:p>
        </w:tc>
        <w:tc>
          <w:tcPr>
            <w:tcW w:w="1615" w:type="pct"/>
          </w:tcPr>
          <w:p w:rsidR="0042498C" w:rsidRPr="0042498C" w:rsidRDefault="0042498C" w:rsidP="0042498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42498C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Návrh inovovaných kreditních systémů pro obory DZZ, DNT, DFA, DZL, DZT a DDH na VOŠ</w:t>
            </w:r>
          </w:p>
          <w:p w:rsidR="003820AE" w:rsidRDefault="003820AE" w:rsidP="00EF38CA">
            <w:pPr>
              <w:pStyle w:val="Nadpis6"/>
              <w:rPr>
                <w:b w:val="0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066" w:type="pct"/>
          </w:tcPr>
          <w:p w:rsidR="003820AE" w:rsidRPr="000642B0" w:rsidRDefault="0042498C" w:rsidP="00EF38CA">
            <w:pPr>
              <w:pStyle w:val="Nadpis6"/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  <w:t>Stanovení počtu kreditů pro jednotlivé předměty(moduly) jednotlivých oborů</w:t>
            </w:r>
          </w:p>
        </w:tc>
        <w:tc>
          <w:tcPr>
            <w:tcW w:w="1433" w:type="pct"/>
          </w:tcPr>
          <w:p w:rsidR="003820AE" w:rsidRDefault="0042498C" w:rsidP="00EF38CA">
            <w:pPr>
              <w:pStyle w:val="Nadpis6"/>
            </w:pPr>
            <w:r>
              <w:t>„na CD“</w:t>
            </w:r>
          </w:p>
        </w:tc>
      </w:tr>
      <w:tr w:rsidR="003820AE" w:rsidRPr="006E197E" w:rsidTr="00E500EB">
        <w:trPr>
          <w:cantSplit/>
          <w:trHeight w:val="70"/>
        </w:trPr>
        <w:tc>
          <w:tcPr>
            <w:tcW w:w="281" w:type="pct"/>
          </w:tcPr>
          <w:p w:rsidR="003820AE" w:rsidRPr="00A201EB" w:rsidRDefault="0042498C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7</w:t>
            </w:r>
          </w:p>
        </w:tc>
        <w:tc>
          <w:tcPr>
            <w:tcW w:w="606" w:type="pct"/>
          </w:tcPr>
          <w:p w:rsidR="003820AE" w:rsidRDefault="0042498C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Slovesné dílo</w:t>
            </w:r>
          </w:p>
        </w:tc>
        <w:tc>
          <w:tcPr>
            <w:tcW w:w="1615" w:type="pct"/>
          </w:tcPr>
          <w:p w:rsidR="0042498C" w:rsidRPr="0042498C" w:rsidRDefault="0042498C" w:rsidP="0042498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42498C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Popis nezbytných předmětů studia v profesích DZZ, DNT, DFA, DZL, DZT a DDH - povinných a povinně</w:t>
            </w:r>
          </w:p>
          <w:p w:rsidR="0042498C" w:rsidRPr="0042498C" w:rsidRDefault="0042498C" w:rsidP="0042498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42498C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volitelných pro prezenční a kombinovanou formu studia</w:t>
            </w:r>
          </w:p>
          <w:p w:rsidR="003820AE" w:rsidRDefault="003820AE" w:rsidP="00EF38CA">
            <w:pPr>
              <w:pStyle w:val="Nadpis6"/>
              <w:rPr>
                <w:b w:val="0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066" w:type="pct"/>
          </w:tcPr>
          <w:p w:rsidR="003820AE" w:rsidRPr="000642B0" w:rsidRDefault="0042498C" w:rsidP="00EF38CA">
            <w:pPr>
              <w:pStyle w:val="Nadpis6"/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  <w:t>Stanovení počtu předmětů  pro jednotlivé formy studia</w:t>
            </w:r>
          </w:p>
        </w:tc>
        <w:tc>
          <w:tcPr>
            <w:tcW w:w="1433" w:type="pct"/>
          </w:tcPr>
          <w:p w:rsidR="003820AE" w:rsidRDefault="0042498C" w:rsidP="00EF38CA">
            <w:pPr>
              <w:pStyle w:val="Nadpis6"/>
            </w:pPr>
            <w:r>
              <w:t>„na CD“</w:t>
            </w:r>
          </w:p>
        </w:tc>
      </w:tr>
      <w:tr w:rsidR="003820AE" w:rsidRPr="006E197E" w:rsidTr="00E500EB">
        <w:trPr>
          <w:cantSplit/>
          <w:trHeight w:val="70"/>
        </w:trPr>
        <w:tc>
          <w:tcPr>
            <w:tcW w:w="281" w:type="pct"/>
          </w:tcPr>
          <w:p w:rsidR="003820AE" w:rsidRPr="00A201EB" w:rsidRDefault="0042498C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8</w:t>
            </w:r>
          </w:p>
        </w:tc>
        <w:tc>
          <w:tcPr>
            <w:tcW w:w="606" w:type="pct"/>
          </w:tcPr>
          <w:p w:rsidR="003820AE" w:rsidRDefault="0042498C" w:rsidP="0042498C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Slovesné dílo </w:t>
            </w:r>
          </w:p>
        </w:tc>
        <w:tc>
          <w:tcPr>
            <w:tcW w:w="1615" w:type="pct"/>
          </w:tcPr>
          <w:p w:rsidR="003820AE" w:rsidRDefault="00E500EB" w:rsidP="00EF38CA">
            <w:pPr>
              <w:pStyle w:val="Nadpis6"/>
              <w:rPr>
                <w:b w:val="0"/>
                <w:color w:val="000000"/>
                <w:sz w:val="20"/>
                <w:szCs w:val="20"/>
                <w:lang w:eastAsia="cs-CZ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  <w:t>N</w:t>
            </w:r>
            <w:r w:rsidR="0042498C" w:rsidRPr="00E500EB"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  <w:t>ávrh vzorových nepovinných předmětů pro každý program</w:t>
            </w:r>
          </w:p>
        </w:tc>
        <w:tc>
          <w:tcPr>
            <w:tcW w:w="1066" w:type="pct"/>
          </w:tcPr>
          <w:p w:rsidR="003820AE" w:rsidRPr="000642B0" w:rsidRDefault="00E500EB" w:rsidP="00EF38CA">
            <w:pPr>
              <w:pStyle w:val="Nadpis6"/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  <w:t>Stanovení počtu nepovinných předmětů  v jednotlivých oborech</w:t>
            </w:r>
          </w:p>
        </w:tc>
        <w:tc>
          <w:tcPr>
            <w:tcW w:w="1433" w:type="pct"/>
          </w:tcPr>
          <w:p w:rsidR="003820AE" w:rsidRDefault="0042498C" w:rsidP="00EF38CA">
            <w:pPr>
              <w:pStyle w:val="Nadpis6"/>
            </w:pPr>
            <w:r>
              <w:t>„na CD“</w:t>
            </w:r>
          </w:p>
        </w:tc>
      </w:tr>
      <w:tr w:rsidR="0042498C" w:rsidRPr="006E197E" w:rsidTr="00E500EB">
        <w:trPr>
          <w:cantSplit/>
          <w:trHeight w:val="70"/>
        </w:trPr>
        <w:tc>
          <w:tcPr>
            <w:tcW w:w="281" w:type="pct"/>
          </w:tcPr>
          <w:p w:rsidR="0042498C" w:rsidRDefault="0042498C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9</w:t>
            </w:r>
          </w:p>
        </w:tc>
        <w:tc>
          <w:tcPr>
            <w:tcW w:w="606" w:type="pct"/>
          </w:tcPr>
          <w:p w:rsidR="0042498C" w:rsidRDefault="0042498C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Slovesné dílo</w:t>
            </w:r>
          </w:p>
        </w:tc>
        <w:tc>
          <w:tcPr>
            <w:tcW w:w="1615" w:type="pct"/>
          </w:tcPr>
          <w:p w:rsidR="00E500EB" w:rsidRPr="00E500EB" w:rsidRDefault="00E500EB" w:rsidP="00E500E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E500EB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Návrh vzorových vzdělávacích programů pro DZZ, DNT, DFA, DZL, DZT a DDH pro prezenční a kombinovanou</w:t>
            </w: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r w:rsidRPr="00E500EB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formu studia</w:t>
            </w:r>
          </w:p>
          <w:p w:rsidR="0042498C" w:rsidRDefault="0042498C" w:rsidP="00EF38CA">
            <w:pPr>
              <w:pStyle w:val="Nadpis6"/>
              <w:rPr>
                <w:b w:val="0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066" w:type="pct"/>
          </w:tcPr>
          <w:p w:rsidR="0042498C" w:rsidRPr="000642B0" w:rsidRDefault="00E500EB" w:rsidP="00EF38CA">
            <w:pPr>
              <w:pStyle w:val="Nadpis6"/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  <w:t>Tvorba podkladů pro přípravu inovovaných vzdělávacích programů k akreditaci</w:t>
            </w:r>
          </w:p>
        </w:tc>
        <w:tc>
          <w:tcPr>
            <w:tcW w:w="1433" w:type="pct"/>
          </w:tcPr>
          <w:p w:rsidR="0042498C" w:rsidRDefault="0042498C" w:rsidP="00EF38CA">
            <w:pPr>
              <w:pStyle w:val="Nadpis6"/>
            </w:pPr>
            <w:r>
              <w:t>„na CD“</w:t>
            </w:r>
          </w:p>
        </w:tc>
      </w:tr>
      <w:tr w:rsidR="0042498C" w:rsidRPr="006E197E" w:rsidTr="00E500EB">
        <w:trPr>
          <w:cantSplit/>
          <w:trHeight w:val="70"/>
        </w:trPr>
        <w:tc>
          <w:tcPr>
            <w:tcW w:w="281" w:type="pct"/>
          </w:tcPr>
          <w:p w:rsidR="0042498C" w:rsidRDefault="0042498C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10</w:t>
            </w:r>
          </w:p>
        </w:tc>
        <w:tc>
          <w:tcPr>
            <w:tcW w:w="606" w:type="pct"/>
          </w:tcPr>
          <w:p w:rsidR="0042498C" w:rsidRDefault="0042498C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Slovesné dílo</w:t>
            </w:r>
          </w:p>
        </w:tc>
        <w:tc>
          <w:tcPr>
            <w:tcW w:w="1615" w:type="pct"/>
          </w:tcPr>
          <w:p w:rsidR="00E500EB" w:rsidRPr="00E500EB" w:rsidRDefault="00E500EB" w:rsidP="00E500E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E500EB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Zhotovení 29 žádostí o akreditaci inovovaných vzdělávacích programů od jednotlivých VOŠ pro denní formu studia</w:t>
            </w:r>
          </w:p>
          <w:p w:rsidR="00E500EB" w:rsidRPr="00E500EB" w:rsidRDefault="00E500EB" w:rsidP="00E500EB">
            <w:pPr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E500EB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15 žádostí o akreditaci inovovaných vzdělávacích programů od jednotlivých VOŠ pro kombinovanou formu studia</w:t>
            </w:r>
          </w:p>
          <w:p w:rsidR="0042498C" w:rsidRDefault="0042498C" w:rsidP="00EF38CA">
            <w:pPr>
              <w:pStyle w:val="Nadpis6"/>
              <w:rPr>
                <w:b w:val="0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066" w:type="pct"/>
          </w:tcPr>
          <w:p w:rsidR="0042498C" w:rsidRPr="000642B0" w:rsidRDefault="00E500EB" w:rsidP="00EF38CA">
            <w:pPr>
              <w:pStyle w:val="Nadpis6"/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  <w:t>Kompletní program připravený ve formě žádosti o akreditaci</w:t>
            </w:r>
          </w:p>
        </w:tc>
        <w:tc>
          <w:tcPr>
            <w:tcW w:w="1433" w:type="pct"/>
          </w:tcPr>
          <w:p w:rsidR="0042498C" w:rsidRDefault="0042498C" w:rsidP="00EF38CA">
            <w:pPr>
              <w:pStyle w:val="Nadpis6"/>
            </w:pPr>
            <w:r>
              <w:t>„na CD“</w:t>
            </w:r>
          </w:p>
        </w:tc>
      </w:tr>
      <w:tr w:rsidR="003820AE" w:rsidRPr="006E197E" w:rsidTr="00E500EB">
        <w:trPr>
          <w:cantSplit/>
          <w:trHeight w:val="70"/>
        </w:trPr>
        <w:tc>
          <w:tcPr>
            <w:tcW w:w="281" w:type="pct"/>
          </w:tcPr>
          <w:p w:rsidR="003820AE" w:rsidRPr="00A201EB" w:rsidRDefault="0042498C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11</w:t>
            </w:r>
          </w:p>
        </w:tc>
        <w:tc>
          <w:tcPr>
            <w:tcW w:w="606" w:type="pct"/>
          </w:tcPr>
          <w:p w:rsidR="003820AE" w:rsidRDefault="0042498C" w:rsidP="00EF38CA">
            <w:pPr>
              <w:pStyle w:val="Nadpis6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Slovesné dílo</w:t>
            </w:r>
          </w:p>
        </w:tc>
        <w:tc>
          <w:tcPr>
            <w:tcW w:w="1615" w:type="pct"/>
          </w:tcPr>
          <w:p w:rsidR="00E500EB" w:rsidRPr="00E500EB" w:rsidRDefault="00E500EB" w:rsidP="00E500E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E500EB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Podkladové materiály pro účastníky</w:t>
            </w:r>
            <w:r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 xml:space="preserve"> závěrečné konference</w:t>
            </w:r>
          </w:p>
          <w:p w:rsidR="00E500EB" w:rsidRPr="00E500EB" w:rsidRDefault="00E500EB" w:rsidP="00E500EB">
            <w:pPr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  <w:r w:rsidRPr="00E500EB">
              <w:rPr>
                <w:rFonts w:eastAsia="Times New Roman"/>
                <w:color w:val="000000"/>
                <w:sz w:val="20"/>
                <w:szCs w:val="20"/>
                <w:lang w:eastAsia="cs-CZ"/>
              </w:rPr>
              <w:t>Článek v odborném tisku</w:t>
            </w:r>
          </w:p>
          <w:p w:rsidR="003820AE" w:rsidRDefault="003820AE" w:rsidP="00EF38CA">
            <w:pPr>
              <w:pStyle w:val="Nadpis6"/>
              <w:rPr>
                <w:b w:val="0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066" w:type="pct"/>
          </w:tcPr>
          <w:p w:rsidR="00E500EB" w:rsidRPr="00E500EB" w:rsidRDefault="00E500EB" w:rsidP="00E500EB">
            <w:pPr>
              <w:pStyle w:val="Nadpis6"/>
              <w:rPr>
                <w:lang w:eastAsia="cs-CZ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  <w:t xml:space="preserve">Podklady pro prezentaci a </w:t>
            </w:r>
            <w:r w:rsidRPr="00E500EB">
              <w:rPr>
                <w:b w:val="0"/>
                <w:bCs w:val="0"/>
                <w:color w:val="000000"/>
                <w:sz w:val="20"/>
                <w:szCs w:val="20"/>
                <w:lang w:eastAsia="cs-CZ"/>
              </w:rPr>
              <w:t>č</w:t>
            </w:r>
            <w:r w:rsidRPr="00E500EB">
              <w:rPr>
                <w:b w:val="0"/>
                <w:color w:val="000000"/>
                <w:sz w:val="20"/>
                <w:szCs w:val="20"/>
                <w:lang w:eastAsia="cs-CZ"/>
              </w:rPr>
              <w:t>lánek v Učitelských novinách</w:t>
            </w:r>
          </w:p>
        </w:tc>
        <w:tc>
          <w:tcPr>
            <w:tcW w:w="1433" w:type="pct"/>
          </w:tcPr>
          <w:p w:rsidR="003820AE" w:rsidRDefault="0042498C" w:rsidP="00EF38CA">
            <w:pPr>
              <w:pStyle w:val="Nadpis6"/>
            </w:pPr>
            <w:r>
              <w:t>„na CD“</w:t>
            </w:r>
          </w:p>
        </w:tc>
      </w:tr>
    </w:tbl>
    <w:p w:rsidR="00BF5106" w:rsidRDefault="00BF5106" w:rsidP="00EF47AB"/>
    <w:p w:rsidR="00502EBA" w:rsidRDefault="00502EBA" w:rsidP="00EF47AB"/>
    <w:p w:rsidR="00502EBA" w:rsidRDefault="00502EBA" w:rsidP="00EF47AB">
      <w:r>
        <w:t>V Praze dne 29.4.2014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</w:t>
      </w:r>
    </w:p>
    <w:p w:rsidR="00502EBA" w:rsidRDefault="00502EBA" w:rsidP="00EF47A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Ing. Markéta Pražmová </w:t>
      </w:r>
    </w:p>
    <w:p w:rsidR="00502EBA" w:rsidRPr="00EF47AB" w:rsidRDefault="00502EBA" w:rsidP="00502EBA">
      <w:pPr>
        <w:ind w:left="5664" w:firstLine="708"/>
      </w:pPr>
      <w:r>
        <w:t>předsedkyně AVOŠ</w:t>
      </w:r>
    </w:p>
    <w:sectPr w:rsidR="00502EBA" w:rsidRPr="00EF47AB" w:rsidSect="00490DD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ABD" w:rsidRDefault="00055ABD" w:rsidP="00537374">
      <w:pPr>
        <w:spacing w:after="0" w:line="240" w:lineRule="auto"/>
      </w:pPr>
      <w:r>
        <w:separator/>
      </w:r>
    </w:p>
  </w:endnote>
  <w:endnote w:type="continuationSeparator" w:id="0">
    <w:p w:rsidR="00055ABD" w:rsidRDefault="00055ABD" w:rsidP="00537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E3F" w:rsidRDefault="006A3E3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610" w:rsidRDefault="00C22610">
    <w:pPr>
      <w:pStyle w:val="Zpat"/>
    </w:pPr>
    <w:r>
      <w:t xml:space="preserve">Verze platná od </w:t>
    </w:r>
    <w:r w:rsidR="00691F7D">
      <w:t>2. 3. 2011</w:t>
    </w:r>
  </w:p>
  <w:p w:rsidR="00A201EB" w:rsidRDefault="00A201E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E3F" w:rsidRDefault="006A3E3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ABD" w:rsidRDefault="00055ABD" w:rsidP="00537374">
      <w:pPr>
        <w:spacing w:after="0" w:line="240" w:lineRule="auto"/>
      </w:pPr>
      <w:r>
        <w:separator/>
      </w:r>
    </w:p>
  </w:footnote>
  <w:footnote w:type="continuationSeparator" w:id="0">
    <w:p w:rsidR="00055ABD" w:rsidRDefault="00055ABD" w:rsidP="00537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E3F" w:rsidRDefault="006A3E3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E3F" w:rsidRDefault="006A3E3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E3F" w:rsidRDefault="006A3E3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numPicBullet w:numPicBulletId="4">
    <w:pict>
      <v:shape id="_x0000_i1030" type="#_x0000_t75" style="width:3in;height:3in" o:bullet="t"/>
    </w:pict>
  </w:numPicBullet>
  <w:numPicBullet w:numPicBulletId="5">
    <w:pict>
      <v:shape id="_x0000_i1031" type="#_x0000_t75" style="width:3in;height:3in" o:bullet="t"/>
    </w:pict>
  </w:numPicBullet>
  <w:numPicBullet w:numPicBulletId="6">
    <w:pict>
      <v:shape id="_x0000_i1032" type="#_x0000_t75" style="width:3in;height:3in" o:bullet="t"/>
    </w:pict>
  </w:numPicBullet>
  <w:numPicBullet w:numPicBulletId="7">
    <w:pict>
      <v:shape id="_x0000_i1033" type="#_x0000_t75" style="width:3in;height:3in" o:bullet="t"/>
    </w:pict>
  </w:numPicBullet>
  <w:abstractNum w:abstractNumId="0">
    <w:nsid w:val="02885675"/>
    <w:multiLevelType w:val="hybridMultilevel"/>
    <w:tmpl w:val="C518DC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57E3A"/>
    <w:multiLevelType w:val="multilevel"/>
    <w:tmpl w:val="8196F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33709F"/>
    <w:multiLevelType w:val="hybridMultilevel"/>
    <w:tmpl w:val="67ACC0F6"/>
    <w:lvl w:ilvl="0" w:tplc="93F46610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050019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</w:lvl>
    <w:lvl w:ilvl="2" w:tplc="0405001B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</w:lvl>
    <w:lvl w:ilvl="3" w:tplc="0405000F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B86266"/>
    <w:multiLevelType w:val="hybridMultilevel"/>
    <w:tmpl w:val="6A6AD0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D902E3"/>
    <w:multiLevelType w:val="hybridMultilevel"/>
    <w:tmpl w:val="1F1CEA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43D06"/>
    <w:multiLevelType w:val="multilevel"/>
    <w:tmpl w:val="7A940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AF7420"/>
    <w:multiLevelType w:val="hybridMultilevel"/>
    <w:tmpl w:val="8280E58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3E2A60"/>
    <w:multiLevelType w:val="hybridMultilevel"/>
    <w:tmpl w:val="B39C16DA"/>
    <w:lvl w:ilvl="0" w:tplc="04C09C4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93" w:hanging="360"/>
      </w:pPr>
    </w:lvl>
    <w:lvl w:ilvl="2" w:tplc="0405001B" w:tentative="1">
      <w:start w:val="1"/>
      <w:numFmt w:val="lowerRoman"/>
      <w:lvlText w:val="%3."/>
      <w:lvlJc w:val="right"/>
      <w:pPr>
        <w:ind w:left="1913" w:hanging="180"/>
      </w:pPr>
    </w:lvl>
    <w:lvl w:ilvl="3" w:tplc="0405000F" w:tentative="1">
      <w:start w:val="1"/>
      <w:numFmt w:val="decimal"/>
      <w:lvlText w:val="%4."/>
      <w:lvlJc w:val="left"/>
      <w:pPr>
        <w:ind w:left="2633" w:hanging="360"/>
      </w:pPr>
    </w:lvl>
    <w:lvl w:ilvl="4" w:tplc="04050019" w:tentative="1">
      <w:start w:val="1"/>
      <w:numFmt w:val="lowerLetter"/>
      <w:lvlText w:val="%5."/>
      <w:lvlJc w:val="left"/>
      <w:pPr>
        <w:ind w:left="3353" w:hanging="360"/>
      </w:pPr>
    </w:lvl>
    <w:lvl w:ilvl="5" w:tplc="0405001B" w:tentative="1">
      <w:start w:val="1"/>
      <w:numFmt w:val="lowerRoman"/>
      <w:lvlText w:val="%6."/>
      <w:lvlJc w:val="right"/>
      <w:pPr>
        <w:ind w:left="4073" w:hanging="180"/>
      </w:pPr>
    </w:lvl>
    <w:lvl w:ilvl="6" w:tplc="0405000F" w:tentative="1">
      <w:start w:val="1"/>
      <w:numFmt w:val="decimal"/>
      <w:lvlText w:val="%7."/>
      <w:lvlJc w:val="left"/>
      <w:pPr>
        <w:ind w:left="4793" w:hanging="360"/>
      </w:pPr>
    </w:lvl>
    <w:lvl w:ilvl="7" w:tplc="04050019" w:tentative="1">
      <w:start w:val="1"/>
      <w:numFmt w:val="lowerLetter"/>
      <w:lvlText w:val="%8."/>
      <w:lvlJc w:val="left"/>
      <w:pPr>
        <w:ind w:left="5513" w:hanging="360"/>
      </w:pPr>
    </w:lvl>
    <w:lvl w:ilvl="8" w:tplc="040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">
    <w:nsid w:val="3FFA1B51"/>
    <w:multiLevelType w:val="hybridMultilevel"/>
    <w:tmpl w:val="39D6458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63809B4"/>
    <w:multiLevelType w:val="multilevel"/>
    <w:tmpl w:val="560CA0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pStyle w:val="Mjstyl3"/>
      <w:lvlText w:val="%1.%2."/>
      <w:lvlJc w:val="left"/>
      <w:pPr>
        <w:ind w:left="1152" w:hanging="432"/>
      </w:pPr>
      <w:rPr>
        <w:rFonts w:ascii="Arial" w:hAnsi="Arial" w:cs="Times New Roman" w:hint="default"/>
        <w:b/>
        <w:sz w:val="22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ascii="Arial" w:hAnsi="Arial" w:cs="Aria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0">
    <w:nsid w:val="4A334F72"/>
    <w:multiLevelType w:val="hybridMultilevel"/>
    <w:tmpl w:val="CC265B8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A26FE5"/>
    <w:multiLevelType w:val="hybridMultilevel"/>
    <w:tmpl w:val="FBD810F0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14"/>
        </w:tabs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734"/>
        </w:tabs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454"/>
        </w:tabs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174"/>
        </w:tabs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894"/>
        </w:tabs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14"/>
        </w:tabs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334"/>
        </w:tabs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054"/>
        </w:tabs>
        <w:ind w:left="6054" w:hanging="360"/>
      </w:pPr>
      <w:rPr>
        <w:rFonts w:ascii="Wingdings" w:hAnsi="Wingdings" w:hint="default"/>
      </w:rPr>
    </w:lvl>
  </w:abstractNum>
  <w:abstractNum w:abstractNumId="12">
    <w:nsid w:val="4B5B1E7E"/>
    <w:multiLevelType w:val="hybridMultilevel"/>
    <w:tmpl w:val="36B66B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5B69EF"/>
    <w:multiLevelType w:val="hybridMultilevel"/>
    <w:tmpl w:val="7DC0BCC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BB3A20"/>
    <w:multiLevelType w:val="hybridMultilevel"/>
    <w:tmpl w:val="DAE62868"/>
    <w:lvl w:ilvl="0" w:tplc="0405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5B021BC3"/>
    <w:multiLevelType w:val="multilevel"/>
    <w:tmpl w:val="7BB44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0155A1D"/>
    <w:multiLevelType w:val="hybridMultilevel"/>
    <w:tmpl w:val="92D6AD58"/>
    <w:lvl w:ilvl="0" w:tplc="93F46610">
      <w:start w:val="1"/>
      <w:numFmt w:val="decimal"/>
      <w:lvlText w:val="%1)"/>
      <w:lvlJc w:val="left"/>
      <w:pPr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634E9D"/>
    <w:multiLevelType w:val="multilevel"/>
    <w:tmpl w:val="56AEA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7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0A16C1"/>
    <w:multiLevelType w:val="hybridMultilevel"/>
    <w:tmpl w:val="422E4C28"/>
    <w:lvl w:ilvl="0" w:tplc="FFFFFFFF">
      <w:numFmt w:val="bullet"/>
      <w:lvlText w:val="–"/>
      <w:lvlJc w:val="left"/>
      <w:pPr>
        <w:tabs>
          <w:tab w:val="num" w:pos="567"/>
        </w:tabs>
        <w:ind w:left="567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276"/>
        </w:tabs>
        <w:ind w:left="1276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2007"/>
        </w:tabs>
        <w:ind w:left="2007" w:hanging="360"/>
      </w:pPr>
    </w:lvl>
    <w:lvl w:ilvl="3" w:tplc="FFFFFFFF">
      <w:start w:val="1"/>
      <w:numFmt w:val="bullet"/>
      <w:lvlText w:val=""/>
      <w:lvlJc w:val="left"/>
      <w:pPr>
        <w:tabs>
          <w:tab w:val="num" w:pos="2727"/>
        </w:tabs>
        <w:ind w:left="2727" w:hanging="360"/>
      </w:pPr>
      <w:rPr>
        <w:rFonts w:ascii="Symbol" w:hAnsi="Symbol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4623317"/>
    <w:multiLevelType w:val="hybridMultilevel"/>
    <w:tmpl w:val="1F1CEA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FA19D8"/>
    <w:multiLevelType w:val="hybridMultilevel"/>
    <w:tmpl w:val="3E4402EE"/>
    <w:lvl w:ilvl="0" w:tplc="DDAA64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20"/>
  </w:num>
  <w:num w:numId="12">
    <w:abstractNumId w:val="14"/>
  </w:num>
  <w:num w:numId="13">
    <w:abstractNumId w:val="5"/>
  </w:num>
  <w:num w:numId="14">
    <w:abstractNumId w:val="15"/>
  </w:num>
  <w:num w:numId="15">
    <w:abstractNumId w:val="1"/>
  </w:num>
  <w:num w:numId="16">
    <w:abstractNumId w:val="17"/>
  </w:num>
  <w:num w:numId="17">
    <w:abstractNumId w:val="7"/>
  </w:num>
  <w:num w:numId="18">
    <w:abstractNumId w:val="3"/>
  </w:num>
  <w:num w:numId="19">
    <w:abstractNumId w:val="2"/>
  </w:num>
  <w:num w:numId="20">
    <w:abstractNumId w:val="6"/>
  </w:num>
  <w:num w:numId="21">
    <w:abstractNumId w:val="19"/>
  </w:num>
  <w:num w:numId="22">
    <w:abstractNumId w:val="4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7A4"/>
    <w:rsid w:val="00011661"/>
    <w:rsid w:val="00025D6B"/>
    <w:rsid w:val="00055ABD"/>
    <w:rsid w:val="000642B0"/>
    <w:rsid w:val="000816BC"/>
    <w:rsid w:val="000957C6"/>
    <w:rsid w:val="000A4AE5"/>
    <w:rsid w:val="00131682"/>
    <w:rsid w:val="0013331C"/>
    <w:rsid w:val="0017101D"/>
    <w:rsid w:val="00193E96"/>
    <w:rsid w:val="001A759A"/>
    <w:rsid w:val="00202958"/>
    <w:rsid w:val="00236101"/>
    <w:rsid w:val="002563DD"/>
    <w:rsid w:val="0026349E"/>
    <w:rsid w:val="0027085A"/>
    <w:rsid w:val="002B0BFC"/>
    <w:rsid w:val="002E0CFF"/>
    <w:rsid w:val="002E4873"/>
    <w:rsid w:val="002F0F46"/>
    <w:rsid w:val="002F39CC"/>
    <w:rsid w:val="002F74DB"/>
    <w:rsid w:val="00345BA2"/>
    <w:rsid w:val="003616CF"/>
    <w:rsid w:val="00372875"/>
    <w:rsid w:val="003820AE"/>
    <w:rsid w:val="003A45D4"/>
    <w:rsid w:val="003A772B"/>
    <w:rsid w:val="003B6A13"/>
    <w:rsid w:val="003C0A12"/>
    <w:rsid w:val="00401EA8"/>
    <w:rsid w:val="004041FE"/>
    <w:rsid w:val="00420A5A"/>
    <w:rsid w:val="0042498C"/>
    <w:rsid w:val="00490DDA"/>
    <w:rsid w:val="0049768B"/>
    <w:rsid w:val="004F0CDB"/>
    <w:rsid w:val="00502EBA"/>
    <w:rsid w:val="00537374"/>
    <w:rsid w:val="00560227"/>
    <w:rsid w:val="00580306"/>
    <w:rsid w:val="005C6416"/>
    <w:rsid w:val="005D798D"/>
    <w:rsid w:val="005F7DA8"/>
    <w:rsid w:val="00616AE4"/>
    <w:rsid w:val="00662944"/>
    <w:rsid w:val="00691F7D"/>
    <w:rsid w:val="006A3E3F"/>
    <w:rsid w:val="006C31F0"/>
    <w:rsid w:val="007028F2"/>
    <w:rsid w:val="00723611"/>
    <w:rsid w:val="007371F6"/>
    <w:rsid w:val="00786A18"/>
    <w:rsid w:val="007C43D3"/>
    <w:rsid w:val="008064CD"/>
    <w:rsid w:val="00824936"/>
    <w:rsid w:val="00831151"/>
    <w:rsid w:val="008C0B36"/>
    <w:rsid w:val="008D2DCF"/>
    <w:rsid w:val="009106BE"/>
    <w:rsid w:val="00923F8F"/>
    <w:rsid w:val="009266C5"/>
    <w:rsid w:val="00996A3F"/>
    <w:rsid w:val="009B679C"/>
    <w:rsid w:val="009C3025"/>
    <w:rsid w:val="00A201EB"/>
    <w:rsid w:val="00A347CE"/>
    <w:rsid w:val="00A76382"/>
    <w:rsid w:val="00A77924"/>
    <w:rsid w:val="00AA5153"/>
    <w:rsid w:val="00AD6AEE"/>
    <w:rsid w:val="00AE3C9E"/>
    <w:rsid w:val="00B51411"/>
    <w:rsid w:val="00B87782"/>
    <w:rsid w:val="00BA0745"/>
    <w:rsid w:val="00BC5E8D"/>
    <w:rsid w:val="00BD1926"/>
    <w:rsid w:val="00BD1E1D"/>
    <w:rsid w:val="00BF5106"/>
    <w:rsid w:val="00C10ECB"/>
    <w:rsid w:val="00C1192F"/>
    <w:rsid w:val="00C14ADB"/>
    <w:rsid w:val="00C22610"/>
    <w:rsid w:val="00C27B1C"/>
    <w:rsid w:val="00C367A2"/>
    <w:rsid w:val="00C46E95"/>
    <w:rsid w:val="00C517AB"/>
    <w:rsid w:val="00C717A4"/>
    <w:rsid w:val="00CA51C4"/>
    <w:rsid w:val="00CC0F60"/>
    <w:rsid w:val="00CD52F2"/>
    <w:rsid w:val="00CE263A"/>
    <w:rsid w:val="00D043CC"/>
    <w:rsid w:val="00D1156D"/>
    <w:rsid w:val="00D13F86"/>
    <w:rsid w:val="00D85F64"/>
    <w:rsid w:val="00DE5A51"/>
    <w:rsid w:val="00DF5605"/>
    <w:rsid w:val="00E10B4D"/>
    <w:rsid w:val="00E141E8"/>
    <w:rsid w:val="00E15DAD"/>
    <w:rsid w:val="00E500EB"/>
    <w:rsid w:val="00E53F4E"/>
    <w:rsid w:val="00E60B43"/>
    <w:rsid w:val="00E80A45"/>
    <w:rsid w:val="00EB1F0A"/>
    <w:rsid w:val="00EB3A01"/>
    <w:rsid w:val="00EB661D"/>
    <w:rsid w:val="00EC6BD2"/>
    <w:rsid w:val="00ED282A"/>
    <w:rsid w:val="00EE411C"/>
    <w:rsid w:val="00EF38CA"/>
    <w:rsid w:val="00EF47AB"/>
    <w:rsid w:val="00F13301"/>
    <w:rsid w:val="00F275F0"/>
    <w:rsid w:val="00F53BF6"/>
    <w:rsid w:val="00F60D49"/>
    <w:rsid w:val="00FB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371F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aliases w:val="Outline2,HAA-Section,Sub Heading,ignorer2,podkapitola,Podklady,Nadpis 2 úroveň,Nadpis_2,AB,Outline2 Char,HAA-Section Char,Sub Heading Char,ignorer2 Char,Nadpis_2 Char,adpis 2 Char,Heading 2 Char,Nadpis 2 úroveň Char,adpis 2,h2"/>
    <w:basedOn w:val="Normln"/>
    <w:link w:val="Nadpis2Char1"/>
    <w:uiPriority w:val="9"/>
    <w:semiHidden/>
    <w:unhideWhenUsed/>
    <w:qFormat/>
    <w:rsid w:val="00537374"/>
    <w:pPr>
      <w:keepNext/>
      <w:spacing w:before="120" w:after="120" w:line="360" w:lineRule="auto"/>
      <w:jc w:val="both"/>
      <w:outlineLvl w:val="1"/>
    </w:pPr>
    <w:rPr>
      <w:rFonts w:ascii="Arial" w:hAnsi="Arial" w:cs="Arial"/>
      <w:lang w:eastAsia="cs-CZ"/>
    </w:rPr>
  </w:style>
  <w:style w:type="paragraph" w:styleId="Nadpis3">
    <w:name w:val="heading 3"/>
    <w:aliases w:val="Heading 3 Char2,Heading 3 Char Char1,adpis 3 Char Char1,Podpodkapitola Char Char Char,Heading 3 Char Char Char,adpis 3 Char Char Char,Heading 3 Char1 Char,Podpodkapitola Char Char1,adpis 3,Nadpis 3 úroveň,Nadpis 3a,Heading 31,heading 3"/>
    <w:basedOn w:val="Normln"/>
    <w:link w:val="Nadpis3Char"/>
    <w:uiPriority w:val="9"/>
    <w:semiHidden/>
    <w:unhideWhenUsed/>
    <w:qFormat/>
    <w:rsid w:val="00537374"/>
    <w:pPr>
      <w:keepNext/>
      <w:spacing w:after="120" w:line="360" w:lineRule="auto"/>
      <w:ind w:firstLine="113"/>
      <w:jc w:val="both"/>
      <w:outlineLvl w:val="2"/>
    </w:pPr>
    <w:rPr>
      <w:rFonts w:ascii="Arial" w:hAnsi="Arial" w:cs="Arial"/>
      <w:lang w:eastAsia="cs-CZ"/>
    </w:rPr>
  </w:style>
  <w:style w:type="paragraph" w:styleId="Nadpis4">
    <w:name w:val="heading 4"/>
    <w:basedOn w:val="Normln"/>
    <w:link w:val="Nadpis4Char"/>
    <w:uiPriority w:val="9"/>
    <w:semiHidden/>
    <w:unhideWhenUsed/>
    <w:qFormat/>
    <w:rsid w:val="00537374"/>
    <w:pPr>
      <w:keepNext/>
      <w:spacing w:before="120" w:after="120" w:line="360" w:lineRule="auto"/>
      <w:ind w:firstLine="227"/>
      <w:jc w:val="both"/>
      <w:outlineLvl w:val="3"/>
    </w:pPr>
    <w:rPr>
      <w:rFonts w:ascii="Arial" w:hAnsi="Arial" w:cs="Arial"/>
      <w:b/>
      <w:bCs/>
      <w:i/>
      <w:iCs/>
      <w:sz w:val="20"/>
      <w:szCs w:val="20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A201EB"/>
    <w:pPr>
      <w:spacing w:before="240" w:after="60"/>
      <w:outlineLvl w:val="5"/>
    </w:pPr>
    <w:rPr>
      <w:rFonts w:eastAsia="Times New Roman"/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201EB"/>
    <w:pPr>
      <w:spacing w:before="240" w:after="60"/>
      <w:outlineLvl w:val="6"/>
    </w:pPr>
    <w:rPr>
      <w:rFonts w:eastAsia="Times New Roman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semiHidden/>
    <w:rsid w:val="00537374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Nadpis3Char">
    <w:name w:val="Nadpis 3 Char"/>
    <w:aliases w:val="Heading 3 Char2 Char1,Heading 3 Char Char1 Char1,adpis 3 Char Char1 Char1,Podpodkapitola Char Char Char Char1,Heading 3 Char Char Char Char1,adpis 3 Char Char Char Char1,Heading 3 Char1 Char Char1,Podpodkapitola Char Char1 Char1"/>
    <w:link w:val="Nadpis3"/>
    <w:uiPriority w:val="9"/>
    <w:semiHidden/>
    <w:rsid w:val="00537374"/>
    <w:rPr>
      <w:rFonts w:ascii="Arial" w:eastAsia="Calibri" w:hAnsi="Arial" w:cs="Arial"/>
      <w:sz w:val="22"/>
      <w:szCs w:val="22"/>
    </w:rPr>
  </w:style>
  <w:style w:type="character" w:customStyle="1" w:styleId="Nadpis4Char">
    <w:name w:val="Nadpis 4 Char"/>
    <w:link w:val="Nadpis4"/>
    <w:uiPriority w:val="9"/>
    <w:semiHidden/>
    <w:rsid w:val="00537374"/>
    <w:rPr>
      <w:rFonts w:ascii="Arial" w:eastAsia="Calibri" w:hAnsi="Arial" w:cs="Arial"/>
      <w:b/>
      <w:bCs/>
      <w:i/>
      <w:iCs/>
    </w:rPr>
  </w:style>
  <w:style w:type="character" w:customStyle="1" w:styleId="Nadpis2Char1">
    <w:name w:val="Nadpis 2 Char1"/>
    <w:aliases w:val="Outline2 Char1,HAA-Section Char1,Sub Heading Char1,ignorer2 Char1,podkapitola Char,Podklady Char,Nadpis 2 úroveň Char1,Nadpis_2 Char1,AB Char,Outline2 Char Char,HAA-Section Char Char,Sub Heading Char Char,ignorer2 Char Char1,adpis 2 Char1"/>
    <w:link w:val="Nadpis2"/>
    <w:uiPriority w:val="9"/>
    <w:semiHidden/>
    <w:locked/>
    <w:rsid w:val="00537374"/>
    <w:rPr>
      <w:rFonts w:ascii="Arial" w:eastAsia="Calibri" w:hAnsi="Arial" w:cs="Arial"/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rsid w:val="00537374"/>
    <w:pPr>
      <w:spacing w:before="100" w:beforeAutospacing="1" w:after="100" w:afterAutospacing="1" w:line="240" w:lineRule="auto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"/>
    <w:link w:val="Textpoznpodarou"/>
    <w:uiPriority w:val="99"/>
    <w:locked/>
    <w:rsid w:val="00537374"/>
    <w:rPr>
      <w:rFonts w:ascii="Arial" w:hAnsi="Arial" w:cs="Arial"/>
    </w:rPr>
  </w:style>
  <w:style w:type="paragraph" w:styleId="Textpoznpodarou">
    <w:name w:val="footnote text"/>
    <w:aliases w:val="Text poznámky pod čiarou 007,Footnote,Schriftart: 9 pt,Schriftart: 10 pt,Schriftart: 8 pt"/>
    <w:basedOn w:val="Normln"/>
    <w:link w:val="TextpoznpodarouChar"/>
    <w:unhideWhenUsed/>
    <w:rsid w:val="00537374"/>
    <w:pPr>
      <w:spacing w:after="120" w:line="240" w:lineRule="auto"/>
      <w:ind w:left="357" w:hanging="357"/>
      <w:jc w:val="both"/>
    </w:pPr>
    <w:rPr>
      <w:rFonts w:ascii="Arial" w:hAnsi="Arial" w:cs="Arial"/>
      <w:sz w:val="20"/>
      <w:szCs w:val="20"/>
      <w:lang w:eastAsia="cs-CZ"/>
    </w:rPr>
  </w:style>
  <w:style w:type="character" w:customStyle="1" w:styleId="TextpoznpodarouChar1">
    <w:name w:val="Text pozn. pod čarou Char1"/>
    <w:link w:val="Textpoznpodarou"/>
    <w:uiPriority w:val="99"/>
    <w:semiHidden/>
    <w:rsid w:val="00537374"/>
    <w:rPr>
      <w:lang w:eastAsia="en-US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37374"/>
    <w:pPr>
      <w:spacing w:after="120" w:line="240" w:lineRule="auto"/>
      <w:jc w:val="both"/>
    </w:pPr>
    <w:rPr>
      <w:rFonts w:ascii="Times New Roman" w:hAnsi="Times New Roman"/>
      <w:sz w:val="20"/>
      <w:szCs w:val="20"/>
      <w:lang w:eastAsia="cs-CZ"/>
    </w:rPr>
  </w:style>
  <w:style w:type="character" w:customStyle="1" w:styleId="TextkomenteChar">
    <w:name w:val="Text komentáře Char"/>
    <w:link w:val="Textkomente"/>
    <w:uiPriority w:val="99"/>
    <w:semiHidden/>
    <w:rsid w:val="00537374"/>
    <w:rPr>
      <w:rFonts w:ascii="Times New Roman" w:eastAsia="Calibri" w:hAnsi="Times New Roman"/>
    </w:rPr>
  </w:style>
  <w:style w:type="character" w:customStyle="1" w:styleId="txtChar1">
    <w:name w:val="txt Char1"/>
    <w:link w:val="txt"/>
    <w:semiHidden/>
    <w:locked/>
    <w:rsid w:val="00537374"/>
    <w:rPr>
      <w:rFonts w:eastAsia="Calibri"/>
      <w:sz w:val="24"/>
      <w:szCs w:val="24"/>
    </w:rPr>
  </w:style>
  <w:style w:type="paragraph" w:customStyle="1" w:styleId="txt">
    <w:name w:val="txt"/>
    <w:basedOn w:val="Normln"/>
    <w:link w:val="txtChar1"/>
    <w:semiHidden/>
    <w:rsid w:val="00537374"/>
    <w:pPr>
      <w:spacing w:after="120" w:line="240" w:lineRule="auto"/>
      <w:ind w:firstLine="357"/>
      <w:jc w:val="both"/>
    </w:pPr>
    <w:rPr>
      <w:sz w:val="24"/>
      <w:szCs w:val="24"/>
      <w:lang w:eastAsia="cs-CZ"/>
    </w:rPr>
  </w:style>
  <w:style w:type="paragraph" w:customStyle="1" w:styleId="Mjstyl3">
    <w:name w:val="Můj styl 3"/>
    <w:basedOn w:val="Normln"/>
    <w:uiPriority w:val="99"/>
    <w:semiHidden/>
    <w:rsid w:val="00537374"/>
    <w:pPr>
      <w:numPr>
        <w:ilvl w:val="1"/>
        <w:numId w:val="1"/>
      </w:numPr>
      <w:spacing w:before="120" w:after="120" w:line="240" w:lineRule="auto"/>
      <w:jc w:val="both"/>
    </w:pPr>
    <w:rPr>
      <w:rFonts w:ascii="Arial" w:hAnsi="Arial" w:cs="Arial"/>
      <w:b/>
      <w:bCs/>
      <w:lang w:eastAsia="cs-CZ"/>
    </w:rPr>
  </w:style>
  <w:style w:type="character" w:styleId="Znakapoznpodarou">
    <w:name w:val="footnote reference"/>
    <w:unhideWhenUsed/>
    <w:rsid w:val="00537374"/>
    <w:rPr>
      <w:rFonts w:ascii="TimesNewRomanPS" w:hAnsi="TimesNewRomanPS" w:hint="default"/>
      <w:position w:val="6"/>
    </w:rPr>
  </w:style>
  <w:style w:type="paragraph" w:styleId="Zkladntext2">
    <w:name w:val="Body Text 2"/>
    <w:basedOn w:val="Normln"/>
    <w:link w:val="Zkladntext2Char"/>
    <w:rsid w:val="00025D6B"/>
    <w:pPr>
      <w:spacing w:after="120" w:line="48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025D6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2E0C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kladntext">
    <w:name w:val="Body Text"/>
    <w:aliases w:val="Standard paragraph"/>
    <w:basedOn w:val="Normln"/>
    <w:link w:val="ZkladntextChar"/>
    <w:rsid w:val="002E0CFF"/>
    <w:pPr>
      <w:spacing w:after="12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2E0CFF"/>
    <w:rPr>
      <w:rFonts w:ascii="Times New Roman" w:eastAsia="Times New Roman" w:hAnsi="Times New Roman"/>
      <w:sz w:val="24"/>
      <w:szCs w:val="24"/>
    </w:rPr>
  </w:style>
  <w:style w:type="character" w:styleId="Hypertextovodkaz">
    <w:name w:val="Hyperlink"/>
    <w:uiPriority w:val="99"/>
    <w:semiHidden/>
    <w:unhideWhenUsed/>
    <w:rsid w:val="00EB661D"/>
    <w:rPr>
      <w:color w:val="0000FF"/>
      <w:u w:val="single"/>
    </w:rPr>
  </w:style>
  <w:style w:type="paragraph" w:customStyle="1" w:styleId="NadpisIrena">
    <w:name w:val="Nadpis Irena"/>
    <w:autoRedefine/>
    <w:qFormat/>
    <w:rsid w:val="00BF5106"/>
    <w:pPr>
      <w:autoSpaceDE w:val="0"/>
      <w:autoSpaceDN w:val="0"/>
      <w:adjustRightInd w:val="0"/>
      <w:jc w:val="both"/>
    </w:pPr>
    <w:rPr>
      <w:rFonts w:ascii="Times New Roman" w:eastAsia="Times New Roman" w:hAnsi="Times New Roman"/>
      <w:b/>
      <w:noProof/>
      <w:sz w:val="24"/>
      <w:szCs w:val="24"/>
    </w:rPr>
  </w:style>
  <w:style w:type="character" w:customStyle="1" w:styleId="Nadpis1Char">
    <w:name w:val="Nadpis 1 Char"/>
    <w:link w:val="Nadpis1"/>
    <w:uiPriority w:val="9"/>
    <w:rsid w:val="007371F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Zvraznn">
    <w:name w:val="Emphasis"/>
    <w:uiPriority w:val="20"/>
    <w:qFormat/>
    <w:rsid w:val="007371F6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7371F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link w:val="z-Zatekformule"/>
    <w:uiPriority w:val="99"/>
    <w:semiHidden/>
    <w:rsid w:val="007371F6"/>
    <w:rPr>
      <w:rFonts w:ascii="Arial" w:eastAsia="Times New Roman" w:hAnsi="Arial" w:cs="Arial"/>
      <w:vanish/>
      <w:sz w:val="16"/>
      <w:szCs w:val="16"/>
    </w:rPr>
  </w:style>
  <w:style w:type="character" w:styleId="Siln">
    <w:name w:val="Strong"/>
    <w:uiPriority w:val="22"/>
    <w:qFormat/>
    <w:rsid w:val="007371F6"/>
    <w:rPr>
      <w:b/>
      <w:bCs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7371F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link w:val="z-Konecformule"/>
    <w:uiPriority w:val="99"/>
    <w:semiHidden/>
    <w:rsid w:val="007371F6"/>
    <w:rPr>
      <w:rFonts w:ascii="Arial" w:eastAsia="Times New Roman" w:hAnsi="Arial" w:cs="Arial"/>
      <w:vanish/>
      <w:sz w:val="16"/>
      <w:szCs w:val="16"/>
    </w:rPr>
  </w:style>
  <w:style w:type="character" w:customStyle="1" w:styleId="Nadpis6Char">
    <w:name w:val="Nadpis 6 Char"/>
    <w:link w:val="Nadpis6"/>
    <w:uiPriority w:val="9"/>
    <w:rsid w:val="00A201EB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Nadpis7Char">
    <w:name w:val="Nadpis 7 Char"/>
    <w:link w:val="Nadpis7"/>
    <w:uiPriority w:val="9"/>
    <w:semiHidden/>
    <w:rsid w:val="00A201EB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Normln10">
    <w:name w:val="Normální10"/>
    <w:basedOn w:val="Normln"/>
    <w:rsid w:val="00A201EB"/>
    <w:pPr>
      <w:spacing w:after="60" w:line="240" w:lineRule="auto"/>
    </w:pPr>
    <w:rPr>
      <w:rFonts w:ascii="Arial" w:eastAsia="Times New Roman" w:hAnsi="Arial"/>
      <w:sz w:val="20"/>
      <w:szCs w:val="20"/>
      <w:lang w:eastAsia="cs-CZ"/>
    </w:rPr>
  </w:style>
  <w:style w:type="paragraph" w:customStyle="1" w:styleId="Headline2proSbornk">
    <w:name w:val="Headline 2 pro Sborník"/>
    <w:basedOn w:val="Nzev"/>
    <w:qFormat/>
    <w:rsid w:val="00A201EB"/>
    <w:pPr>
      <w:spacing w:after="240" w:line="240" w:lineRule="auto"/>
    </w:pPr>
    <w:rPr>
      <w:rFonts w:ascii="Times New Roman" w:hAnsi="Times New Roman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A201E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A201E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A201E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A201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A201E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A201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6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4CD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371F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aliases w:val="Outline2,HAA-Section,Sub Heading,ignorer2,podkapitola,Podklady,Nadpis 2 úroveň,Nadpis_2,AB,Outline2 Char,HAA-Section Char,Sub Heading Char,ignorer2 Char,Nadpis_2 Char,adpis 2 Char,Heading 2 Char,Nadpis 2 úroveň Char,adpis 2,h2"/>
    <w:basedOn w:val="Normln"/>
    <w:link w:val="Nadpis2Char1"/>
    <w:uiPriority w:val="9"/>
    <w:semiHidden/>
    <w:unhideWhenUsed/>
    <w:qFormat/>
    <w:rsid w:val="00537374"/>
    <w:pPr>
      <w:keepNext/>
      <w:spacing w:before="120" w:after="120" w:line="360" w:lineRule="auto"/>
      <w:jc w:val="both"/>
      <w:outlineLvl w:val="1"/>
    </w:pPr>
    <w:rPr>
      <w:rFonts w:ascii="Arial" w:hAnsi="Arial" w:cs="Arial"/>
      <w:lang w:eastAsia="cs-CZ"/>
    </w:rPr>
  </w:style>
  <w:style w:type="paragraph" w:styleId="Nadpis3">
    <w:name w:val="heading 3"/>
    <w:aliases w:val="Heading 3 Char2,Heading 3 Char Char1,adpis 3 Char Char1,Podpodkapitola Char Char Char,Heading 3 Char Char Char,adpis 3 Char Char Char,Heading 3 Char1 Char,Podpodkapitola Char Char1,adpis 3,Nadpis 3 úroveň,Nadpis 3a,Heading 31,heading 3"/>
    <w:basedOn w:val="Normln"/>
    <w:link w:val="Nadpis3Char"/>
    <w:uiPriority w:val="9"/>
    <w:semiHidden/>
    <w:unhideWhenUsed/>
    <w:qFormat/>
    <w:rsid w:val="00537374"/>
    <w:pPr>
      <w:keepNext/>
      <w:spacing w:after="120" w:line="360" w:lineRule="auto"/>
      <w:ind w:firstLine="113"/>
      <w:jc w:val="both"/>
      <w:outlineLvl w:val="2"/>
    </w:pPr>
    <w:rPr>
      <w:rFonts w:ascii="Arial" w:hAnsi="Arial" w:cs="Arial"/>
      <w:lang w:eastAsia="cs-CZ"/>
    </w:rPr>
  </w:style>
  <w:style w:type="paragraph" w:styleId="Nadpis4">
    <w:name w:val="heading 4"/>
    <w:basedOn w:val="Normln"/>
    <w:link w:val="Nadpis4Char"/>
    <w:uiPriority w:val="9"/>
    <w:semiHidden/>
    <w:unhideWhenUsed/>
    <w:qFormat/>
    <w:rsid w:val="00537374"/>
    <w:pPr>
      <w:keepNext/>
      <w:spacing w:before="120" w:after="120" w:line="360" w:lineRule="auto"/>
      <w:ind w:firstLine="227"/>
      <w:jc w:val="both"/>
      <w:outlineLvl w:val="3"/>
    </w:pPr>
    <w:rPr>
      <w:rFonts w:ascii="Arial" w:hAnsi="Arial" w:cs="Arial"/>
      <w:b/>
      <w:bCs/>
      <w:i/>
      <w:iCs/>
      <w:sz w:val="20"/>
      <w:szCs w:val="20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A201EB"/>
    <w:pPr>
      <w:spacing w:before="240" w:after="60"/>
      <w:outlineLvl w:val="5"/>
    </w:pPr>
    <w:rPr>
      <w:rFonts w:eastAsia="Times New Roman"/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201EB"/>
    <w:pPr>
      <w:spacing w:before="240" w:after="60"/>
      <w:outlineLvl w:val="6"/>
    </w:pPr>
    <w:rPr>
      <w:rFonts w:eastAsia="Times New Roman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semiHidden/>
    <w:rsid w:val="00537374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Nadpis3Char">
    <w:name w:val="Nadpis 3 Char"/>
    <w:aliases w:val="Heading 3 Char2 Char1,Heading 3 Char Char1 Char1,adpis 3 Char Char1 Char1,Podpodkapitola Char Char Char Char1,Heading 3 Char Char Char Char1,adpis 3 Char Char Char Char1,Heading 3 Char1 Char Char1,Podpodkapitola Char Char1 Char1"/>
    <w:link w:val="Nadpis3"/>
    <w:uiPriority w:val="9"/>
    <w:semiHidden/>
    <w:rsid w:val="00537374"/>
    <w:rPr>
      <w:rFonts w:ascii="Arial" w:eastAsia="Calibri" w:hAnsi="Arial" w:cs="Arial"/>
      <w:sz w:val="22"/>
      <w:szCs w:val="22"/>
    </w:rPr>
  </w:style>
  <w:style w:type="character" w:customStyle="1" w:styleId="Nadpis4Char">
    <w:name w:val="Nadpis 4 Char"/>
    <w:link w:val="Nadpis4"/>
    <w:uiPriority w:val="9"/>
    <w:semiHidden/>
    <w:rsid w:val="00537374"/>
    <w:rPr>
      <w:rFonts w:ascii="Arial" w:eastAsia="Calibri" w:hAnsi="Arial" w:cs="Arial"/>
      <w:b/>
      <w:bCs/>
      <w:i/>
      <w:iCs/>
    </w:rPr>
  </w:style>
  <w:style w:type="character" w:customStyle="1" w:styleId="Nadpis2Char1">
    <w:name w:val="Nadpis 2 Char1"/>
    <w:aliases w:val="Outline2 Char1,HAA-Section Char1,Sub Heading Char1,ignorer2 Char1,podkapitola Char,Podklady Char,Nadpis 2 úroveň Char1,Nadpis_2 Char1,AB Char,Outline2 Char Char,HAA-Section Char Char,Sub Heading Char Char,ignorer2 Char Char1,adpis 2 Char1"/>
    <w:link w:val="Nadpis2"/>
    <w:uiPriority w:val="9"/>
    <w:semiHidden/>
    <w:locked/>
    <w:rsid w:val="00537374"/>
    <w:rPr>
      <w:rFonts w:ascii="Arial" w:eastAsia="Calibri" w:hAnsi="Arial" w:cs="Arial"/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rsid w:val="00537374"/>
    <w:pPr>
      <w:spacing w:before="100" w:beforeAutospacing="1" w:after="100" w:afterAutospacing="1" w:line="240" w:lineRule="auto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"/>
    <w:link w:val="Textpoznpodarou"/>
    <w:uiPriority w:val="99"/>
    <w:locked/>
    <w:rsid w:val="00537374"/>
    <w:rPr>
      <w:rFonts w:ascii="Arial" w:hAnsi="Arial" w:cs="Arial"/>
    </w:rPr>
  </w:style>
  <w:style w:type="paragraph" w:styleId="Textpoznpodarou">
    <w:name w:val="footnote text"/>
    <w:aliases w:val="Text poznámky pod čiarou 007,Footnote,Schriftart: 9 pt,Schriftart: 10 pt,Schriftart: 8 pt"/>
    <w:basedOn w:val="Normln"/>
    <w:link w:val="TextpoznpodarouChar"/>
    <w:unhideWhenUsed/>
    <w:rsid w:val="00537374"/>
    <w:pPr>
      <w:spacing w:after="120" w:line="240" w:lineRule="auto"/>
      <w:ind w:left="357" w:hanging="357"/>
      <w:jc w:val="both"/>
    </w:pPr>
    <w:rPr>
      <w:rFonts w:ascii="Arial" w:hAnsi="Arial" w:cs="Arial"/>
      <w:sz w:val="20"/>
      <w:szCs w:val="20"/>
      <w:lang w:eastAsia="cs-CZ"/>
    </w:rPr>
  </w:style>
  <w:style w:type="character" w:customStyle="1" w:styleId="TextpoznpodarouChar1">
    <w:name w:val="Text pozn. pod čarou Char1"/>
    <w:link w:val="Textpoznpodarou"/>
    <w:uiPriority w:val="99"/>
    <w:semiHidden/>
    <w:rsid w:val="00537374"/>
    <w:rPr>
      <w:lang w:eastAsia="en-US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37374"/>
    <w:pPr>
      <w:spacing w:after="120" w:line="240" w:lineRule="auto"/>
      <w:jc w:val="both"/>
    </w:pPr>
    <w:rPr>
      <w:rFonts w:ascii="Times New Roman" w:hAnsi="Times New Roman"/>
      <w:sz w:val="20"/>
      <w:szCs w:val="20"/>
      <w:lang w:eastAsia="cs-CZ"/>
    </w:rPr>
  </w:style>
  <w:style w:type="character" w:customStyle="1" w:styleId="TextkomenteChar">
    <w:name w:val="Text komentáře Char"/>
    <w:link w:val="Textkomente"/>
    <w:uiPriority w:val="99"/>
    <w:semiHidden/>
    <w:rsid w:val="00537374"/>
    <w:rPr>
      <w:rFonts w:ascii="Times New Roman" w:eastAsia="Calibri" w:hAnsi="Times New Roman"/>
    </w:rPr>
  </w:style>
  <w:style w:type="character" w:customStyle="1" w:styleId="txtChar1">
    <w:name w:val="txt Char1"/>
    <w:link w:val="txt"/>
    <w:semiHidden/>
    <w:locked/>
    <w:rsid w:val="00537374"/>
    <w:rPr>
      <w:rFonts w:eastAsia="Calibri"/>
      <w:sz w:val="24"/>
      <w:szCs w:val="24"/>
    </w:rPr>
  </w:style>
  <w:style w:type="paragraph" w:customStyle="1" w:styleId="txt">
    <w:name w:val="txt"/>
    <w:basedOn w:val="Normln"/>
    <w:link w:val="txtChar1"/>
    <w:semiHidden/>
    <w:rsid w:val="00537374"/>
    <w:pPr>
      <w:spacing w:after="120" w:line="240" w:lineRule="auto"/>
      <w:ind w:firstLine="357"/>
      <w:jc w:val="both"/>
    </w:pPr>
    <w:rPr>
      <w:sz w:val="24"/>
      <w:szCs w:val="24"/>
      <w:lang w:eastAsia="cs-CZ"/>
    </w:rPr>
  </w:style>
  <w:style w:type="paragraph" w:customStyle="1" w:styleId="Mjstyl3">
    <w:name w:val="Můj styl 3"/>
    <w:basedOn w:val="Normln"/>
    <w:uiPriority w:val="99"/>
    <w:semiHidden/>
    <w:rsid w:val="00537374"/>
    <w:pPr>
      <w:numPr>
        <w:ilvl w:val="1"/>
        <w:numId w:val="1"/>
      </w:numPr>
      <w:spacing w:before="120" w:after="120" w:line="240" w:lineRule="auto"/>
      <w:jc w:val="both"/>
    </w:pPr>
    <w:rPr>
      <w:rFonts w:ascii="Arial" w:hAnsi="Arial" w:cs="Arial"/>
      <w:b/>
      <w:bCs/>
      <w:lang w:eastAsia="cs-CZ"/>
    </w:rPr>
  </w:style>
  <w:style w:type="character" w:styleId="Znakapoznpodarou">
    <w:name w:val="footnote reference"/>
    <w:unhideWhenUsed/>
    <w:rsid w:val="00537374"/>
    <w:rPr>
      <w:rFonts w:ascii="TimesNewRomanPS" w:hAnsi="TimesNewRomanPS" w:hint="default"/>
      <w:position w:val="6"/>
    </w:rPr>
  </w:style>
  <w:style w:type="paragraph" w:styleId="Zkladntext2">
    <w:name w:val="Body Text 2"/>
    <w:basedOn w:val="Normln"/>
    <w:link w:val="Zkladntext2Char"/>
    <w:rsid w:val="00025D6B"/>
    <w:pPr>
      <w:spacing w:after="120" w:line="48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025D6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2E0C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kladntext">
    <w:name w:val="Body Text"/>
    <w:aliases w:val="Standard paragraph"/>
    <w:basedOn w:val="Normln"/>
    <w:link w:val="ZkladntextChar"/>
    <w:rsid w:val="002E0CFF"/>
    <w:pPr>
      <w:spacing w:after="12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2E0CFF"/>
    <w:rPr>
      <w:rFonts w:ascii="Times New Roman" w:eastAsia="Times New Roman" w:hAnsi="Times New Roman"/>
      <w:sz w:val="24"/>
      <w:szCs w:val="24"/>
    </w:rPr>
  </w:style>
  <w:style w:type="character" w:styleId="Hypertextovodkaz">
    <w:name w:val="Hyperlink"/>
    <w:uiPriority w:val="99"/>
    <w:semiHidden/>
    <w:unhideWhenUsed/>
    <w:rsid w:val="00EB661D"/>
    <w:rPr>
      <w:color w:val="0000FF"/>
      <w:u w:val="single"/>
    </w:rPr>
  </w:style>
  <w:style w:type="paragraph" w:customStyle="1" w:styleId="NadpisIrena">
    <w:name w:val="Nadpis Irena"/>
    <w:autoRedefine/>
    <w:qFormat/>
    <w:rsid w:val="00BF5106"/>
    <w:pPr>
      <w:autoSpaceDE w:val="0"/>
      <w:autoSpaceDN w:val="0"/>
      <w:adjustRightInd w:val="0"/>
      <w:jc w:val="both"/>
    </w:pPr>
    <w:rPr>
      <w:rFonts w:ascii="Times New Roman" w:eastAsia="Times New Roman" w:hAnsi="Times New Roman"/>
      <w:b/>
      <w:noProof/>
      <w:sz w:val="24"/>
      <w:szCs w:val="24"/>
    </w:rPr>
  </w:style>
  <w:style w:type="character" w:customStyle="1" w:styleId="Nadpis1Char">
    <w:name w:val="Nadpis 1 Char"/>
    <w:link w:val="Nadpis1"/>
    <w:uiPriority w:val="9"/>
    <w:rsid w:val="007371F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Zvraznn">
    <w:name w:val="Emphasis"/>
    <w:uiPriority w:val="20"/>
    <w:qFormat/>
    <w:rsid w:val="007371F6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7371F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link w:val="z-Zatekformule"/>
    <w:uiPriority w:val="99"/>
    <w:semiHidden/>
    <w:rsid w:val="007371F6"/>
    <w:rPr>
      <w:rFonts w:ascii="Arial" w:eastAsia="Times New Roman" w:hAnsi="Arial" w:cs="Arial"/>
      <w:vanish/>
      <w:sz w:val="16"/>
      <w:szCs w:val="16"/>
    </w:rPr>
  </w:style>
  <w:style w:type="character" w:styleId="Siln">
    <w:name w:val="Strong"/>
    <w:uiPriority w:val="22"/>
    <w:qFormat/>
    <w:rsid w:val="007371F6"/>
    <w:rPr>
      <w:b/>
      <w:bCs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7371F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link w:val="z-Konecformule"/>
    <w:uiPriority w:val="99"/>
    <w:semiHidden/>
    <w:rsid w:val="007371F6"/>
    <w:rPr>
      <w:rFonts w:ascii="Arial" w:eastAsia="Times New Roman" w:hAnsi="Arial" w:cs="Arial"/>
      <w:vanish/>
      <w:sz w:val="16"/>
      <w:szCs w:val="16"/>
    </w:rPr>
  </w:style>
  <w:style w:type="character" w:customStyle="1" w:styleId="Nadpis6Char">
    <w:name w:val="Nadpis 6 Char"/>
    <w:link w:val="Nadpis6"/>
    <w:uiPriority w:val="9"/>
    <w:rsid w:val="00A201EB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Nadpis7Char">
    <w:name w:val="Nadpis 7 Char"/>
    <w:link w:val="Nadpis7"/>
    <w:uiPriority w:val="9"/>
    <w:semiHidden/>
    <w:rsid w:val="00A201EB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Normln10">
    <w:name w:val="Normální10"/>
    <w:basedOn w:val="Normln"/>
    <w:rsid w:val="00A201EB"/>
    <w:pPr>
      <w:spacing w:after="60" w:line="240" w:lineRule="auto"/>
    </w:pPr>
    <w:rPr>
      <w:rFonts w:ascii="Arial" w:eastAsia="Times New Roman" w:hAnsi="Arial"/>
      <w:sz w:val="20"/>
      <w:szCs w:val="20"/>
      <w:lang w:eastAsia="cs-CZ"/>
    </w:rPr>
  </w:style>
  <w:style w:type="paragraph" w:customStyle="1" w:styleId="Headline2proSbornk">
    <w:name w:val="Headline 2 pro Sborník"/>
    <w:basedOn w:val="Nzev"/>
    <w:qFormat/>
    <w:rsid w:val="00A201EB"/>
    <w:pPr>
      <w:spacing w:after="240" w:line="240" w:lineRule="auto"/>
    </w:pPr>
    <w:rPr>
      <w:rFonts w:ascii="Times New Roman" w:hAnsi="Times New Roman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A201E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A201E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A201E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A201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A201E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A201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6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4C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68969">
          <w:marLeft w:val="3"/>
          <w:marRight w:val="3"/>
          <w:marTop w:val="0"/>
          <w:marBottom w:val="0"/>
          <w:divBdr>
            <w:top w:val="single" w:sz="4" w:space="0" w:color="112449"/>
            <w:left w:val="single" w:sz="4" w:space="0" w:color="112449"/>
            <w:bottom w:val="single" w:sz="4" w:space="0" w:color="112449"/>
            <w:right w:val="single" w:sz="4" w:space="0" w:color="112449"/>
          </w:divBdr>
          <w:divsChild>
            <w:div w:id="794562443">
              <w:marLeft w:val="3"/>
              <w:marRight w:val="3"/>
              <w:marTop w:val="0"/>
              <w:marBottom w:val="0"/>
              <w:divBdr>
                <w:top w:val="single" w:sz="4" w:space="0" w:color="112449"/>
                <w:left w:val="single" w:sz="4" w:space="0" w:color="112449"/>
                <w:bottom w:val="single" w:sz="4" w:space="0" w:color="112449"/>
                <w:right w:val="single" w:sz="4" w:space="0" w:color="112449"/>
              </w:divBdr>
              <w:divsChild>
                <w:div w:id="187892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9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2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1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6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2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27633-A4B9-4396-85C3-B0826E3E0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1466</Words>
  <Characters>8651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10097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ugh</dc:creator>
  <cp:lastModifiedBy>Pohořelý Svatopluk</cp:lastModifiedBy>
  <cp:revision>2</cp:revision>
  <cp:lastPrinted>2014-04-30T07:39:00Z</cp:lastPrinted>
  <dcterms:created xsi:type="dcterms:W3CDTF">2014-06-26T12:32:00Z</dcterms:created>
  <dcterms:modified xsi:type="dcterms:W3CDTF">2014-06-26T12:32:00Z</dcterms:modified>
</cp:coreProperties>
</file>