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21" w:rsidRPr="00165ADF" w:rsidRDefault="007D3C21" w:rsidP="007D3C21">
      <w:pPr>
        <w:numPr>
          <w:ilvl w:val="12"/>
          <w:numId w:val="0"/>
        </w:numPr>
        <w:tabs>
          <w:tab w:val="left" w:pos="7797"/>
        </w:tabs>
        <w:ind w:left="567" w:hanging="284"/>
        <w:rPr>
          <w:iCs/>
          <w:szCs w:val="24"/>
        </w:rPr>
      </w:pPr>
    </w:p>
    <w:p w:rsidR="007D3C21" w:rsidRPr="00165ADF" w:rsidRDefault="007D3C21" w:rsidP="007D3C21">
      <w:pPr>
        <w:numPr>
          <w:ilvl w:val="12"/>
          <w:numId w:val="0"/>
        </w:numPr>
        <w:tabs>
          <w:tab w:val="left" w:pos="7797"/>
        </w:tabs>
        <w:ind w:left="567" w:hanging="284"/>
        <w:rPr>
          <w:iCs/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jc w:val="center"/>
        <w:rPr>
          <w:b/>
          <w:szCs w:val="24"/>
        </w:rPr>
      </w:pPr>
      <w:r w:rsidRPr="00165ADF">
        <w:rPr>
          <w:b/>
          <w:szCs w:val="24"/>
        </w:rPr>
        <w:t>Ministerstvo školství, mládeže a tělovýchovy</w:t>
      </w:r>
    </w:p>
    <w:p w:rsidR="007D3C21" w:rsidRPr="00165ADF" w:rsidRDefault="007D3C21" w:rsidP="007D3C21">
      <w:pPr>
        <w:jc w:val="center"/>
        <w:rPr>
          <w:szCs w:val="24"/>
        </w:rPr>
      </w:pPr>
    </w:p>
    <w:p w:rsidR="007D7D20" w:rsidRDefault="007D7D20" w:rsidP="00F370B6">
      <w:pPr>
        <w:jc w:val="center"/>
        <w:rPr>
          <w:b/>
          <w:szCs w:val="24"/>
        </w:rPr>
      </w:pPr>
      <w:r>
        <w:rPr>
          <w:b/>
          <w:szCs w:val="24"/>
        </w:rPr>
        <w:t>v</w:t>
      </w:r>
      <w:r w:rsidR="007D3C21" w:rsidRPr="00165ADF">
        <w:rPr>
          <w:b/>
          <w:szCs w:val="24"/>
        </w:rPr>
        <w:t>yh</w:t>
      </w:r>
      <w:r>
        <w:rPr>
          <w:b/>
          <w:szCs w:val="24"/>
        </w:rPr>
        <w:t>lašuje</w:t>
      </w:r>
      <w:r w:rsidR="00F370B6">
        <w:rPr>
          <w:b/>
          <w:szCs w:val="24"/>
        </w:rPr>
        <w:t xml:space="preserve"> dotační</w:t>
      </w:r>
    </w:p>
    <w:p w:rsidR="007D3C21" w:rsidRPr="00F370B6" w:rsidRDefault="007D7D20" w:rsidP="00F370B6">
      <w:pPr>
        <w:jc w:val="center"/>
        <w:rPr>
          <w:b/>
          <w:szCs w:val="24"/>
        </w:rPr>
      </w:pPr>
      <w:r>
        <w:rPr>
          <w:b/>
          <w:szCs w:val="24"/>
        </w:rPr>
        <w:t>P</w:t>
      </w:r>
      <w:r w:rsidR="007D3C21" w:rsidRPr="00165ADF">
        <w:rPr>
          <w:b/>
          <w:szCs w:val="24"/>
        </w:rPr>
        <w:t xml:space="preserve">rogram Ministerstva </w:t>
      </w:r>
      <w:r w:rsidR="00F370B6">
        <w:rPr>
          <w:b/>
          <w:szCs w:val="24"/>
        </w:rPr>
        <w:t>školství, mládeže a tělovýchovy</w:t>
      </w:r>
      <w:r w:rsidR="00F370B6">
        <w:rPr>
          <w:b/>
          <w:szCs w:val="24"/>
        </w:rPr>
        <w:br/>
      </w:r>
      <w:r w:rsidR="007D3C21" w:rsidRPr="00165ADF">
        <w:rPr>
          <w:b/>
          <w:szCs w:val="24"/>
        </w:rPr>
        <w:t xml:space="preserve">na podporu </w:t>
      </w:r>
      <w:r w:rsidR="007D3C21" w:rsidRPr="00F370B6">
        <w:rPr>
          <w:b/>
          <w:szCs w:val="24"/>
        </w:rPr>
        <w:t>integrace romské menšiny v roce 2016</w:t>
      </w:r>
    </w:p>
    <w:p w:rsidR="007D3C21" w:rsidRPr="00165ADF" w:rsidRDefault="007D3C21" w:rsidP="007D3C21">
      <w:pPr>
        <w:jc w:val="center"/>
        <w:rPr>
          <w:szCs w:val="24"/>
        </w:rPr>
      </w:pPr>
    </w:p>
    <w:p w:rsidR="007D3C21" w:rsidRPr="00165ADF" w:rsidRDefault="00F370B6" w:rsidP="00E94415">
      <w:pPr>
        <w:ind w:left="5664" w:firstLine="708"/>
        <w:jc w:val="left"/>
        <w:rPr>
          <w:b/>
          <w:szCs w:val="24"/>
        </w:rPr>
      </w:pPr>
      <w:r>
        <w:rPr>
          <w:szCs w:val="24"/>
        </w:rPr>
        <w:t xml:space="preserve"> V Praze dne</w:t>
      </w:r>
      <w:r w:rsidR="007D3C21" w:rsidRPr="00165ADF">
        <w:rPr>
          <w:szCs w:val="24"/>
        </w:rPr>
        <w:t xml:space="preserve"> </w:t>
      </w:r>
      <w:r w:rsidR="00E94415">
        <w:rPr>
          <w:szCs w:val="24"/>
        </w:rPr>
        <w:t>12. 11.</w:t>
      </w:r>
      <w:r w:rsidR="007D3C21" w:rsidRPr="00165ADF">
        <w:rPr>
          <w:szCs w:val="24"/>
        </w:rPr>
        <w:t xml:space="preserve"> 2015</w:t>
      </w:r>
    </w:p>
    <w:p w:rsidR="007D3C21" w:rsidRPr="00165ADF" w:rsidRDefault="007D3C21" w:rsidP="007D3C21">
      <w:pPr>
        <w:tabs>
          <w:tab w:val="left" w:pos="6663"/>
        </w:tabs>
        <w:ind w:left="5664" w:firstLine="708"/>
        <w:rPr>
          <w:szCs w:val="24"/>
        </w:rPr>
      </w:pPr>
      <w:r w:rsidRPr="00165ADF">
        <w:rPr>
          <w:szCs w:val="24"/>
        </w:rPr>
        <w:t>Čj. MSMT-31340/2015-1</w:t>
      </w:r>
    </w:p>
    <w:p w:rsidR="007D3C21" w:rsidRPr="00165ADF" w:rsidRDefault="007D3C21" w:rsidP="007D3C21">
      <w:pPr>
        <w:jc w:val="right"/>
        <w:rPr>
          <w:b/>
          <w:szCs w:val="24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>1. ÚVODNÍ USTANOVENÍ</w:t>
      </w:r>
    </w:p>
    <w:p w:rsidR="007D3C21" w:rsidRPr="00165ADF" w:rsidRDefault="007D3C21" w:rsidP="007D3C21">
      <w:pPr>
        <w:pStyle w:val="Default"/>
        <w:ind w:left="1080"/>
        <w:jc w:val="both"/>
        <w:rPr>
          <w:b/>
          <w:bCs/>
          <w:i/>
          <w:iCs/>
          <w:color w:val="auto"/>
        </w:rPr>
      </w:pPr>
      <w:r w:rsidRPr="00165ADF">
        <w:rPr>
          <w:b/>
          <w:bCs/>
          <w:i/>
          <w:iCs/>
          <w:color w:val="auto"/>
        </w:rPr>
        <w:t xml:space="preserve"> </w:t>
      </w:r>
    </w:p>
    <w:p w:rsidR="007D3C21" w:rsidRPr="00165ADF" w:rsidRDefault="007D3C21" w:rsidP="007D3C21">
      <w:p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 xml:space="preserve">Ministerstvo školství, mládeže a tělovýchovy (dále „ministerstvo“) vyhlašuje dotační Program na podporu integrace romské </w:t>
      </w:r>
      <w:r w:rsidRPr="00165ADF">
        <w:rPr>
          <w:bCs/>
          <w:szCs w:val="24"/>
        </w:rPr>
        <w:t>menšiny</w:t>
      </w:r>
      <w:r w:rsidRPr="00165ADF">
        <w:rPr>
          <w:szCs w:val="24"/>
        </w:rPr>
        <w:t xml:space="preserve"> v roce 2016 (dále jen „Program“) v souladu s §4 a §19 nařízení vlády č. 98/2002 Sb., kterým se stanoví podmínky a způsob poskytování dotací ze státního rozpočtu na aktivity příslušníků národnostních menšin a na podporu integrace příslušníků romské komunity, ve znění pozdějších předpisů.</w:t>
      </w:r>
    </w:p>
    <w:p w:rsidR="007D3C21" w:rsidRPr="00165ADF" w:rsidRDefault="007D3C21" w:rsidP="007D3C21">
      <w:pPr>
        <w:pStyle w:val="Text"/>
        <w:ind w:firstLine="360"/>
        <w:rPr>
          <w:szCs w:val="24"/>
        </w:rPr>
      </w:pPr>
      <w:r w:rsidRPr="00165ADF">
        <w:rPr>
          <w:szCs w:val="24"/>
        </w:rPr>
        <w:t>Program stanovuje podmínky a pravidla poskytování a vyúčtování dotací ze státního rozpočtu na rok 2016 (dále jen „dotace“).</w:t>
      </w:r>
    </w:p>
    <w:p w:rsidR="007D3C21" w:rsidRPr="00165ADF" w:rsidRDefault="007D3C21" w:rsidP="007D3C21">
      <w:pPr>
        <w:pStyle w:val="Text"/>
        <w:ind w:firstLine="360"/>
        <w:rPr>
          <w:szCs w:val="24"/>
        </w:rPr>
      </w:pPr>
      <w:r w:rsidRPr="00165ADF">
        <w:rPr>
          <w:szCs w:val="24"/>
        </w:rPr>
        <w:t>Žadatelům poskytuje ministerstvo účelové dotace na základě § 7 odst. 1 písm. e) a f)  a § 14 zákona č. </w:t>
      </w:r>
      <w:r w:rsidRPr="00165ADF">
        <w:rPr>
          <w:snapToGrid w:val="0"/>
          <w:szCs w:val="24"/>
        </w:rPr>
        <w:t>218/2000 Sb., o rozpočtových pravidlech a o změně některých souvisejících zákonů (rozpočtová pravidla), ve znění pozdějších předpisů,</w:t>
      </w:r>
      <w:r w:rsidRPr="00165ADF">
        <w:rPr>
          <w:szCs w:val="24"/>
        </w:rPr>
        <w:t xml:space="preserve"> na předem vymezený okruh činností. Při poskytování dotací stanoví ministerstvo jednoznačně účel a podmínky pro jejich použití.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Program je vyhlašován na základě těchto dokumentů: 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rPr>
          <w:szCs w:val="24"/>
        </w:rPr>
      </w:pPr>
      <w:r w:rsidRPr="00165ADF">
        <w:rPr>
          <w:szCs w:val="24"/>
        </w:rPr>
        <w:t>Zákon č. 561/2004 Sb., o předškolním, základním, středním, vyšším odborném         a  jiném vzdělávání (školský zákon), ve znění pozdějších předpisů</w:t>
      </w:r>
    </w:p>
    <w:p w:rsidR="007D3C21" w:rsidRPr="00165ADF" w:rsidRDefault="00E56E65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hyperlink r:id="rId8" w:history="1">
        <w:r w:rsidR="007D3C21" w:rsidRPr="00165ADF">
          <w:rPr>
            <w:rStyle w:val="Hypertextovodkaz"/>
            <w:color w:val="auto"/>
            <w:szCs w:val="24"/>
          </w:rPr>
          <w:t xml:space="preserve">Strategie </w:t>
        </w:r>
      </w:hyperlink>
      <w:hyperlink r:id="rId9" w:history="1">
        <w:r w:rsidR="007D3C21" w:rsidRPr="00165ADF">
          <w:rPr>
            <w:rStyle w:val="Hypertextovodkaz"/>
            <w:color w:val="auto"/>
            <w:szCs w:val="24"/>
          </w:rPr>
          <w:t>vzdělávací</w:t>
        </w:r>
      </w:hyperlink>
      <w:hyperlink r:id="rId10" w:history="1">
        <w:r w:rsidR="007D3C21" w:rsidRPr="00165ADF">
          <w:rPr>
            <w:rStyle w:val="Hypertextovodkaz"/>
            <w:color w:val="auto"/>
            <w:szCs w:val="24"/>
          </w:rPr>
          <w:t xml:space="preserve"> politiky České republiky do roku 2020</w:t>
        </w:r>
      </w:hyperlink>
      <w:r w:rsidR="007D3C21" w:rsidRPr="00165ADF">
        <w:rPr>
          <w:rStyle w:val="Hypertextovodkaz"/>
          <w:color w:val="auto"/>
          <w:szCs w:val="24"/>
        </w:rPr>
        <w:t>,</w:t>
      </w:r>
      <w:r w:rsidR="007D3C21" w:rsidRPr="00165ADF">
        <w:rPr>
          <w:szCs w:val="24"/>
        </w:rPr>
        <w:t xml:space="preserve"> usnesení vlády č. 538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Strategie romské integrace do roku 2020, usnesení vlády č. 127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Strategie sociálního začleňování 2014-2020, usnesení vlády č. 24</w:t>
      </w:r>
    </w:p>
    <w:p w:rsidR="007D3C21" w:rsidRPr="00165ADF" w:rsidRDefault="00E56E65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hyperlink r:id="rId11" w:history="1">
        <w:r w:rsidR="007D3C21" w:rsidRPr="00165ADF">
          <w:rPr>
            <w:rStyle w:val="Hypertextovodkaz"/>
            <w:color w:val="auto"/>
            <w:szCs w:val="24"/>
          </w:rPr>
          <w:t>Koncepce podpory mládeže 2014-2020</w:t>
        </w:r>
      </w:hyperlink>
      <w:r w:rsidR="007D3C21" w:rsidRPr="00165ADF">
        <w:rPr>
          <w:rStyle w:val="Hypertextovodkaz"/>
          <w:color w:val="auto"/>
          <w:szCs w:val="24"/>
        </w:rPr>
        <w:t>, u</w:t>
      </w:r>
      <w:r w:rsidR="007D3C21" w:rsidRPr="00165ADF">
        <w:rPr>
          <w:szCs w:val="24"/>
        </w:rPr>
        <w:t>snesení vlády č. 342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Akční plán MŠMT k výkonu rozsudku D. H. a ostatní proti České republice.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Akční plán inkluzívního vzdělávání na období 2016-2018.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Dlouhodobý záměr vzdělávání a rozvoje vzdělávací soustavy České republiky na období 2015-2020</w:t>
      </w:r>
    </w:p>
    <w:p w:rsidR="007D3C21" w:rsidRPr="00165ADF" w:rsidRDefault="007D3C21" w:rsidP="007D3C21">
      <w:pPr>
        <w:pStyle w:val="Text"/>
        <w:rPr>
          <w:szCs w:val="24"/>
        </w:rPr>
      </w:pPr>
    </w:p>
    <w:p w:rsidR="007D3C21" w:rsidRPr="00165ADF" w:rsidRDefault="007D3C21" w:rsidP="007D3C21">
      <w:pPr>
        <w:pStyle w:val="Text"/>
        <w:rPr>
          <w:szCs w:val="24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     2. OPRÁVNĚNÍ ŽADATELÉ</w:t>
      </w:r>
    </w:p>
    <w:p w:rsidR="007D3C21" w:rsidRPr="00165ADF" w:rsidRDefault="007D3C21" w:rsidP="007D3C21">
      <w:pPr>
        <w:pStyle w:val="Default"/>
        <w:ind w:left="1080"/>
        <w:jc w:val="both"/>
        <w:rPr>
          <w:b/>
          <w:bCs/>
          <w:i/>
          <w:iCs/>
          <w:color w:val="auto"/>
        </w:rPr>
      </w:pPr>
    </w:p>
    <w:p w:rsidR="007D3C21" w:rsidRPr="00165ADF" w:rsidRDefault="007D3C21" w:rsidP="007D3C21">
      <w:r w:rsidRPr="00165ADF">
        <w:t>„</w:t>
      </w:r>
      <w:r w:rsidRPr="00165ADF">
        <w:rPr>
          <w:b/>
        </w:rPr>
        <w:t xml:space="preserve">Program  MŠMT  na podporu </w:t>
      </w:r>
      <w:r w:rsidRPr="00165ADF">
        <w:rPr>
          <w:b/>
          <w:bCs/>
          <w:szCs w:val="24"/>
        </w:rPr>
        <w:t>integrace romské menšiny v roce 2016</w:t>
      </w:r>
      <w:r w:rsidRPr="00165ADF">
        <w:t xml:space="preserve">“ je určen </w:t>
      </w:r>
      <w:r w:rsidRPr="00165ADF">
        <w:rPr>
          <w:b/>
          <w:bCs/>
        </w:rPr>
        <w:t>spolkům</w:t>
      </w:r>
      <w:r w:rsidRPr="00165ADF">
        <w:t xml:space="preserve">, </w:t>
      </w:r>
      <w:r w:rsidRPr="00165ADF">
        <w:rPr>
          <w:b/>
          <w:bCs/>
        </w:rPr>
        <w:t>obecně prospěšným společnostem,</w:t>
      </w:r>
      <w:r w:rsidRPr="00165ADF">
        <w:t xml:space="preserve"> p</w:t>
      </w:r>
      <w:r w:rsidRPr="00165ADF">
        <w:rPr>
          <w:b/>
        </w:rPr>
        <w:t xml:space="preserve">rávnickým osobám vykonávajících činnost škol a školských zařízení </w:t>
      </w:r>
      <w:r w:rsidRPr="00165ADF">
        <w:t xml:space="preserve">(zapsaných v rejstříku škol a školských zařízení), které </w:t>
      </w:r>
      <w:r w:rsidRPr="00165ADF">
        <w:rPr>
          <w:b/>
          <w:bCs/>
        </w:rPr>
        <w:t xml:space="preserve">prokazatelně </w:t>
      </w:r>
      <w:r w:rsidRPr="00165ADF">
        <w:t xml:space="preserve">vykonávají činnost ve prospěch romské menšiny </w:t>
      </w:r>
      <w:r w:rsidRPr="00165ADF">
        <w:rPr>
          <w:b/>
          <w:bCs/>
        </w:rPr>
        <w:t xml:space="preserve">nejméně 1 rok. </w:t>
      </w:r>
      <w:r w:rsidRPr="00165ADF">
        <w:t xml:space="preserve">Tuto činnost lze prokázat např. výroční zprávou, referencemi odborníků, vyjádřením představitele státní správy či samosprávy, či dalšími příklady dokládajícími činnost žadatele alespoň jeden rok. Školy a </w:t>
      </w:r>
      <w:r w:rsidRPr="00165ADF">
        <w:lastRenderedPageBreak/>
        <w:t>školská zařízení, které se řídí při vzdělávání školními vzdělávacími programy, nemusí činnost prokazovat. Žadatel předloží čestné prohlášení o zaslání projektu příslušnému krajskému koordinátorovi po romské záležitosti (dle místa realizace projektu)</w:t>
      </w:r>
      <w:r w:rsidRPr="00165ADF">
        <w:rPr>
          <w:b/>
          <w:bCs/>
        </w:rPr>
        <w:t xml:space="preserve">. 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    3. TEMATICKÉ OKRUHY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  <w:r w:rsidRPr="00165ADF">
        <w:rPr>
          <w:szCs w:val="24"/>
        </w:rPr>
        <w:t>Pro jednotlivé tematické okruhy je předpokládána výše dotace finančních prostředků v uvedených procentech z celkového objemu finančních prostředků, které budou na rok 2016 na MŠMT vyčleněny ze státního rozpočtu.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pStyle w:val="Default"/>
        <w:numPr>
          <w:ilvl w:val="0"/>
          <w:numId w:val="34"/>
        </w:numPr>
        <w:jc w:val="both"/>
        <w:rPr>
          <w:b/>
          <w:bCs/>
          <w:i/>
          <w:iCs/>
          <w:color w:val="auto"/>
        </w:rPr>
      </w:pPr>
      <w:r w:rsidRPr="00165ADF">
        <w:rPr>
          <w:b/>
          <w:bCs/>
          <w:color w:val="auto"/>
        </w:rPr>
        <w:t>Předškolní příprava a včasná péče</w:t>
      </w:r>
      <w:r w:rsidRPr="00165ADF">
        <w:rPr>
          <w:b/>
          <w:bCs/>
          <w:i/>
          <w:iCs/>
          <w:color w:val="auto"/>
        </w:rPr>
        <w:t xml:space="preserve">    </w:t>
      </w:r>
    </w:p>
    <w:p w:rsidR="007D3C21" w:rsidRPr="00165ADF" w:rsidRDefault="007D3C21" w:rsidP="007D3C21">
      <w:pPr>
        <w:pStyle w:val="Default"/>
        <w:ind w:left="720"/>
        <w:jc w:val="both"/>
        <w:rPr>
          <w:color w:val="auto"/>
        </w:rPr>
      </w:pPr>
      <w:r w:rsidRPr="00165ADF">
        <w:rPr>
          <w:b/>
          <w:bCs/>
          <w:i/>
          <w:iCs/>
          <w:color w:val="auto"/>
        </w:rPr>
        <w:t>(podíl finančních prostředků na tematický okruh A bude 40% z celkové částky vyčleněné na Program)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b/>
          <w:bCs/>
          <w:color w:val="auto"/>
        </w:rPr>
        <w:t>Podpora předškolního vzdělávání romských dětí, která povede ke zvýšení počtu předškolních zařízení, které budou navštěvovány romskými dětmi, je stanovena jako  hlavní z priorit v oblasti integrace  romské menšiny.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Cílem je: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 xml:space="preserve">podpora zvyšování účasti romských dětí v předškolním vzdělávání,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zvyšujících připravenost romských dětí na úspěšné zahájení školní docházky,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směřujících k zapojení romské rodiny do předškolního vzdělávání       s  cílem zvýšit informovanost  a kompetentnost  rodičů, uplatnit komplexní přístup k předškolnímu vzdělávání romských dětí a provázat aktivity s činností ostatních  klíčových aktérů,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navázat spolupráce pedagogů mateřských škol, základních škol a dalších odborníků     a rodičů dětí z mateřské školy pro zajištění snazšího přechodu dětí na základní školy,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podporujících zvýšení kompetencí pracovníků veřejné správy, zřizovatelů a pedagogů v oblasti inkluze romských dětí a žáků.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Očekávané výstupy: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pokrok ve vědomostech  a  v dovednostech dítěte předškolního věku,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zvýšený počet romských dětí v předškolním vzdělávání, zejména v mateřských školách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zvýšený zájem rodičů o návštěvu v mateřských školách,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informovanosti rodičů o předškolní vzdělávání,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spolupráce mateřských škol a prvního stupně základních škol,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 rodičovských kompetencí,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kompetencí pracovníků veřejné správy, zřizovatelů a pedagogů v oblasti inkluze romských dětí a žáků.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Text"/>
        <w:ind w:left="360" w:firstLine="0"/>
        <w:rPr>
          <w:szCs w:val="24"/>
        </w:rPr>
      </w:pPr>
      <w:r w:rsidRPr="00165ADF">
        <w:rPr>
          <w:b/>
          <w:bCs/>
          <w:szCs w:val="24"/>
        </w:rPr>
        <w:t xml:space="preserve">B) </w:t>
      </w:r>
      <w:r w:rsidRPr="00165ADF">
        <w:rPr>
          <w:b/>
          <w:bCs/>
          <w:szCs w:val="24"/>
          <w:lang w:val="x-none"/>
        </w:rPr>
        <w:t xml:space="preserve">Aktivity na podporu rodiny a školy v oblasti předškolního a základního vzdělávání, včetně aktivit </w:t>
      </w:r>
      <w:r w:rsidRPr="00165ADF">
        <w:rPr>
          <w:b/>
          <w:bCs/>
          <w:szCs w:val="24"/>
        </w:rPr>
        <w:t xml:space="preserve"> v  oblasti</w:t>
      </w:r>
      <w:r w:rsidRPr="00165ADF">
        <w:rPr>
          <w:b/>
          <w:bCs/>
          <w:szCs w:val="24"/>
          <w:lang w:val="x-none"/>
        </w:rPr>
        <w:t> </w:t>
      </w:r>
      <w:r w:rsidRPr="00165ADF">
        <w:rPr>
          <w:b/>
          <w:bCs/>
          <w:szCs w:val="24"/>
        </w:rPr>
        <w:t xml:space="preserve"> </w:t>
      </w:r>
      <w:r w:rsidRPr="00165ADF">
        <w:rPr>
          <w:b/>
          <w:bCs/>
          <w:szCs w:val="24"/>
          <w:lang w:val="x-none"/>
        </w:rPr>
        <w:t>jazykové kom</w:t>
      </w:r>
      <w:r w:rsidRPr="00165ADF">
        <w:rPr>
          <w:b/>
          <w:bCs/>
          <w:szCs w:val="24"/>
        </w:rPr>
        <w:t>petence</w:t>
      </w:r>
      <w:r w:rsidRPr="00165ADF">
        <w:rPr>
          <w:b/>
          <w:bCs/>
          <w:szCs w:val="24"/>
          <w:lang w:val="x-none"/>
        </w:rPr>
        <w:t xml:space="preserve"> romské menšiny</w:t>
      </w:r>
    </w:p>
    <w:p w:rsidR="007D3C21" w:rsidRPr="00165ADF" w:rsidRDefault="007D3C21" w:rsidP="007D3C21">
      <w:pPr>
        <w:pStyle w:val="Text"/>
        <w:ind w:left="360" w:firstLine="0"/>
        <w:rPr>
          <w:szCs w:val="24"/>
        </w:rPr>
      </w:pPr>
      <w:r w:rsidRPr="00165ADF">
        <w:rPr>
          <w:b/>
          <w:bCs/>
          <w:i/>
          <w:iCs/>
          <w:szCs w:val="24"/>
          <w:lang w:val="x-none"/>
        </w:rPr>
        <w:t xml:space="preserve">( podíl finančních prostředků bude </w:t>
      </w:r>
      <w:r w:rsidRPr="00165ADF">
        <w:rPr>
          <w:b/>
          <w:bCs/>
          <w:i/>
          <w:iCs/>
          <w:szCs w:val="24"/>
        </w:rPr>
        <w:t>15</w:t>
      </w:r>
      <w:r w:rsidRPr="00165ADF">
        <w:rPr>
          <w:b/>
          <w:bCs/>
          <w:i/>
          <w:iCs/>
          <w:szCs w:val="24"/>
          <w:lang w:val="x-none"/>
        </w:rPr>
        <w:t xml:space="preserve">% z celkové částky vyčleněné na </w:t>
      </w:r>
      <w:r w:rsidRPr="00165ADF">
        <w:rPr>
          <w:b/>
          <w:bCs/>
          <w:i/>
          <w:iCs/>
          <w:szCs w:val="24"/>
        </w:rPr>
        <w:t>P</w:t>
      </w:r>
      <w:r w:rsidRPr="00165ADF">
        <w:rPr>
          <w:b/>
          <w:bCs/>
          <w:i/>
          <w:iCs/>
          <w:szCs w:val="24"/>
          <w:lang w:val="x-none"/>
        </w:rPr>
        <w:t>rogram)</w:t>
      </w:r>
    </w:p>
    <w:p w:rsidR="007D3C21" w:rsidRPr="00165ADF" w:rsidRDefault="007D3C21" w:rsidP="007D3C21">
      <w:pPr>
        <w:pStyle w:val="Text"/>
        <w:spacing w:before="0"/>
        <w:ind w:firstLine="0"/>
        <w:rPr>
          <w:szCs w:val="24"/>
        </w:rPr>
      </w:pPr>
      <w:r w:rsidRPr="00165ADF">
        <w:rPr>
          <w:szCs w:val="24"/>
        </w:rPr>
        <w:t xml:space="preserve">     </w:t>
      </w:r>
      <w:r w:rsidRPr="00165ADF">
        <w:rPr>
          <w:szCs w:val="24"/>
        </w:rPr>
        <w:tab/>
      </w:r>
    </w:p>
    <w:p w:rsidR="007D3C21" w:rsidRPr="00165ADF" w:rsidRDefault="007D3C21" w:rsidP="007D3C21">
      <w:pPr>
        <w:pStyle w:val="Text"/>
        <w:spacing w:before="0"/>
        <w:ind w:firstLine="0"/>
        <w:rPr>
          <w:szCs w:val="24"/>
        </w:rPr>
      </w:pPr>
    </w:p>
    <w:p w:rsidR="007D3C21" w:rsidRPr="00165ADF" w:rsidRDefault="007D3C21" w:rsidP="007D3C21">
      <w:pPr>
        <w:pStyle w:val="Text"/>
        <w:spacing w:before="0"/>
        <w:ind w:firstLine="360"/>
        <w:rPr>
          <w:szCs w:val="24"/>
        </w:rPr>
      </w:pPr>
      <w:r w:rsidRPr="00165ADF">
        <w:rPr>
          <w:szCs w:val="24"/>
        </w:rPr>
        <w:t>Cílem je: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lastRenderedPageBreak/>
        <w:t>rozvíjení aktivního zapojení romských rodin dětí v rámci předškolního vzdělávání nebo v rámci povinné školní docházky s cílem zvýšit motivaci a kompetence v podporování jejich dětí v dalším vzdělávání,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realizace aktivit či programů podporujících rozvoj jazykové komunikace romské menšiny,  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realizace aktivit a programů se zaměřením na výměnu zkušeností, jak efektivně  komunikovat a spolupracovat s romskými rodiči  a školami.</w:t>
      </w:r>
    </w:p>
    <w:p w:rsidR="007D3C21" w:rsidRPr="00165ADF" w:rsidRDefault="007D3C21" w:rsidP="007D3C21">
      <w:pPr>
        <w:pStyle w:val="Text"/>
        <w:spacing w:before="0"/>
        <w:ind w:left="360" w:firstLine="348"/>
        <w:rPr>
          <w:szCs w:val="24"/>
        </w:rPr>
      </w:pPr>
    </w:p>
    <w:p w:rsidR="007D3C21" w:rsidRPr="00165ADF" w:rsidRDefault="007D3C21" w:rsidP="007D3C21">
      <w:pPr>
        <w:pStyle w:val="Text"/>
        <w:spacing w:before="0"/>
        <w:ind w:left="360" w:firstLine="348"/>
        <w:rPr>
          <w:szCs w:val="24"/>
        </w:rPr>
      </w:pPr>
      <w:r w:rsidRPr="00165ADF">
        <w:rPr>
          <w:szCs w:val="24"/>
        </w:rPr>
        <w:t xml:space="preserve">Očekávané výstupy: 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nastavení efektivní spolupráce s romskou rodinou dítěte, popřípadě s dalšími zainteresovanými subjekty a zvýšení informovanosti rodičů v oblasti vzdělávání dětí            a žáků,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zvýšení spolupráce škol a romských rodičů, sdílení profesních zkušeností, prohloubení vzájemné spolupráce pedagogů pracujících s romskými dětmi,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 xml:space="preserve">zvýšení jazykové komunikace v romštině. </w:t>
      </w:r>
      <w:r w:rsidRPr="00165ADF">
        <w:rPr>
          <w:szCs w:val="24"/>
          <w:lang w:val="x-none"/>
        </w:rPr>
        <w:t> </w:t>
      </w:r>
    </w:p>
    <w:p w:rsidR="007D3C21" w:rsidRPr="00165ADF" w:rsidRDefault="007D3C21" w:rsidP="007D3C21">
      <w:pPr>
        <w:pStyle w:val="Text"/>
        <w:spacing w:before="0"/>
        <w:ind w:left="360" w:firstLine="0"/>
        <w:rPr>
          <w:szCs w:val="24"/>
        </w:rPr>
      </w:pPr>
    </w:p>
    <w:p w:rsidR="007D3C21" w:rsidRPr="00165ADF" w:rsidRDefault="007D3C21" w:rsidP="007D3C21">
      <w:pPr>
        <w:pStyle w:val="Default"/>
        <w:ind w:left="426"/>
        <w:jc w:val="both"/>
        <w:rPr>
          <w:color w:val="auto"/>
        </w:rPr>
      </w:pPr>
      <w:r w:rsidRPr="00165ADF">
        <w:rPr>
          <w:color w:val="auto"/>
        </w:rPr>
        <w:t xml:space="preserve">     </w:t>
      </w:r>
    </w:p>
    <w:p w:rsidR="007D3C21" w:rsidRPr="00165ADF" w:rsidRDefault="007D3C21" w:rsidP="007D3C21">
      <w:pPr>
        <w:pStyle w:val="Default"/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C) Podpora školní úspěšnosti romských žákyň a žáků na základní a střední škole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/>
          <w:bCs/>
          <w:color w:val="auto"/>
        </w:rPr>
      </w:pPr>
      <w:r w:rsidRPr="00165ADF">
        <w:rPr>
          <w:b/>
          <w:bCs/>
          <w:i/>
          <w:iCs/>
          <w:color w:val="auto"/>
        </w:rPr>
        <w:t xml:space="preserve"> (podíl finančních prostředků na tematický okruh C bude 15% z celkové částky vyčleněné na Program)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Cílem je: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aktivit, které pomáhají romským žákům při překonávání obtíží v průběhu povinné školní docházky a vzdělávání na střední škole,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podpora aktivit zaměřených na prevenci předčasného ukončování vzdělávání romských žáků,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 poskytujících informační a poradenskou podporu romským rodinám při volbě povolání pro sociálně znevýhodněné žáky základních škol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podpora aktivit napomáhajících přípravě a úspěšnému přechodu žáků základních škol na střední školy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úspěšných romských žáků středních škol dané cílové skupiny při přípravě na další vzdělávání,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 k předcházení či řešení šikany z důvodů etnicity na školách 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  <w:r w:rsidRPr="00165ADF">
        <w:rPr>
          <w:bCs/>
          <w:color w:val="auto"/>
        </w:rPr>
        <w:t>Očekávané výstupy: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pokrok ve výsledcích vzdělávání romského žáka,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prokazatelná podpora volby navazujícího vzdělávání na SŠ (informovanost romských žáků o možnostech dalšího studia),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prokazatelná podpora setrvání romského žáka na střední škole (tutorská a mentorská podpora),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snížení šikany z důvodů etnicity,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zvýšený podíl romských absolventů středních škol.</w:t>
      </w:r>
    </w:p>
    <w:p w:rsidR="007D3C21" w:rsidRPr="00165ADF" w:rsidRDefault="007D3C21" w:rsidP="007D3C21">
      <w:pPr>
        <w:pStyle w:val="Default"/>
        <w:jc w:val="both"/>
        <w:rPr>
          <w:bCs/>
          <w:color w:val="auto"/>
        </w:rPr>
      </w:pPr>
    </w:p>
    <w:p w:rsidR="007D3C21" w:rsidRPr="00165ADF" w:rsidRDefault="007D3C21" w:rsidP="007D3C21">
      <w:pPr>
        <w:pStyle w:val="Default"/>
        <w:jc w:val="both"/>
        <w:rPr>
          <w:b/>
          <w:bCs/>
          <w:color w:val="auto"/>
        </w:rPr>
      </w:pP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b/>
          <w:bCs/>
          <w:color w:val="auto"/>
        </w:rPr>
        <w:t xml:space="preserve">D) Volnočasové a zájmové aktivity pro romské děti a žáky 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b/>
          <w:bCs/>
          <w:i/>
          <w:iCs/>
          <w:szCs w:val="24"/>
        </w:rPr>
        <w:t>( podíl finančních prostředků na tematický okruh D bude 30% z celkové částky vyčleněné na Program)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color w:val="auto"/>
        </w:rPr>
        <w:t xml:space="preserve">Příjemcem dotace mohou být pouze nestátní neziskové organizace, jejichž činnost se každoročně pravidelně zaměřuje na děti a mládež z romské menšiny 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color w:val="auto"/>
        </w:rPr>
        <w:t xml:space="preserve">      Cílem je: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lastRenderedPageBreak/>
        <w:t xml:space="preserve">Podpora vytváření nabídky dlouhodobých a pravidelně pořádaných volnočasových aktivit pro danou cílovou skupinu a integrace romských dětí a </w:t>
      </w:r>
      <w:r w:rsidRPr="00165ADF">
        <w:rPr>
          <w:bCs/>
          <w:color w:val="auto"/>
        </w:rPr>
        <w:t>žáků</w:t>
      </w:r>
      <w:r w:rsidRPr="00165ADF">
        <w:rPr>
          <w:b/>
          <w:bCs/>
          <w:color w:val="auto"/>
        </w:rPr>
        <w:t xml:space="preserve"> </w:t>
      </w:r>
      <w:r w:rsidRPr="00165ADF">
        <w:rPr>
          <w:color w:val="auto"/>
        </w:rPr>
        <w:t xml:space="preserve">v této oblasti.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Podpora aktivit podporující společné setkávání dětí a žáků z řad majority a romské menšiny, např. formou prázdninových pobytů dětí a žáků.  Je  přípustné, aby účastníci volnočasových aktivit byli děti a mládež, kteří nejsou příslušníky romské menšiny. Jejich počet v oprávněných případech může dosáhnout až 60% z cílové skupiny dětí    a mládeže. Vítané je vytváření partnerství mezi romskými neziskovými organizacemi a  organizacemi zaměřenými na všechny děti a mládež.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V sociálně vyloučených lokalitách je přípustné, aby účastníci volnočasových aktivit byli děti a mládež, kteří nejsou příslušníky romské menšiny.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Podporovat partnerství mezi romskými neziskovými organizacemi a organizacemi zaměřenými na všechny děti a mládež.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Očekávané výstupy: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Podpora všestranného osobnostního rozvoje dětí a žáků,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 xml:space="preserve">nejméně 50% docházka cílové skupiny na pravidelné aktivity v roce realizace projektu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snížení předsudků ve vztahu k romské menšině,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snížení interetnického napětí.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rPr>
          <w:szCs w:val="24"/>
        </w:rPr>
      </w:pPr>
      <w:r w:rsidRPr="00165ADF">
        <w:rPr>
          <w:b/>
          <w:bCs/>
          <w:szCs w:val="24"/>
        </w:rPr>
        <w:t xml:space="preserve">Upozornění: </w:t>
      </w:r>
      <w:r w:rsidRPr="00165ADF">
        <w:rPr>
          <w:szCs w:val="24"/>
        </w:rPr>
        <w:t>dotace nemohou být poskytnuty na projekty, které mají vzdělávací charakter, pro: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divadla,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muzea,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galerie,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knihovny,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dokumentační činnost,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vydávání periodických i neperiodických publikací, pokud nejsou integrální součástí širšího vzdělávacího projektu,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televizní a rozhlasové pořady a cykly veřejně prospěšného charakteru věnované národnostním menšinám,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distribuci filmů, pokud nejsou integrální součástí širšího vzdělávacího projektu,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umělecké aktivity, kulturně vzdělávací akce, studium, rozbor a dokumentace národnostní kultury a lidových tradic atp., pokud nemají dopad na vzdělávání cílové skupiny.</w:t>
      </w:r>
    </w:p>
    <w:p w:rsidR="007D3C21" w:rsidRPr="00165ADF" w:rsidRDefault="007D3C21" w:rsidP="007D3C21">
      <w:pPr>
        <w:rPr>
          <w:szCs w:val="24"/>
        </w:rPr>
      </w:pPr>
      <w:r w:rsidRPr="00165ADF">
        <w:rPr>
          <w:szCs w:val="24"/>
        </w:rPr>
        <w:t xml:space="preserve">Poskytovatelem dotací na tyto aktivity je Ministerstvo kultury ČR.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Cs/>
              </w:rPr>
              <w:t xml:space="preserve"> </w:t>
            </w:r>
            <w:r w:rsidRPr="00165ADF">
              <w:rPr>
                <w:b/>
                <w:smallCaps/>
                <w:szCs w:val="24"/>
              </w:rPr>
              <w:t>4. PODMÍNKY PRO POSKYTOVÁNÍ DOTACÍ</w:t>
            </w:r>
          </w:p>
        </w:tc>
      </w:tr>
    </w:tbl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Předkládaný projekt musí realizovat některý z vyhlášených tematických okruhů. Projekt nesmí být v rozporu s podporou rovných příležitostí mužů a žen.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Projekt musí být uskutečněn v roce 2016. V případě víceletého projektu je nutno předložit celý projekt včetně rozpočtu dle jednotlivých let a samostatně popsat a přesně vyčíslit část, která bude realizována v roce 2016. O případnou dotaci na víceletý projekt musí žadatel v následujícím kalendářním roce znovu požádat, což nezakládá povinnost ministerstva poskytnout dotaci v následujících letech.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  <w:u w:val="single"/>
        </w:rPr>
      </w:pPr>
      <w:r w:rsidRPr="00165ADF">
        <w:rPr>
          <w:szCs w:val="24"/>
        </w:rPr>
        <w:t xml:space="preserve">Žadatel může předložit ministerstvu nejvýše </w:t>
      </w:r>
      <w:r w:rsidRPr="00165ADF">
        <w:rPr>
          <w:szCs w:val="24"/>
          <w:u w:val="single"/>
        </w:rPr>
        <w:t>jeden projekt pro jeden kalendářní rok.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Zaslané projekty ministerstvo žadatelům nevrací.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b/>
          <w:szCs w:val="24"/>
          <w:u w:val="single"/>
        </w:rPr>
      </w:pPr>
      <w:r w:rsidRPr="00165ADF">
        <w:rPr>
          <w:b/>
          <w:szCs w:val="24"/>
          <w:u w:val="single"/>
        </w:rPr>
        <w:t>Výše dotace musí být minimálně 50.000,- Kč a maximálně může být 500.000,- Kč.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Dotace má neinvestiční charakter. Na poskytnutí dotace není právní nárok.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Výše poskytnuté dotace je závislá na výši disponibilních prostředků státního rozpočtu České republiky. Dále si ministerstvo vyhrazuje právo změny nebo doplnění podmínek tohoto Programu v případě, že dojde k  legislativním změnám s  následným dopadem do rozpočtu ministerstva. V případě nedostatku finančních prostředků v příslušné části kapitoly státního rozpočtu v roce 2016 bude adekvátně snížena dotace na projekt. Ministerstvo není povinno zdůvodňovat své rozhodnutí o neposkytnutí či snížení požadované dotace.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Poskytnutá dotace může být použita jen na účel specifikovaný v Rozhodnutí o poskytnutí dotace. Změny Rozhodnutí o poskytnutí dotace mohou být provedeny pouze na základě písemné žádosti příjemce dotace doručené ministerstvu                        do 15. 11. 2016. Příjemce dotace je povinen oznámit do 8 dnů (od rozhodnutí orgánů příjemce) ministerstvu svůj zánik či přeměnu. V případě  zániku  je příjemce dotace povinen přednostně vypořádat případné vztahy se státním rozpočtem.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Dotaci ze státního rozpočtu lze poskytnout maximálně do výše 70 % celkových nákladů projektu.  V případech hodných zvláštního zřetele může ministerstvo procentní podíl dotace na realizaci projektu zvýšit. Pokud je projekt financován dotacemi z různých státních zdrojů, nesmí souběh těchto zdrojů činit více než 70 % nákladů projektu.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ind w:left="499"/>
        <w:rPr>
          <w:szCs w:val="24"/>
        </w:rPr>
      </w:pPr>
      <w:r w:rsidRPr="00165ADF">
        <w:rPr>
          <w:szCs w:val="24"/>
        </w:rPr>
        <w:t>Duplicitní úhrada nákladů na stejné aktivity a cílové skupiny projektu z  různých           zdrojů,  včetně zdrojů  ze  státního rozpočtu a Operačního programu Výzkum, vývoj        a vzdělávání (OP VVV) ani jiného dotačního programu financovaného z veřejných zdrojů, není dovolena. Organizace musí vést účetnictví podle zákona č. 563/1991 Sb.,     o účetnictví, ve znění pozdějších předpisů.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rPr>
          <w:szCs w:val="24"/>
        </w:rPr>
      </w:pPr>
      <w:r w:rsidRPr="00165ADF">
        <w:rPr>
          <w:szCs w:val="24"/>
        </w:rPr>
        <w:t xml:space="preserve">Pokud žadatel zpracovává výroční zprávu, přikládá výroční zprávu za rok 2014            (nově žádající subjekt předloží zprávu i za rok 2013).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</w:tabs>
        <w:rPr>
          <w:szCs w:val="24"/>
        </w:rPr>
      </w:pPr>
      <w:r w:rsidRPr="00165ADF">
        <w:rPr>
          <w:szCs w:val="24"/>
        </w:rPr>
        <w:t>U projektů, které jsou lokalizovány v některém kraji či krajích a tuto lokalizaci lze jasně</w:t>
      </w:r>
    </w:p>
    <w:p w:rsidR="007D3C21" w:rsidRPr="00165ADF" w:rsidRDefault="007D3C21" w:rsidP="007D3C21">
      <w:pPr>
        <w:ind w:left="505"/>
        <w:rPr>
          <w:szCs w:val="24"/>
        </w:rPr>
      </w:pPr>
      <w:r w:rsidRPr="00165ADF">
        <w:rPr>
          <w:szCs w:val="24"/>
        </w:rPr>
        <w:t xml:space="preserve">identifikovat, se za bonitu projektu považuje, pokud se k žádosti kladně vyjádří krajský   koordinátor pro romské záležitosti dle místa realizace  projektu.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 Z poskytnuté dotace </w:t>
      </w:r>
      <w:r w:rsidRPr="00165ADF">
        <w:rPr>
          <w:b/>
          <w:szCs w:val="24"/>
          <w:u w:val="single"/>
        </w:rPr>
        <w:t>lze hradit</w:t>
      </w:r>
      <w:r w:rsidRPr="00165ADF">
        <w:rPr>
          <w:szCs w:val="24"/>
        </w:rPr>
        <w:t>: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b/>
          <w:szCs w:val="24"/>
        </w:rPr>
      </w:pPr>
      <w:r w:rsidRPr="00165ADF">
        <w:rPr>
          <w:szCs w:val="24"/>
        </w:rPr>
        <w:t>prokazatelné materiální a nemateriální náklady nezbytné pro realizaci projektu</w:t>
      </w:r>
      <w:r w:rsidRPr="00165ADF">
        <w:rPr>
          <w:b/>
          <w:szCs w:val="24"/>
        </w:rPr>
        <w:t>,</w:t>
      </w:r>
    </w:p>
    <w:p w:rsidR="007D3C21" w:rsidRPr="00165ADF" w:rsidRDefault="007D3C21" w:rsidP="007D3C21">
      <w:pPr>
        <w:numPr>
          <w:ilvl w:val="0"/>
          <w:numId w:val="7"/>
        </w:num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 xml:space="preserve">osobní náklady (včetně odvodů sociálního a zdravotního pojištění, které hradí zaměstnavatel za své zaměstnance, FKSP, pokud jej příjemce dotace jako zaměstnavatel vytváří, u příspěvkových organizací dodržet členění na platy, ostatní osobní náklady, odvody a FKSP), které jsou odměnou za práce provedené v rámci realizace projektu osobám, se kterými příjemce dotace uzavírá pracovní smlouvu nebo dohody o pracích konaných mimo pracovní poměr podle zákona č. 262/2006 Sb., zákoníku práce, ve znění pozdějších předpisů. Konkrétní výše dotace na osobní náklady se stanoví s přihlédnutím k úrovni platu za srovnatelnou činnost vykonávanou v rozpočtové sféře, v níž je aplikováno nařízení vlády č. 564/2006 Sb., o platových poměrech zaměstnanců ve </w:t>
      </w:r>
      <w:r w:rsidRPr="00165ADF">
        <w:rPr>
          <w:szCs w:val="24"/>
        </w:rPr>
        <w:lastRenderedPageBreak/>
        <w:t>veřejných službách a správě, a zákon č. 262/2006 Sb., zákoník práce, ve znění pozdějších předpisů.</w:t>
      </w:r>
    </w:p>
    <w:p w:rsidR="007D3C21" w:rsidRPr="00165ADF" w:rsidRDefault="007D3C21" w:rsidP="007D3C21">
      <w:pPr>
        <w:numPr>
          <w:ilvl w:val="0"/>
          <w:numId w:val="7"/>
        </w:num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>Úhradu nákladů v souvislosti se zakázkou, která je veřejnou zakázkou podle § 7 zákona č. 137/2006 Sb., o veřejných zakázkách, ve znění pozdějších předpisů. V tomto případě se postupuje podle tohoto předpisu.</w:t>
      </w:r>
    </w:p>
    <w:p w:rsidR="007D3C21" w:rsidRPr="00165ADF" w:rsidRDefault="007D3C21" w:rsidP="007D3C21">
      <w:pPr>
        <w:pStyle w:val="Zkladntext"/>
        <w:rPr>
          <w:b/>
          <w:szCs w:val="24"/>
        </w:rPr>
      </w:pPr>
    </w:p>
    <w:p w:rsidR="007D3C21" w:rsidRPr="00165ADF" w:rsidRDefault="007D3C21" w:rsidP="007D3C21">
      <w:pPr>
        <w:pStyle w:val="Zkladntext"/>
        <w:widowControl/>
        <w:numPr>
          <w:ilvl w:val="0"/>
          <w:numId w:val="6"/>
        </w:numPr>
        <w:tabs>
          <w:tab w:val="clear" w:pos="360"/>
          <w:tab w:val="left" w:pos="0"/>
          <w:tab w:val="num" w:pos="502"/>
        </w:tabs>
        <w:ind w:left="499"/>
        <w:jc w:val="both"/>
        <w:rPr>
          <w:szCs w:val="24"/>
        </w:rPr>
      </w:pPr>
      <w:r w:rsidRPr="00165ADF">
        <w:rPr>
          <w:szCs w:val="24"/>
        </w:rPr>
        <w:t xml:space="preserve">    Z poskytnutých finančních prostředků </w:t>
      </w:r>
      <w:r w:rsidRPr="00165ADF">
        <w:rPr>
          <w:b/>
          <w:szCs w:val="24"/>
          <w:u w:val="single"/>
        </w:rPr>
        <w:t>nelze hradit</w:t>
      </w:r>
      <w:r w:rsidRPr="00165ADF">
        <w:rPr>
          <w:szCs w:val="24"/>
        </w:rPr>
        <w:t xml:space="preserve"> náklady na: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pořízení nebo technické zhodnocení hmotného a nehmotného dlouhodobého majetku (investiční náklady),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odměny statutárním orgánům právnických osob (např. dozorčí rady, valné hromady), zabezpečení chodu sekretariátu,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tvorbu zisku a základního jmění,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členské příspěvky v mezinárodních institucích,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splátky půjček, leasingové splátky, na odpisy majetku,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 xml:space="preserve">výdaje spojené se zahraničními cestami, pokud jejich uskutečnění není nezbytnou součástí uskutečnění projektu, 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provedení účetního či daňového auditu,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b/>
          <w:szCs w:val="24"/>
          <w:u w:val="single"/>
        </w:rPr>
        <w:t>pohoštění a dary, věcné ceny a odměny v soutěžích</w:t>
      </w:r>
      <w:r w:rsidRPr="00165ADF">
        <w:rPr>
          <w:b/>
          <w:szCs w:val="24"/>
        </w:rPr>
        <w:t>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pokuty, penále a sankce,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veškeré provozní náklady, které přímo nesouvisejí s realizací projektu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jiné fyzické nebo právnické osoby s výjimkou těch, které poskytují výkony a služby spojené s realizací projektu, a to podle schváleného rozpočtu projektu.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Z projektů nesmí být financovány u stejné cílové skupiny identické aktivity, které budou realizovány v rámci projektů OP VVV výzvy č. 7 Inkluzívní vzdělávání.</w:t>
      </w:r>
    </w:p>
    <w:p w:rsidR="007D3C21" w:rsidRPr="00165ADF" w:rsidRDefault="007D3C21" w:rsidP="007D3C21">
      <w:pPr>
        <w:pStyle w:val="Text"/>
        <w:spacing w:before="0"/>
        <w:rPr>
          <w:szCs w:val="24"/>
        </w:rPr>
      </w:pPr>
    </w:p>
    <w:p w:rsidR="007D3C21" w:rsidRPr="00165ADF" w:rsidRDefault="007D3C21" w:rsidP="007D3C21">
      <w:pPr>
        <w:pStyle w:val="Textpoznpodarou"/>
        <w:ind w:firstLine="340"/>
        <w:rPr>
          <w:sz w:val="24"/>
          <w:szCs w:val="24"/>
        </w:rPr>
      </w:pPr>
      <w:r w:rsidRPr="00165ADF">
        <w:rPr>
          <w:sz w:val="24"/>
          <w:szCs w:val="24"/>
        </w:rPr>
        <w:t xml:space="preserve">15. Poskytování dotací ze státního rozpočtu ČR se řídí zákonem č. 218/2000 Sb., </w:t>
      </w:r>
    </w:p>
    <w:p w:rsidR="007D3C21" w:rsidRPr="00165ADF" w:rsidRDefault="007D3C21" w:rsidP="007D3C21">
      <w:pPr>
        <w:pStyle w:val="Textpoznpodarou"/>
        <w:ind w:left="700"/>
        <w:rPr>
          <w:sz w:val="24"/>
          <w:szCs w:val="24"/>
        </w:rPr>
      </w:pPr>
      <w:r w:rsidRPr="00165ADF">
        <w:rPr>
          <w:sz w:val="24"/>
          <w:szCs w:val="24"/>
        </w:rPr>
        <w:t>o rozpočtových pravidlech a o změně některých souvisejících zákonů.</w:t>
      </w:r>
    </w:p>
    <w:p w:rsidR="007D3C21" w:rsidRPr="00165ADF" w:rsidRDefault="007D3C21" w:rsidP="007D3C21">
      <w:pPr>
        <w:pStyle w:val="Textpoznpodarou"/>
        <w:ind w:left="700"/>
        <w:rPr>
          <w:sz w:val="24"/>
          <w:szCs w:val="24"/>
        </w:rPr>
      </w:pPr>
    </w:p>
    <w:p w:rsidR="007D3C21" w:rsidRPr="00165ADF" w:rsidRDefault="007D3C21" w:rsidP="007D3C21">
      <w:pPr>
        <w:pStyle w:val="Textpoznpodarou"/>
        <w:rPr>
          <w:sz w:val="24"/>
          <w:szCs w:val="24"/>
        </w:rPr>
      </w:pPr>
      <w:r w:rsidRPr="00165ADF">
        <w:rPr>
          <w:sz w:val="24"/>
          <w:szCs w:val="24"/>
        </w:rPr>
        <w:t xml:space="preserve">      16. Dotace podléhají finančnímu vypořádání podle vyhlášky č. 52/2008 Sb., kterou se</w:t>
      </w:r>
    </w:p>
    <w:p w:rsidR="007D3C21" w:rsidRPr="00165ADF" w:rsidRDefault="007D3C21" w:rsidP="007D3C21">
      <w:pPr>
        <w:pStyle w:val="Textpoznpodarou"/>
        <w:rPr>
          <w:sz w:val="24"/>
          <w:szCs w:val="24"/>
        </w:rPr>
      </w:pPr>
      <w:r w:rsidRPr="00165ADF">
        <w:rPr>
          <w:sz w:val="24"/>
          <w:szCs w:val="24"/>
        </w:rPr>
        <w:t xml:space="preserve">            stanoví zásady a termíny finančního vypořádání vztahů se státním rozpočtem, státními   </w:t>
      </w:r>
    </w:p>
    <w:p w:rsidR="007D3C21" w:rsidRPr="00165ADF" w:rsidRDefault="007D3C21" w:rsidP="007D3C21">
      <w:pPr>
        <w:pStyle w:val="Textpoznpodarou"/>
        <w:ind w:firstLine="708"/>
        <w:rPr>
          <w:sz w:val="24"/>
          <w:szCs w:val="24"/>
        </w:rPr>
      </w:pPr>
      <w:r w:rsidRPr="00165ADF">
        <w:rPr>
          <w:sz w:val="24"/>
          <w:szCs w:val="24"/>
        </w:rPr>
        <w:t>finančními aktivy nebo Národním fondem.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Poskytované dotace je nutné vyúčtovat k 31. 12. 2016 ve smyslu časového použití rozpočtových prostředků. Poskytnutá dotace musí být vyúčtována a vyúčtování předáno ministerstvu (odboru vzdělávání) samostatně na formuláři uvedeném v příloze č. 4 (součástí formuláře je seznam dokladů) nejpozději do 15. února 2017. Pro zpracování se použijí formuláře uvedené v příloze č. 4 a 5 tohoto Programu.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Neoddělitelnou součástí vyúčtování dotace je její věcné vyhodnocení, které zahrnuje vypracování věcného vyhodnocení projektu (závěrečné zprávy) a tiskové zprávy shrnující celkové výsledky projektu (oba dokumenty budou zaslány také v elektronické podobě). 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Pokud vyúčtování nesplní uvedené požadavky, bude organizace opětovně vyzvána k zaslání komplexního vyúčtování doplněného o chybějící údaje. 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Zároveň s vyúčtováním musí být poukázány nevyčerpané finanční prostředky na účet ministerstva, včetně avíza k platbě. Pokud budou prostředky vráceny do 31. 12. 2016, musí být poukázány na účet ministerstva, z kterého byla dotace v daném roce poskytnuta, včetně avíza k platbě. Po 31. 12. 2016 budou nevyčerpané prostředky poukázány na účet cizích prostředků č. 6015-821001/0710. Při peněžním styku s ministerstvem </w:t>
      </w:r>
      <w:r w:rsidRPr="00165ADF">
        <w:rPr>
          <w:b/>
          <w:szCs w:val="24"/>
        </w:rPr>
        <w:t xml:space="preserve">jako variabilní symbol je nutné uvést číslo Rozhodnutí                     o </w:t>
      </w:r>
      <w:r w:rsidRPr="00165ADF">
        <w:rPr>
          <w:b/>
          <w:szCs w:val="24"/>
        </w:rPr>
        <w:lastRenderedPageBreak/>
        <w:t>poskytnutí dotace</w:t>
      </w:r>
      <w:r w:rsidRPr="00165ADF">
        <w:rPr>
          <w:szCs w:val="24"/>
        </w:rPr>
        <w:t xml:space="preserve">. 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V případě, že se jedná o organizace, které přerozdělují finanční prostředky na další organizační jednotky, odpovídají tyto organizace za dodržení účelů, na které byly dotace poskytnuty. Vyúčtování pak předají na předepsaných formulářích (viz přílohy č. 4 a 5) celkově (včetně sumarizace) za poskytnuté dotace s tím, že připojí vyúčtování jednotlivých organizačních jednotek.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Pokud se projekt neuskuteční nebo je ukončen předčasně v průběhu roku 2016, vrátí příjemce dotace nevyčerpané prostředky spolu s vyúčtováním dotace do 30 dnů od oznámení o odstoupení od projektu nebo jeho ukončení.</w:t>
      </w:r>
    </w:p>
    <w:p w:rsidR="007D3C21" w:rsidRPr="00165ADF" w:rsidRDefault="007D3C21" w:rsidP="007D3C21">
      <w:pPr>
        <w:pStyle w:val="Zkladntext"/>
        <w:tabs>
          <w:tab w:val="left" w:pos="0"/>
        </w:tabs>
        <w:ind w:left="357"/>
        <w:jc w:val="both"/>
        <w:rPr>
          <w:szCs w:val="24"/>
        </w:rPr>
      </w:pPr>
    </w:p>
    <w:p w:rsidR="007D3C21" w:rsidRPr="00165ADF" w:rsidRDefault="007D3C21" w:rsidP="007D3C21">
      <w:pPr>
        <w:ind w:left="708"/>
        <w:rPr>
          <w:bCs/>
          <w:szCs w:val="24"/>
        </w:rPr>
      </w:pPr>
      <w:r w:rsidRPr="00165ADF">
        <w:rPr>
          <w:szCs w:val="24"/>
        </w:rPr>
        <w:t>Ministerstvo si vyhrazuje právo dále požadovat předložení informační a hodnotící zprávy o jednotlivé akci nebo skupině akcí, na kterou byly dotace použity, průběžně sledovat publikační činnost, navštěvovat vybrané akce pořádané organizací a financované z poskytnuté dotace pověřeným pracovníkem ministerstva a požadovat další vhodný způsob kontroly.</w:t>
      </w:r>
      <w:r w:rsidRPr="00165ADF">
        <w:rPr>
          <w:rFonts w:eastAsia="Calibri"/>
          <w:szCs w:val="24"/>
          <w:lang w:eastAsia="en-US"/>
        </w:rPr>
        <w:t xml:space="preserve"> </w:t>
      </w:r>
      <w:r w:rsidRPr="00165ADF">
        <w:rPr>
          <w:szCs w:val="24"/>
        </w:rPr>
        <w:t xml:space="preserve">Příjemce dotace zajistí, aby v souvislosti s materiálními či elektronickými výstupy realizovaného projektu byla uvedena informace o finanční podpoře poskytnuté ministerstvem v tomto programu, popřípadě umožňuje-li to povaha materiálních výstupů, aby byly takovou informací označeny, a to ve znění „Realizace projektu byla podpořena Ministerstvem školství, mládeže a tělovýchovy v rámci dotačního Programu na podporu </w:t>
      </w:r>
      <w:r w:rsidRPr="00165ADF">
        <w:rPr>
          <w:bCs/>
          <w:szCs w:val="24"/>
        </w:rPr>
        <w:t>integrace romské menšiny v roce 2016.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Pokud je příjemcem dotace spolek, do 30. června 2017 ministerstvu zašle výroční zprávu o činnosti s účetní závěrkou za rozpočtové období roku 2016.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PODÁNÍ ŽÁDOSTI, FORMÁLNÍ NÁLEŽITOSTI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Finanční prostředky v rámci dotačního výběrového řízení jsou poskytovány na základě schválené žádosti formou Rozhodnutí  o  poskytnutí neinvestiční dotace ze státního rozpočtu.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 xml:space="preserve"> Žádost o dotaci na rok 2016 potvrzená osobou oprávněnou jednat jménem žadatele musí být žadatelem předložena ministerstvu </w:t>
      </w:r>
      <w:r w:rsidRPr="00165ADF">
        <w:rPr>
          <w:szCs w:val="24"/>
          <w:u w:val="single"/>
        </w:rPr>
        <w:t xml:space="preserve">ve dvojím tištěném vyhotovení a v jednom elektronickém vyhotovení </w:t>
      </w:r>
      <w:r w:rsidRPr="00165ADF">
        <w:rPr>
          <w:szCs w:val="24"/>
        </w:rPr>
        <w:t xml:space="preserve">(formát MS Word) nejpozději </w:t>
      </w:r>
      <w:r w:rsidRPr="00165ADF">
        <w:rPr>
          <w:b/>
          <w:szCs w:val="24"/>
          <w:u w:val="single"/>
        </w:rPr>
        <w:t>do 11. 12.  2015 do 14 hodin</w:t>
      </w:r>
      <w:r w:rsidRPr="00165ADF">
        <w:rPr>
          <w:szCs w:val="24"/>
        </w:rPr>
        <w:t xml:space="preserve"> (tato lhůta je pro tištěné vyhotovení zachována, je-li nejpozději 11. 12. 2015 do 14 hodin podána žádost u ministerstva nebo je-li nejpozději tento </w:t>
      </w:r>
      <w:r w:rsidRPr="00165ADF">
        <w:rPr>
          <w:b/>
          <w:szCs w:val="24"/>
        </w:rPr>
        <w:t xml:space="preserve">den doručena držitelem poštovní licence zásilka adresovaná ministerstvu a obsahující žádost). 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Žádosti se doručují na adresu:</w:t>
      </w:r>
    </w:p>
    <w:p w:rsidR="007D3C21" w:rsidRPr="00165ADF" w:rsidRDefault="007D3C21" w:rsidP="007D3C21">
      <w:pPr>
        <w:pStyle w:val="Textneodraen0"/>
        <w:rPr>
          <w:szCs w:val="24"/>
        </w:rPr>
      </w:pPr>
      <w:r w:rsidRPr="00165ADF">
        <w:rPr>
          <w:b/>
          <w:szCs w:val="24"/>
          <w:u w:val="single"/>
        </w:rPr>
        <w:t>tištěné vyhotovení</w:t>
      </w:r>
      <w:r w:rsidRPr="00165ADF">
        <w:rPr>
          <w:szCs w:val="24"/>
        </w:rPr>
        <w:t>: Ministerstvo školství, mládeže a tělovýchovy, odbor vzdělávání, Karmelitská 7, 118 12 Praha 1,</w:t>
      </w:r>
    </w:p>
    <w:p w:rsidR="007D3C21" w:rsidRPr="00165ADF" w:rsidRDefault="007D3C21" w:rsidP="007D3C21">
      <w:pPr>
        <w:pStyle w:val="Textneodraen0"/>
        <w:rPr>
          <w:szCs w:val="24"/>
        </w:rPr>
      </w:pPr>
      <w:r w:rsidRPr="00165ADF">
        <w:rPr>
          <w:b/>
          <w:szCs w:val="24"/>
          <w:u w:val="single"/>
        </w:rPr>
        <w:t>elektronická verze</w:t>
      </w:r>
      <w:r w:rsidRPr="00165ADF">
        <w:rPr>
          <w:szCs w:val="24"/>
        </w:rPr>
        <w:t>: emailová adresa</w:t>
      </w:r>
      <w:r w:rsidRPr="00165ADF">
        <w:rPr>
          <w:b/>
          <w:szCs w:val="24"/>
        </w:rPr>
        <w:t xml:space="preserve">: </w:t>
      </w:r>
      <w:hyperlink r:id="rId12" w:history="1">
        <w:r w:rsidRPr="00165ADF">
          <w:rPr>
            <w:rStyle w:val="Hypertextovodkaz"/>
            <w:b/>
            <w:color w:val="auto"/>
            <w:szCs w:val="24"/>
          </w:rPr>
          <w:t>dtrom2016@msmt.cz</w:t>
        </w:r>
      </w:hyperlink>
      <w:r w:rsidRPr="00165ADF">
        <w:rPr>
          <w:b/>
          <w:szCs w:val="24"/>
        </w:rPr>
        <w:t xml:space="preserve"> (</w:t>
      </w:r>
      <w:r w:rsidRPr="00165ADF">
        <w:rPr>
          <w:szCs w:val="24"/>
        </w:rPr>
        <w:t>v předmětu e-mailu musí být uveden název žadatele).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Obal tištěného vyhotovení musí být zřetelně označen slovy: „Program na podporu integrace romské komunity v roce 2016".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 xml:space="preserve">Písemná forma žádosti musí být opatřena podpisem statutárního zástupce (zástupců) žadatele. Přijaté projekty budou vyhodnoceny a výsledky výběrového dotačního řízení ministerstvo zveřejní na svých internetových stránkách. Seznam podpořených projektů ministerstvo zveřejní </w:t>
      </w:r>
      <w:r w:rsidRPr="00165ADF">
        <w:rPr>
          <w:szCs w:val="24"/>
        </w:rPr>
        <w:lastRenderedPageBreak/>
        <w:t xml:space="preserve">nejpozději </w:t>
      </w:r>
      <w:r w:rsidRPr="00165ADF">
        <w:rPr>
          <w:b/>
          <w:szCs w:val="24"/>
        </w:rPr>
        <w:t>do 12. února 2016</w:t>
      </w:r>
      <w:r w:rsidRPr="00165ADF">
        <w:rPr>
          <w:szCs w:val="24"/>
        </w:rPr>
        <w:t xml:space="preserve"> na svých webových stránkách a </w:t>
      </w:r>
      <w:r w:rsidRPr="00165ADF">
        <w:rPr>
          <w:b/>
          <w:szCs w:val="24"/>
        </w:rPr>
        <w:t xml:space="preserve">do 31. března 2016 bude na webových stránkách zveřejněna výše dotace. 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>Projekty budou posuzovány podle kritérií uvedených v Příloze č. 6.</w:t>
      </w:r>
      <w:r w:rsidRPr="00165ADF">
        <w:rPr>
          <w:b/>
          <w:szCs w:val="24"/>
        </w:rPr>
        <w:t xml:space="preserve"> Doporučuje se v popisu projektu uvést všechny údaje, aby bylo možné posoudit úroveň splnění kritéria. V opačném případě bude dané kritérium hodnoceno 0 body.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Vydání Rozhodnutí o poskytnutí dotace bude vázáno na vyúčtování dotací za rok 2015 a dodržení řádných termínů pro vyúčtování určených v Rozhodnutí o poskytnutí dotace. </w:t>
      </w:r>
    </w:p>
    <w:p w:rsidR="007D3C21" w:rsidRPr="00165ADF" w:rsidRDefault="007D3C21" w:rsidP="007D3C21">
      <w:pPr>
        <w:pStyle w:val="Text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NÁLEŽITOSTI PŘEDLOŽENÉ ŽÁDOSTI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Žádost o poskytnutí dotace, kterou předkladatel zasílá v písemné i elektronické podobě, sestává z níže uvedených položek: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Průvodní dopis a Vyplněný formulář  žádosti - viz Příloha č. 1.;  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Souhrnný popis projektu a Podrobný rozpočet projektu - viz Příloha č. 2 a 3;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Aktuální výroční zprávu (v elektronické kopii postačuje textová část, bez dokumentárních obrázků), případně doporučení krajského úřadu – viz výše. Pokud předkladatel nezpracovává výroční zprávu, předloží doklad o předchozí činnosti (uvede podrobnou informaci o svých projektech nejméně za poslední dva roky);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</w:t>
      </w:r>
      <w:r w:rsidRPr="00165ADF">
        <w:rPr>
          <w:rStyle w:val="Znakapoznpodarou"/>
          <w:szCs w:val="24"/>
        </w:rPr>
        <w:footnoteReference w:id="1"/>
      </w:r>
      <w:r w:rsidRPr="00165ADF">
        <w:rPr>
          <w:szCs w:val="24"/>
        </w:rPr>
        <w:t xml:space="preserve"> dokladu o vzniku (registraci) organizace (výpis příslušného veřejného rejstříku, v případě spolků se k žádosti připojí též stanovy);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přidělení IČO (identifikačního číslo osoby);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vlastnictví účtu;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oprávněnosti osoby, která žádost podepisuje.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Prohlášení, že žadatel nemá ke dni podání žádosti splatný závazek ve vztahu ke státnímu rozpočtu, státnímu fondu, rozpočtu územního samosprávného celku nebo ke zdravotní pojišťovně;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Souhlas žadatele se zveřejněním identifikačních údajů a výše poskytnuté dotace. Dále souhlas k výkonu autorských práv k dílům vytvořeným za užití dotace (např. výukové programy) pro jejich případné možné využití MŠMT či třetími osobami (zveřejnění na webových portálech MŠMT).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Čestné prohlášení, že žádost byla zaslána krajskému koordinátorovi pro romské záležitosti dle místa realizace projektu.</w:t>
      </w:r>
    </w:p>
    <w:p w:rsidR="007D3C21" w:rsidRPr="00165ADF" w:rsidRDefault="007D3C21" w:rsidP="007D3C21">
      <w:pPr>
        <w:pStyle w:val="Text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POVINNOSTI PŘÍJEMCE DOTACE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Příjemce dotace je povinen vykonávat tyto činnosti: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t>realizace projektu dle Rozhodnutí o poskytnutí dotace,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t>vyúčtování poskytnuté dotace podle Přílohy č. 4,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lastRenderedPageBreak/>
        <w:t xml:space="preserve">vypracování závěrečné tiskové zprávy po uskutečnění projektu, shrnující celkové výsledky projektu (stručné informace o projektu v rozsahu maximálně poloviny normostrany) a její předání ministerstvu na adresu uvedenou dále (v písemné i elektronické podobě). </w:t>
      </w:r>
    </w:p>
    <w:p w:rsidR="007D3C21" w:rsidRPr="00165ADF" w:rsidRDefault="007D3C21" w:rsidP="007D3C21">
      <w:pPr>
        <w:pStyle w:val="Text"/>
        <w:ind w:firstLine="0"/>
        <w:rPr>
          <w:b/>
          <w:bCs/>
          <w:iCs/>
          <w:szCs w:val="24"/>
        </w:rPr>
      </w:pPr>
      <w:r w:rsidRPr="00165ADF">
        <w:rPr>
          <w:b/>
          <w:bCs/>
          <w:iCs/>
          <w:szCs w:val="24"/>
        </w:rPr>
        <w:t xml:space="preserve">Upozornění: </w:t>
      </w:r>
    </w:p>
    <w:p w:rsidR="007D3C21" w:rsidRPr="00165ADF" w:rsidRDefault="007D3C21" w:rsidP="007D3C21">
      <w:pPr>
        <w:numPr>
          <w:ilvl w:val="0"/>
          <w:numId w:val="7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165ADF">
        <w:rPr>
          <w:szCs w:val="24"/>
        </w:rPr>
        <w:t>bude-li při formální kontrole zjištěn nedostatek v předložené žádosti či projektu, bude předkladatel vyzván elektronickou formou, aby formální náležitosti doplnil do 3 pracovních dnů. Nebude-li nedostatek ve stanoveném termínu odstraněn, je to důvodem k vyřazení projektu z výběrového řízení;</w:t>
      </w:r>
    </w:p>
    <w:p w:rsidR="007D3C21" w:rsidRPr="00165ADF" w:rsidRDefault="007D3C21" w:rsidP="007D3C21">
      <w:pPr>
        <w:numPr>
          <w:ilvl w:val="0"/>
          <w:numId w:val="7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165ADF">
        <w:rPr>
          <w:szCs w:val="24"/>
        </w:rPr>
        <w:t>Žádosti zaslané faxem se nepřijímají.</w:t>
      </w:r>
    </w:p>
    <w:p w:rsidR="007D3C21" w:rsidRPr="00165ADF" w:rsidRDefault="007D3C21" w:rsidP="007D3C21">
      <w:pPr>
        <w:pStyle w:val="Text"/>
        <w:ind w:firstLine="0"/>
        <w:rPr>
          <w:b/>
          <w:bCs/>
          <w:iCs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1912"/>
      </w:tblGrid>
      <w:tr w:rsidR="007D3C21" w:rsidRPr="00165ADF" w:rsidTr="005F21DB">
        <w:trPr>
          <w:gridAfter w:val="1"/>
          <w:wAfter w:w="1912" w:type="dxa"/>
        </w:trPr>
        <w:tc>
          <w:tcPr>
            <w:tcW w:w="7300" w:type="dxa"/>
          </w:tcPr>
          <w:p w:rsidR="007D3C21" w:rsidRPr="00165ADF" w:rsidRDefault="007D3C21" w:rsidP="005F21DB">
            <w:pPr>
              <w:ind w:right="-1629"/>
              <w:rPr>
                <w:b/>
                <w:bCs/>
                <w:iCs/>
                <w:szCs w:val="24"/>
              </w:rPr>
            </w:pPr>
            <w:r w:rsidRPr="00165ADF">
              <w:rPr>
                <w:b/>
                <w:bCs/>
                <w:iCs/>
                <w:szCs w:val="24"/>
              </w:rPr>
              <w:t xml:space="preserve">Informace o dotačním výběrovém řízení poskytujeme 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  <w:r w:rsidRPr="00165ADF">
              <w:rPr>
                <w:b/>
                <w:bCs/>
                <w:iCs/>
                <w:szCs w:val="24"/>
              </w:rPr>
              <w:t xml:space="preserve">na  e-mailové adrese: </w:t>
            </w:r>
            <w:hyperlink r:id="rId13" w:history="1">
              <w:r w:rsidRPr="00165ADF">
                <w:rPr>
                  <w:rStyle w:val="Hypertextovodkaz"/>
                  <w:color w:val="auto"/>
                  <w:szCs w:val="24"/>
                </w:rPr>
                <w:t>dtrom2016@msmt.cz</w:t>
              </w:r>
            </w:hyperlink>
            <w:r w:rsidRPr="00165ADF">
              <w:rPr>
                <w:szCs w:val="24"/>
              </w:rPr>
              <w:t xml:space="preserve"> ; 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  <w:r w:rsidRPr="00165ADF">
              <w:rPr>
                <w:szCs w:val="24"/>
              </w:rPr>
              <w:t>kontaktní osoba: PaedDr. Marie Rauchová, tel. 234 812 174.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</w:p>
        </w:tc>
      </w:tr>
      <w:tr w:rsidR="007D3C21" w:rsidRPr="00165ADF" w:rsidTr="005F21DB">
        <w:trPr>
          <w:gridAfter w:val="1"/>
          <w:wAfter w:w="1912" w:type="dxa"/>
        </w:trPr>
        <w:tc>
          <w:tcPr>
            <w:tcW w:w="7300" w:type="dxa"/>
          </w:tcPr>
          <w:p w:rsidR="007D3C21" w:rsidRPr="00165ADF" w:rsidRDefault="007D3C21" w:rsidP="005F21DB">
            <w:pPr>
              <w:rPr>
                <w:szCs w:val="24"/>
              </w:rPr>
            </w:pPr>
          </w:p>
        </w:tc>
      </w:tr>
      <w:tr w:rsidR="007D3C21" w:rsidRPr="00165ADF" w:rsidTr="005F21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6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ÚČINNOST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Tento Program nabývá účinnosti dnem  </w:t>
      </w:r>
      <w:r w:rsidR="00F837B1">
        <w:rPr>
          <w:szCs w:val="24"/>
        </w:rPr>
        <w:t>12.11.</w:t>
      </w:r>
      <w:r w:rsidRPr="00165ADF">
        <w:rPr>
          <w:szCs w:val="24"/>
        </w:rPr>
        <w:t xml:space="preserve"> 2015.</w:t>
      </w:r>
    </w:p>
    <w:p w:rsidR="007D3C21" w:rsidRPr="00165ADF" w:rsidRDefault="007D3C21" w:rsidP="007D3C21">
      <w:pPr>
        <w:pStyle w:val="Textneodraen0"/>
        <w:spacing w:before="0"/>
        <w:ind w:left="3830" w:right="1159"/>
        <w:jc w:val="center"/>
        <w:rPr>
          <w:szCs w:val="24"/>
        </w:rPr>
      </w:pPr>
    </w:p>
    <w:p w:rsidR="007D3C21" w:rsidRPr="00165ADF" w:rsidRDefault="007D3C21" w:rsidP="007D3C21">
      <w:pPr>
        <w:pStyle w:val="Textneodraen0"/>
        <w:spacing w:before="0"/>
        <w:ind w:left="3830" w:right="1159"/>
        <w:jc w:val="right"/>
        <w:rPr>
          <w:szCs w:val="24"/>
        </w:rPr>
      </w:pPr>
    </w:p>
    <w:p w:rsidR="007D3C21" w:rsidRPr="00165ADF" w:rsidRDefault="007D3C21" w:rsidP="007D3C21">
      <w:pPr>
        <w:pStyle w:val="Textneodraen0"/>
        <w:spacing w:before="0"/>
        <w:ind w:left="3830" w:right="1159"/>
        <w:jc w:val="center"/>
        <w:rPr>
          <w:szCs w:val="24"/>
        </w:rPr>
      </w:pPr>
      <w:r w:rsidRPr="00165ADF">
        <w:rPr>
          <w:szCs w:val="24"/>
        </w:rPr>
        <w:t>Mgr. Jaroslav Fidrmuc</w:t>
      </w:r>
      <w:r w:rsidR="00F837B1">
        <w:rPr>
          <w:szCs w:val="24"/>
        </w:rPr>
        <w:t xml:space="preserve"> v. r.</w:t>
      </w:r>
    </w:p>
    <w:p w:rsidR="007D3C21" w:rsidRPr="00165ADF" w:rsidRDefault="007D3C21" w:rsidP="007D3C21">
      <w:pPr>
        <w:pStyle w:val="Textneodraen0"/>
        <w:spacing w:before="0"/>
        <w:ind w:left="3830" w:right="1159"/>
        <w:jc w:val="right"/>
        <w:rPr>
          <w:szCs w:val="24"/>
        </w:rPr>
      </w:pPr>
      <w:r w:rsidRPr="00165ADF">
        <w:rPr>
          <w:szCs w:val="24"/>
        </w:rPr>
        <w:t xml:space="preserve">   </w:t>
      </w:r>
      <w:r w:rsidRPr="00165ADF">
        <w:rPr>
          <w:szCs w:val="24"/>
        </w:rPr>
        <w:tab/>
        <w:t>náměstek pro řízení sekce vzdělávání</w:t>
      </w:r>
    </w:p>
    <w:p w:rsidR="007D3C21" w:rsidRPr="00165ADF" w:rsidRDefault="007D3C21" w:rsidP="007D3C21">
      <w:pPr>
        <w:jc w:val="right"/>
        <w:rPr>
          <w:szCs w:val="24"/>
        </w:rPr>
      </w:pPr>
    </w:p>
    <w:p w:rsidR="007D3C21" w:rsidRPr="00165ADF" w:rsidRDefault="007D3C21" w:rsidP="007D3C21">
      <w:pPr>
        <w:jc w:val="right"/>
        <w:rPr>
          <w:szCs w:val="24"/>
        </w:rPr>
      </w:pPr>
    </w:p>
    <w:p w:rsidR="00F20EE5" w:rsidRPr="0033099D" w:rsidRDefault="0009692C" w:rsidP="00F20EE5">
      <w:pPr>
        <w:jc w:val="right"/>
        <w:rPr>
          <w:szCs w:val="24"/>
        </w:rPr>
      </w:pPr>
      <w:bookmarkStart w:id="0" w:name="_Toc16957286"/>
      <w:bookmarkStart w:id="1" w:name="_Toc16956908"/>
      <w:r>
        <w:rPr>
          <w:szCs w:val="24"/>
        </w:rPr>
        <w:br w:type="page"/>
      </w:r>
    </w:p>
    <w:tbl>
      <w:tblPr>
        <w:tblpPr w:leftFromText="141" w:rightFromText="141" w:vertAnchor="text" w:horzAnchor="margin" w:tblpY="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0EE5" w:rsidRPr="0033099D" w:rsidTr="00BF79A7">
        <w:tc>
          <w:tcPr>
            <w:tcW w:w="9212" w:type="dxa"/>
            <w:shd w:val="pct5" w:color="auto" w:fill="FFFFFF"/>
          </w:tcPr>
          <w:p w:rsidR="00F20EE5" w:rsidRPr="00165ADF" w:rsidRDefault="00F20EE5" w:rsidP="007D3C21">
            <w:pPr>
              <w:tabs>
                <w:tab w:val="left" w:pos="1524"/>
              </w:tabs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lastRenderedPageBreak/>
              <w:t>PŘÍLOHY</w:t>
            </w:r>
            <w:r w:rsidR="007D3C21" w:rsidRPr="00165ADF">
              <w:rPr>
                <w:b/>
                <w:smallCaps/>
                <w:szCs w:val="24"/>
              </w:rPr>
              <w:tab/>
            </w:r>
          </w:p>
        </w:tc>
      </w:tr>
    </w:tbl>
    <w:p w:rsidR="000D3A1F" w:rsidRDefault="00F20EE5" w:rsidP="00F20EE5">
      <w:pPr>
        <w:pStyle w:val="Text"/>
        <w:ind w:firstLine="0"/>
        <w:rPr>
          <w:i/>
          <w:szCs w:val="24"/>
        </w:rPr>
      </w:pPr>
      <w:r w:rsidRPr="0033099D">
        <w:rPr>
          <w:i/>
          <w:szCs w:val="24"/>
        </w:rPr>
        <w:t xml:space="preserve"> </w:t>
      </w:r>
    </w:p>
    <w:p w:rsidR="000D3A1F" w:rsidRDefault="000D3A1F" w:rsidP="000D3A1F">
      <w:pPr>
        <w:pStyle w:val="Text"/>
        <w:spacing w:before="0"/>
        <w:ind w:firstLine="0"/>
        <w:rPr>
          <w:i/>
          <w:szCs w:val="24"/>
        </w:rPr>
      </w:pPr>
      <w:r w:rsidRPr="0033099D">
        <w:rPr>
          <w:i/>
          <w:szCs w:val="24"/>
        </w:rPr>
        <w:t xml:space="preserve">Jednotlivé formuláře jsou k dispozici v elektronické podobě na webových stránkách MŠMT </w:t>
      </w:r>
    </w:p>
    <w:p w:rsidR="000D3A1F" w:rsidRDefault="000D3A1F" w:rsidP="000D3A1F">
      <w:pPr>
        <w:pStyle w:val="Text"/>
        <w:spacing w:before="0"/>
        <w:ind w:firstLine="0"/>
        <w:rPr>
          <w:i/>
          <w:szCs w:val="24"/>
        </w:rPr>
      </w:pPr>
      <w:r w:rsidRPr="000D3A1F">
        <w:rPr>
          <w:i/>
          <w:szCs w:val="24"/>
        </w:rPr>
        <w:t>http://www.msmt.cz/vzdelavani/socialni-programy/integrace-romske-komunity</w:t>
      </w:r>
    </w:p>
    <w:p w:rsidR="00F20EE5" w:rsidRPr="0033099D" w:rsidRDefault="00F20EE5" w:rsidP="000D3A1F">
      <w:pPr>
        <w:pStyle w:val="Text"/>
        <w:spacing w:before="0"/>
        <w:ind w:firstLine="0"/>
        <w:rPr>
          <w:i/>
          <w:szCs w:val="24"/>
        </w:rPr>
      </w:pPr>
    </w:p>
    <w:p w:rsidR="00E94415" w:rsidRDefault="00E94415" w:rsidP="00E94415">
      <w:pPr>
        <w:pStyle w:val="Text"/>
        <w:spacing w:before="0"/>
        <w:ind w:firstLine="0"/>
        <w:rPr>
          <w:b/>
          <w:szCs w:val="24"/>
        </w:rPr>
      </w:pPr>
    </w:p>
    <w:p w:rsidR="00F20EE5" w:rsidRPr="00E94415" w:rsidRDefault="00E56E6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="00F20EE5" w:rsidRPr="00E94415">
          <w:rPr>
            <w:rStyle w:val="Hypertextovodkaz"/>
            <w:b/>
            <w:color w:val="auto"/>
            <w:szCs w:val="24"/>
            <w:u w:val="none"/>
          </w:rPr>
          <w:t>Příloha č. 1</w:t>
        </w:r>
      </w:hyperlink>
      <w:r w:rsidR="00F20EE5"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="00F20EE5" w:rsidRPr="00E94415">
        <w:rPr>
          <w:b/>
          <w:szCs w:val="24"/>
        </w:rPr>
        <w:t>Žádost o státní dotaci na rok 2016.</w:t>
      </w:r>
    </w:p>
    <w:p w:rsidR="00F20EE5" w:rsidRPr="00E94415" w:rsidRDefault="00E56E6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="00F20EE5" w:rsidRPr="00E94415">
          <w:rPr>
            <w:rStyle w:val="Hypertextovodkaz"/>
            <w:b/>
            <w:color w:val="auto"/>
            <w:szCs w:val="24"/>
            <w:u w:val="none"/>
          </w:rPr>
          <w:t>Příloha č. 2</w:t>
        </w:r>
      </w:hyperlink>
      <w:r w:rsidR="00F20EE5"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="00F20EE5" w:rsidRPr="00E94415">
        <w:rPr>
          <w:b/>
          <w:szCs w:val="24"/>
        </w:rPr>
        <w:t>Podrobný popis projektu (připojuje se k Žádosti v Příloze č. 1).</w:t>
      </w:r>
    </w:p>
    <w:p w:rsidR="00F20EE5" w:rsidRPr="00E94415" w:rsidRDefault="00E56E6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="00F20EE5" w:rsidRPr="00E94415">
          <w:rPr>
            <w:rStyle w:val="Hypertextovodkaz"/>
            <w:b/>
            <w:color w:val="auto"/>
            <w:szCs w:val="24"/>
            <w:u w:val="none"/>
          </w:rPr>
          <w:t>Příloha č. 3</w:t>
        </w:r>
      </w:hyperlink>
      <w:r w:rsidR="00F20EE5"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="00F20EE5" w:rsidRPr="00E94415">
        <w:rPr>
          <w:b/>
          <w:szCs w:val="24"/>
        </w:rPr>
        <w:t>Podrobný rozpočet projektu (připojuje se k Žádosti v Příloze č. 1).</w:t>
      </w:r>
    </w:p>
    <w:p w:rsidR="0033099D" w:rsidRPr="00E94415" w:rsidRDefault="00E56E65" w:rsidP="00E94415">
      <w:pPr>
        <w:pStyle w:val="Text"/>
        <w:spacing w:before="0"/>
        <w:ind w:firstLine="0"/>
        <w:rPr>
          <w:szCs w:val="24"/>
        </w:rPr>
      </w:pPr>
      <w:hyperlink w:anchor="_Žádost_o_státní" w:history="1">
        <w:r w:rsidR="00F20EE5" w:rsidRPr="00E94415">
          <w:rPr>
            <w:rStyle w:val="Hypertextovodkaz"/>
            <w:color w:val="auto"/>
            <w:szCs w:val="24"/>
            <w:u w:val="none"/>
          </w:rPr>
          <w:t>Příloha č. 4</w:t>
        </w:r>
      </w:hyperlink>
      <w:r w:rsidR="00F20EE5" w:rsidRPr="00E94415">
        <w:rPr>
          <w:szCs w:val="24"/>
        </w:rPr>
        <w:t xml:space="preserve">:  </w:t>
      </w:r>
      <w:r w:rsidR="00CC2378" w:rsidRPr="00E94415">
        <w:rPr>
          <w:szCs w:val="24"/>
        </w:rPr>
        <w:t xml:space="preserve"> </w:t>
      </w:r>
      <w:r w:rsidR="00F20EE5" w:rsidRPr="00E94415">
        <w:rPr>
          <w:szCs w:val="24"/>
        </w:rPr>
        <w:t>Vyúčtování účelové dotace (zasílá se až po ukončení projektu)</w:t>
      </w:r>
      <w:r w:rsidR="0033099D" w:rsidRPr="00E94415">
        <w:rPr>
          <w:szCs w:val="24"/>
        </w:rPr>
        <w:t>,</w:t>
      </w:r>
    </w:p>
    <w:p w:rsidR="00F20EE5" w:rsidRPr="00E94415" w:rsidRDefault="0033099D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>Příloha č.4a:   Přehled použití dotace - jednotlivé platby</w:t>
      </w:r>
    </w:p>
    <w:p w:rsidR="00E07F63" w:rsidRPr="00E94415" w:rsidRDefault="00E56E65" w:rsidP="00E94415">
      <w:pPr>
        <w:pStyle w:val="Text"/>
        <w:spacing w:before="0"/>
        <w:ind w:firstLine="0"/>
        <w:rPr>
          <w:szCs w:val="24"/>
        </w:rPr>
      </w:pPr>
      <w:hyperlink w:anchor="_Tisková_zpráva" w:history="1">
        <w:r w:rsidR="00F20EE5" w:rsidRPr="00E94415">
          <w:rPr>
            <w:rStyle w:val="Hypertextovodkaz"/>
            <w:color w:val="auto"/>
            <w:szCs w:val="24"/>
            <w:u w:val="none"/>
          </w:rPr>
          <w:t>Příloha č. 5</w:t>
        </w:r>
      </w:hyperlink>
      <w:r w:rsidR="00F20EE5" w:rsidRPr="00E94415">
        <w:rPr>
          <w:szCs w:val="24"/>
        </w:rPr>
        <w:t xml:space="preserve">:  </w:t>
      </w:r>
      <w:r w:rsidR="00CC2378" w:rsidRPr="00E94415">
        <w:rPr>
          <w:szCs w:val="24"/>
        </w:rPr>
        <w:t xml:space="preserve"> </w:t>
      </w:r>
      <w:r w:rsidR="00E07F63" w:rsidRPr="00E94415">
        <w:rPr>
          <w:szCs w:val="24"/>
        </w:rPr>
        <w:t>Věcné vyhodnocení</w:t>
      </w:r>
      <w:r w:rsidR="0033099D" w:rsidRPr="00E94415">
        <w:rPr>
          <w:szCs w:val="24"/>
        </w:rPr>
        <w:t xml:space="preserve"> - </w:t>
      </w:r>
      <w:r w:rsidR="00E07F63" w:rsidRPr="00E94415">
        <w:rPr>
          <w:szCs w:val="24"/>
        </w:rPr>
        <w:t>závěrečná zpráva</w:t>
      </w:r>
    </w:p>
    <w:p w:rsidR="007336F5" w:rsidRPr="00E94415" w:rsidRDefault="007336F5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>Příloha č.</w:t>
      </w:r>
      <w:r w:rsidR="00476371" w:rsidRPr="00E94415">
        <w:rPr>
          <w:szCs w:val="24"/>
        </w:rPr>
        <w:t xml:space="preserve"> </w:t>
      </w:r>
      <w:r w:rsidRPr="00E94415">
        <w:rPr>
          <w:szCs w:val="24"/>
        </w:rPr>
        <w:t>6</w:t>
      </w:r>
      <w:r w:rsidR="00476371" w:rsidRPr="00E94415">
        <w:rPr>
          <w:szCs w:val="24"/>
        </w:rPr>
        <w:t>:</w:t>
      </w:r>
      <w:r w:rsidRPr="00E94415">
        <w:rPr>
          <w:szCs w:val="24"/>
        </w:rPr>
        <w:t xml:space="preserve">  </w:t>
      </w:r>
      <w:r w:rsidR="00476371" w:rsidRPr="00E94415">
        <w:rPr>
          <w:szCs w:val="24"/>
        </w:rPr>
        <w:t xml:space="preserve">  </w:t>
      </w:r>
      <w:r w:rsidRPr="00E94415">
        <w:rPr>
          <w:szCs w:val="24"/>
        </w:rPr>
        <w:t>Tisková zpráva (zasílá se až po ukončení projektu</w:t>
      </w:r>
    </w:p>
    <w:p w:rsidR="007336F5" w:rsidRPr="00E94415" w:rsidRDefault="00E07F63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 xml:space="preserve">Příloha č. </w:t>
      </w:r>
      <w:r w:rsidR="005974EA" w:rsidRPr="00E94415">
        <w:rPr>
          <w:szCs w:val="24"/>
        </w:rPr>
        <w:t>7</w:t>
      </w:r>
      <w:r w:rsidR="00476371" w:rsidRPr="00E94415">
        <w:rPr>
          <w:szCs w:val="24"/>
        </w:rPr>
        <w:t>:</w:t>
      </w:r>
      <w:r w:rsidRPr="00E94415">
        <w:rPr>
          <w:szCs w:val="24"/>
        </w:rPr>
        <w:t xml:space="preserve"> </w:t>
      </w:r>
      <w:r w:rsidR="005974EA" w:rsidRPr="00E94415">
        <w:rPr>
          <w:szCs w:val="24"/>
        </w:rPr>
        <w:t xml:space="preserve"> </w:t>
      </w:r>
      <w:r w:rsidR="007336F5" w:rsidRPr="00E94415">
        <w:rPr>
          <w:szCs w:val="24"/>
        </w:rPr>
        <w:t xml:space="preserve"> </w:t>
      </w:r>
      <w:r w:rsidR="00476371" w:rsidRPr="00E94415">
        <w:rPr>
          <w:szCs w:val="24"/>
        </w:rPr>
        <w:t xml:space="preserve"> </w:t>
      </w:r>
      <w:r w:rsidR="007336F5" w:rsidRPr="00E94415">
        <w:rPr>
          <w:szCs w:val="24"/>
        </w:rPr>
        <w:t>Krit</w:t>
      </w:r>
      <w:r w:rsidR="00005761" w:rsidRPr="00E94415">
        <w:rPr>
          <w:szCs w:val="24"/>
        </w:rPr>
        <w:t>é</w:t>
      </w:r>
      <w:r w:rsidR="007336F5" w:rsidRPr="00E94415">
        <w:rPr>
          <w:szCs w:val="24"/>
        </w:rPr>
        <w:t>ria pro posouzení projektů</w:t>
      </w:r>
      <w:r w:rsidR="005974EA" w:rsidRPr="00E94415">
        <w:rPr>
          <w:szCs w:val="24"/>
        </w:rPr>
        <w:t xml:space="preserve">  </w:t>
      </w:r>
      <w:r w:rsidR="007336F5" w:rsidRPr="00E94415">
        <w:rPr>
          <w:szCs w:val="24"/>
        </w:rPr>
        <w:t>(k informaci žadatelům)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>Příloha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č. </w:t>
      </w:r>
      <w:r w:rsidR="00476371" w:rsidRPr="00E94415">
        <w:rPr>
          <w:b/>
          <w:szCs w:val="24"/>
        </w:rPr>
        <w:t>8</w:t>
      </w:r>
      <w:r w:rsidRPr="00E94415">
        <w:rPr>
          <w:b/>
          <w:szCs w:val="24"/>
        </w:rPr>
        <w:t xml:space="preserve">: </w:t>
      </w:r>
      <w:r w:rsidR="00E94415">
        <w:rPr>
          <w:b/>
          <w:szCs w:val="24"/>
        </w:rPr>
        <w:t>Č</w:t>
      </w:r>
      <w:r w:rsidRPr="00E94415">
        <w:rPr>
          <w:b/>
          <w:szCs w:val="24"/>
        </w:rPr>
        <w:t>estné prohlášení o zaslání projektu příslušnému krajskému koordinátorovi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pro romské záležitosti dle místa realizace projektu  </w:t>
      </w:r>
    </w:p>
    <w:p w:rsidR="007336F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 xml:space="preserve">Příloha č. </w:t>
      </w:r>
      <w:r w:rsidR="00476371" w:rsidRPr="00E94415">
        <w:rPr>
          <w:b/>
          <w:szCs w:val="24"/>
        </w:rPr>
        <w:t>9</w:t>
      </w:r>
      <w:r w:rsidRPr="00E94415">
        <w:rPr>
          <w:b/>
          <w:szCs w:val="24"/>
        </w:rPr>
        <w:t xml:space="preserve">: </w:t>
      </w:r>
      <w:r w:rsidR="00837037" w:rsidRPr="00E94415">
        <w:rPr>
          <w:b/>
          <w:szCs w:val="24"/>
        </w:rPr>
        <w:t xml:space="preserve"> </w:t>
      </w:r>
      <w:r w:rsidR="007336F5" w:rsidRPr="00E94415">
        <w:rPr>
          <w:b/>
          <w:szCs w:val="24"/>
        </w:rPr>
        <w:t>Stanovisko krajského</w:t>
      </w:r>
      <w:r w:rsidR="00A97413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koordinátora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 pro</w:t>
      </w:r>
      <w:r w:rsidR="00005761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romské záležitosti k</w:t>
      </w:r>
      <w:r w:rsidR="00F77297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žádosti 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>o poskytnutí</w:t>
      </w:r>
      <w:r w:rsidR="00837037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dotace v rámci Programu MŠMT na podporu integrace  romské </w:t>
      </w:r>
      <w:r w:rsidR="007336F5" w:rsidRPr="00E94415">
        <w:rPr>
          <w:b/>
          <w:szCs w:val="24"/>
        </w:rPr>
        <w:t xml:space="preserve">  </w:t>
      </w:r>
      <w:r w:rsidR="00680FDA" w:rsidRPr="00E94415">
        <w:rPr>
          <w:b/>
          <w:szCs w:val="24"/>
        </w:rPr>
        <w:t>menšiny</w:t>
      </w:r>
      <w:r w:rsidRPr="00E94415">
        <w:rPr>
          <w:b/>
          <w:szCs w:val="24"/>
        </w:rPr>
        <w:t xml:space="preserve"> v roce 2016 </w:t>
      </w:r>
    </w:p>
    <w:bookmarkEnd w:id="0"/>
    <w:bookmarkEnd w:id="1"/>
    <w:p w:rsidR="00630447" w:rsidRPr="0033099D" w:rsidRDefault="0009692C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  <w:r w:rsidR="00630447" w:rsidRPr="0033099D">
        <w:rPr>
          <w:rFonts w:ascii="Calibri" w:hAnsi="Calibri" w:cs="Calibri"/>
          <w:b/>
          <w:sz w:val="27"/>
          <w:szCs w:val="27"/>
        </w:rPr>
        <w:lastRenderedPageBreak/>
        <w:t xml:space="preserve">Příloha č. 1  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2" w:name="_Žádost_o_státní"/>
      <w:bookmarkEnd w:id="2"/>
      <w:r w:rsidRPr="0033099D">
        <w:rPr>
          <w:rFonts w:ascii="Calibri" w:hAnsi="Calibri" w:cs="Calibri"/>
          <w:sz w:val="27"/>
          <w:szCs w:val="27"/>
        </w:rPr>
        <w:t xml:space="preserve">Žádost o státní dotaci na rok 2016 </w:t>
      </w:r>
      <w:r w:rsidRPr="0033099D">
        <w:rPr>
          <w:rFonts w:ascii="Calibri" w:hAnsi="Calibri" w:cs="Calibri"/>
          <w:sz w:val="27"/>
          <w:szCs w:val="27"/>
          <w:vertAlign w:val="superscript"/>
        </w:rPr>
        <w:footnoteReference w:id="2"/>
      </w:r>
    </w:p>
    <w:p w:rsidR="00630447" w:rsidRPr="0033099D" w:rsidRDefault="00630447" w:rsidP="00630447">
      <w:pPr>
        <w:pStyle w:val="Texttabulka"/>
        <w:jc w:val="right"/>
        <w:rPr>
          <w:rFonts w:ascii="Calibri" w:hAnsi="Calibri" w:cs="Calibri"/>
        </w:rPr>
      </w:pPr>
      <w:r w:rsidRPr="0033099D">
        <w:rPr>
          <w:rFonts w:ascii="Calibri" w:hAnsi="Calibri" w:cs="Calibri"/>
        </w:rPr>
        <w:t>Evidenční číslo:……………………………………………………</w:t>
      </w:r>
    </w:p>
    <w:p w:rsidR="00630447" w:rsidRPr="0033099D" w:rsidRDefault="00630447" w:rsidP="00630447">
      <w:pPr>
        <w:jc w:val="right"/>
        <w:rPr>
          <w:rFonts w:ascii="Calibri" w:hAnsi="Calibri" w:cs="Calibri"/>
          <w:spacing w:val="8"/>
          <w:sz w:val="20"/>
        </w:rPr>
      </w:pPr>
      <w:r w:rsidRPr="0033099D">
        <w:rPr>
          <w:rFonts w:ascii="Calibri" w:hAnsi="Calibri" w:cs="Calibri"/>
          <w:spacing w:val="8"/>
          <w:sz w:val="20"/>
        </w:rPr>
        <w:t>(doplní MŠMT)</w:t>
      </w:r>
    </w:p>
    <w:p w:rsidR="00630447" w:rsidRPr="0033099D" w:rsidRDefault="00630447" w:rsidP="00630447">
      <w:pPr>
        <w:jc w:val="center"/>
        <w:rPr>
          <w:rFonts w:ascii="Calibri" w:hAnsi="Calibri" w:cs="Calibri"/>
          <w:b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371"/>
      </w:tblGrid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Poskytovatel dotace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Ministerstvo školství, mládeže a tělovýchovy</w:t>
            </w:r>
            <w:r w:rsidRPr="0033099D">
              <w:rPr>
                <w:rFonts w:ascii="Calibri" w:hAnsi="Calibri" w:cs="Calibri"/>
                <w:sz w:val="24"/>
              </w:rPr>
              <w:br/>
            </w:r>
            <w:r w:rsidRPr="0033099D">
              <w:rPr>
                <w:rFonts w:ascii="Calibri" w:hAnsi="Calibri" w:cs="Calibri"/>
                <w:b w:val="0"/>
                <w:sz w:val="24"/>
              </w:rPr>
              <w:t>Karmelitská 7, 118 12 Praha 1, IČ 00022985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Název dotačního programu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 xml:space="preserve">Dotační program MŠMT na podporu integrace romské menšiny 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na rok 2016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Název projektu</w:t>
            </w:r>
            <w:r w:rsidRPr="0033099D">
              <w:rPr>
                <w:rFonts w:ascii="Calibri" w:hAnsi="Calibri" w:cs="Calibri"/>
                <w:sz w:val="24"/>
              </w:rPr>
              <w:br/>
            </w:r>
            <w:r w:rsidRPr="0033099D">
              <w:rPr>
                <w:rFonts w:ascii="Calibri" w:hAnsi="Calibri" w:cs="Calibri"/>
                <w:b w:val="0"/>
              </w:rPr>
              <w:t>(max. 140 znaků)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Tematický okruh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b/>
          <w:bCs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b/>
          <w:szCs w:val="24"/>
        </w:rPr>
      </w:pPr>
      <w:r w:rsidRPr="0033099D">
        <w:rPr>
          <w:rFonts w:ascii="Calibri" w:hAnsi="Calibri" w:cs="Calibri"/>
          <w:b/>
          <w:szCs w:val="24"/>
        </w:rPr>
        <w:t xml:space="preserve">Výstupem projektu bude (je možné označit více bodů):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CC2378">
            <w:pPr>
              <w:tabs>
                <w:tab w:val="left" w:pos="2715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Zvýšen</w:t>
            </w:r>
            <w:r w:rsidR="00CC2378" w:rsidRPr="0033099D">
              <w:rPr>
                <w:rFonts w:ascii="Calibri" w:hAnsi="Calibri" w:cs="Calibri"/>
                <w:b/>
                <w:bCs/>
                <w:sz w:val="20"/>
              </w:rPr>
              <w:t>ý</w:t>
            </w:r>
            <w:r w:rsidRPr="0033099D">
              <w:rPr>
                <w:rFonts w:ascii="Calibri" w:hAnsi="Calibri" w:cs="Calibri"/>
                <w:b/>
                <w:bCs/>
                <w:sz w:val="20"/>
              </w:rPr>
              <w:t xml:space="preserve"> počet romských dětí  navštěvujících předškolní zařízení.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Pokrok ve vědomostech dítěte předškolního věku.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Navázání spolupráce romské rodiny se školou.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rPr>
          <w:trHeight w:val="244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/>
          </w:tcPr>
          <w:p w:rsidR="00630447" w:rsidRPr="0033099D" w:rsidRDefault="00630447" w:rsidP="00CC237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Jazyková komunikace  v romštině.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rPr>
          <w:trHeight w:val="272"/>
        </w:trPr>
        <w:tc>
          <w:tcPr>
            <w:tcW w:w="3936" w:type="dxa"/>
            <w:tcBorders>
              <w:top w:val="single" w:sz="4" w:space="0" w:color="auto"/>
            </w:tcBorders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Prokazatelná podpora setrvání romského žáka na střední škole.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Zvýšený podíl romských absolventů středních škol.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CC237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 xml:space="preserve">Pravidelné volnočasové  aktivity romských žáků. 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Jiné (popište)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pStyle w:val="Texttabulka"/>
        <w:jc w:val="right"/>
        <w:rPr>
          <w:rFonts w:ascii="Calibri" w:hAnsi="Calibri" w:cs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701"/>
        <w:gridCol w:w="851"/>
        <w:gridCol w:w="283"/>
        <w:gridCol w:w="425"/>
        <w:gridCol w:w="142"/>
        <w:gridCol w:w="284"/>
        <w:gridCol w:w="283"/>
        <w:gridCol w:w="993"/>
        <w:gridCol w:w="637"/>
        <w:gridCol w:w="355"/>
        <w:gridCol w:w="992"/>
      </w:tblGrid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E07F63">
            <w:pPr>
              <w:pStyle w:val="Nadpis3"/>
              <w:rPr>
                <w:rFonts w:ascii="Calibri" w:hAnsi="Calibri" w:cs="Calibri"/>
              </w:rPr>
            </w:pPr>
            <w:bookmarkStart w:id="3" w:name="_Toc16956938"/>
            <w:bookmarkStart w:id="4" w:name="_Toc16957316"/>
            <w:r w:rsidRPr="0033099D">
              <w:rPr>
                <w:rFonts w:ascii="Calibri" w:hAnsi="Calibri" w:cs="Calibri"/>
              </w:rPr>
              <w:t xml:space="preserve">1. Identifikační údaje o </w:t>
            </w:r>
            <w:r w:rsidR="00E07F63" w:rsidRPr="0033099D">
              <w:rPr>
                <w:rFonts w:ascii="Calibri" w:hAnsi="Calibri" w:cs="Calibri"/>
              </w:rPr>
              <w:t>žadateli</w:t>
            </w:r>
            <w:bookmarkEnd w:id="3"/>
            <w:bookmarkEnd w:id="4"/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1.1 Název 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1.2 Právní forma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1.3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Obec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Část obce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PSČ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Kód kraje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Kraj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Ulice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Č. p.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Č. o.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E-mail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Internetové stránky organizace: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http://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1.4 IČO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DIČ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1.5 Číslo a datum registrace u Ministerstva vnitra </w:t>
            </w:r>
            <w:r w:rsidRPr="0033099D">
              <w:rPr>
                <w:rFonts w:ascii="Calibri" w:hAnsi="Calibri" w:cs="Calibri"/>
                <w:b w:val="0"/>
              </w:rPr>
              <w:t>(spolek)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Oddíl a vložka v obchodním rejstříku </w:t>
            </w:r>
            <w:r w:rsidRPr="0033099D">
              <w:rPr>
                <w:rFonts w:ascii="Calibri" w:hAnsi="Calibri" w:cs="Calibri"/>
                <w:b w:val="0"/>
              </w:rPr>
              <w:t>(obecně prospěšná společnost)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Datum evidence na Ministerstvu kultury </w:t>
            </w:r>
            <w:r w:rsidRPr="0033099D">
              <w:rPr>
                <w:rFonts w:ascii="Calibri" w:hAnsi="Calibri" w:cs="Calibri"/>
                <w:b w:val="0"/>
              </w:rPr>
              <w:t>(účelové zařízení církve)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Jiná registrace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Adresa peněžního ústavu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1.6 Číslo účtu u peněžního ústavu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Adresa příslušného finančního úřadu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1.7 Zřizovatel </w:t>
            </w:r>
            <w:r w:rsidRPr="0033099D">
              <w:rPr>
                <w:rFonts w:ascii="Calibri" w:hAnsi="Calibri" w:cs="Calibri"/>
                <w:b w:val="0"/>
              </w:rPr>
              <w:t>(škola, školské zařízení, přímo řízená organizace)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2. Statutární orgán </w:t>
            </w:r>
            <w:r w:rsidRPr="0033099D">
              <w:rPr>
                <w:rFonts w:ascii="Calibri" w:hAnsi="Calibri" w:cs="Calibri"/>
                <w:b w:val="0"/>
              </w:rPr>
              <w:t>(statutární zástupci organizace)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Statutární orgán potvrzuje, že projekt schválil a doporučil k předložení do dotačního programu.</w:t>
            </w: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3. Charakteristika organizace s ohledem na její aktivity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3.1 Typ poskytovaných veřejně prospěšných služeb a činností </w:t>
            </w:r>
            <w:r w:rsidRPr="0033099D">
              <w:rPr>
                <w:rFonts w:ascii="Calibri" w:hAnsi="Calibri" w:cs="Calibri"/>
                <w:b w:val="0"/>
              </w:rPr>
              <w:t>(provozovaných činností)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3.2.1 Poskytované služby </w:t>
            </w:r>
            <w:r w:rsidRPr="0033099D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Sociální oblast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Zdravotnictví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Školství a vzdělávání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Kultura</w:t>
            </w: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Ochrana životního prostření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Občanské poradny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Lidská práva (menšiny)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3.2.2 Klasifikace činností </w:t>
            </w:r>
            <w:r w:rsidRPr="0033099D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Kultura a umění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Sport a rekreace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Vzdělávání a výzkum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Zdraví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Ekologie</w:t>
            </w: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Rozvoj obce (komunity) a bydlení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Ochrana práv a obhajoba zájmů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Organizování činností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Náboženství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Mezinárodní aktivity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3.2.3 Cílová skupina</w:t>
            </w:r>
            <w:r w:rsidRPr="0033099D">
              <w:rPr>
                <w:rFonts w:ascii="Calibri" w:hAnsi="Calibri" w:cs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Děti do 18 let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Mládež do 26 let</w:t>
            </w:r>
          </w:p>
          <w:p w:rsidR="00630447" w:rsidRPr="0033099D" w:rsidRDefault="00630447" w:rsidP="00D65C0A">
            <w:pPr>
              <w:pStyle w:val="Texttabulkaoby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Romská komunita (specifické problémy)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3.2.4 Působnost projektu</w:t>
            </w:r>
            <w:r w:rsidRPr="0033099D">
              <w:rPr>
                <w:rFonts w:ascii="Calibri" w:hAnsi="Calibri" w:cs="Calibri"/>
                <w:b w:val="0"/>
              </w:rPr>
              <w:t xml:space="preserve"> (shodné možnosti jako u bodu 4 žádosti)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Mezinárodní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Celorepubliková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Vyšší územní správní celek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Okres (územní vymezení) 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Obec (územní vymezení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Část obce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Městská část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3.3 Další projekty realizované předkládající organizací v kalendářním roce 2015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</w:t>
            </w:r>
            <w:r w:rsidRPr="0033099D">
              <w:rPr>
                <w:rFonts w:ascii="Calibri" w:hAnsi="Calibri" w:cs="Calibri"/>
                <w:shd w:val="clear" w:color="auto" w:fill="C6D9F1"/>
              </w:rPr>
              <w:t xml:space="preserve">. Působnost organizace </w:t>
            </w:r>
            <w:r w:rsidRPr="0033099D">
              <w:rPr>
                <w:rFonts w:ascii="Calibri" w:hAnsi="Calibri" w:cs="Calibri"/>
                <w:b w:val="0"/>
                <w:shd w:val="clear" w:color="auto" w:fill="C6D9F1"/>
              </w:rPr>
              <w:t>(uveďte jednu možnost, která v působnosti převažuje)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4.1 Mezinárodní</w:t>
            </w:r>
            <w:r w:rsidRPr="0033099D">
              <w:rPr>
                <w:rFonts w:ascii="Calibri" w:hAnsi="Calibri" w:cs="Calibri"/>
                <w:b w:val="0"/>
              </w:rPr>
              <w:t xml:space="preserve"> (územní vymezení)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4.2 Celostátní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4.3 Krajská </w:t>
            </w:r>
            <w:r w:rsidRPr="0033099D">
              <w:rPr>
                <w:rFonts w:ascii="Calibri" w:hAnsi="Calibri" w:cs="Calibri"/>
                <w:b w:val="0"/>
              </w:rPr>
              <w:t>(název nebo názvy krajů)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4.4 Místní </w:t>
            </w:r>
            <w:r w:rsidRPr="0033099D">
              <w:rPr>
                <w:rFonts w:ascii="Calibri" w:hAnsi="Calibri" w:cs="Calibri"/>
                <w:b w:val="0"/>
              </w:rPr>
              <w:t>(název lokality)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5. Počet placených pracovníků v organizaci</w:t>
            </w: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5.1 Celkový počet placených pracovníků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3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5.2 Přepočtený počet placených pracovníků</w:t>
            </w:r>
            <w:r w:rsidRPr="0033099D">
              <w:rPr>
                <w:rFonts w:ascii="Calibri" w:hAnsi="Calibri" w:cs="Calibri"/>
                <w:b w:val="0"/>
              </w:rPr>
              <w:t xml:space="preserve"> </w:t>
            </w:r>
            <w:r w:rsidRPr="0033099D">
              <w:rPr>
                <w:rStyle w:val="Znakapoznpodarou"/>
                <w:rFonts w:ascii="Calibri" w:hAnsi="Calibri" w:cs="Calibri"/>
                <w:b w:val="0"/>
              </w:rPr>
              <w:footnoteReference w:id="4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6. Údaje o projektu, na který je žádána státní dotace v roce 2016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6.1 Přesný název projektu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6.2 Doba realizace projektu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5"/>
            </w:r>
          </w:p>
        </w:tc>
        <w:tc>
          <w:tcPr>
            <w:tcW w:w="42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426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>do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6.3 Byl projekt dotován ze státního rozpočtu v minulém kalendářním roce? Pokud ano, uveďte kterým orgánem a v jaké výši.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6.4 Zařazení projektu k odpovídající hlavní oblasti státní dotační politiky vůči nestátním neziskovým organizacím pro příslušný rozpočtový rok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6"/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6.5 Základní idea a stručný obsah projektu (anotace projektu </w:t>
            </w:r>
            <w:r w:rsidRPr="0033099D">
              <w:rPr>
                <w:rFonts w:ascii="Calibri" w:hAnsi="Calibri" w:cs="Calibri"/>
                <w:sz w:val="16"/>
              </w:rPr>
              <w:t>(max. 10 řádek, bude zveřejněna)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 xml:space="preserve">6.6 Realizátor projektu </w:t>
            </w:r>
            <w:r w:rsidRPr="0033099D">
              <w:rPr>
                <w:rFonts w:ascii="Calibri" w:hAnsi="Calibri" w:cs="Calibri"/>
              </w:rPr>
              <w:t xml:space="preserve">(řešitel)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7"/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Organizace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 / Fax / 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6307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6.7 Počet přepočtených zaměstnanců organizace zajišťujících realizaci projektu</w:t>
            </w:r>
          </w:p>
        </w:tc>
        <w:tc>
          <w:tcPr>
            <w:tcW w:w="3544" w:type="dxa"/>
            <w:gridSpan w:val="6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6307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6.8 Počet dobrovolníků podílejících se na realizaci projektu</w:t>
            </w:r>
          </w:p>
        </w:tc>
        <w:tc>
          <w:tcPr>
            <w:tcW w:w="3544" w:type="dxa"/>
            <w:gridSpan w:val="6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 Základní údaje o rozpočtových nákladech na projekt </w:t>
            </w:r>
            <w:r w:rsidRPr="0033099D">
              <w:rPr>
                <w:rFonts w:ascii="Calibri" w:hAnsi="Calibri" w:cs="Calibri"/>
                <w:b w:val="0"/>
              </w:rPr>
              <w:t xml:space="preserve">(údaje zde uvedené musí odpovídat </w:t>
            </w:r>
            <w:r w:rsidRPr="0033099D">
              <w:rPr>
                <w:rFonts w:ascii="Calibri" w:hAnsi="Calibri" w:cs="Calibri"/>
              </w:rPr>
              <w:t>tabulce v příloze č. 3</w:t>
            </w:r>
            <w:r w:rsidRPr="0033099D">
              <w:rPr>
                <w:rFonts w:ascii="Calibri" w:hAnsi="Calibri" w:cs="Calibri"/>
                <w:b w:val="0"/>
              </w:rPr>
              <w:t>)</w:t>
            </w:r>
          </w:p>
        </w:tc>
      </w:tr>
      <w:tr w:rsidR="00630447" w:rsidRPr="0033099D" w:rsidTr="00D65C0A">
        <w:trPr>
          <w:cantSplit/>
        </w:trPr>
        <w:tc>
          <w:tcPr>
            <w:tcW w:w="7867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7.1 Celkové náklady projektu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Neinvestiční náklady celkem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6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materiální náklady (DHM, spotřební materiál)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7867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7.2 Výše požadované neinvestiční dotace celkem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tcBorders>
              <w:bottom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tj. % (max. do 70 % rozpočtových nákladů projektu)</w:t>
            </w:r>
          </w:p>
        </w:tc>
        <w:tc>
          <w:tcPr>
            <w:tcW w:w="992" w:type="dxa"/>
            <w:gridSpan w:val="2"/>
            <w:tcBorders>
              <w:right w:val="nil"/>
            </w:tcBorders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%</w:t>
            </w:r>
          </w:p>
        </w:tc>
      </w:tr>
      <w:tr w:rsidR="00630447" w:rsidRPr="0033099D" w:rsidTr="00D65C0A">
        <w:trPr>
          <w:cantSplit/>
          <w:trHeight w:val="76"/>
        </w:trPr>
        <w:tc>
          <w:tcPr>
            <w:tcW w:w="1346" w:type="dxa"/>
            <w:vMerge w:val="restart"/>
            <w:tcBorders>
              <w:top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7.3 Vlastní podíl organizace na financování projektu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8"/>
            </w:r>
          </w:p>
        </w:tc>
        <w:tc>
          <w:tcPr>
            <w:tcW w:w="5529" w:type="dxa"/>
            <w:gridSpan w:val="10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5529" w:type="dxa"/>
            <w:gridSpan w:val="10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7.4 Podíl dalších ústředních orgánů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7.5 Podíl územních samosprávných celků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  <w:trHeight w:val="643"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7.6 Podíl dalších subjektů (podnikatelské organizace, nadace, nadační fondy apod.)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7.7 Podíl zahraničních zdrojů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EB6443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 Údaje o celkových příjmech a výdajích organizace v roce 201</w:t>
            </w:r>
            <w:r w:rsidR="00EB6443" w:rsidRPr="0033099D">
              <w:rPr>
                <w:rFonts w:ascii="Calibri" w:hAnsi="Calibri" w:cs="Calibri"/>
              </w:rPr>
              <w:t>5</w:t>
            </w: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8.1 Příjmy od odběratelů služeb celkem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8.2 Příspěvky od orgánů samosprávy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8.3 Dary nadací, z podnikatelské sféry apod.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9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8.4 Příjmy z členských příspěvků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8.5 Další příjmy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EB6443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8.6 Celkové výdaje v roce 201</w:t>
            </w:r>
            <w:r w:rsidR="00EB6443" w:rsidRPr="0033099D">
              <w:rPr>
                <w:rFonts w:ascii="Calibri" w:hAnsi="Calibri" w:cs="Calibri"/>
              </w:rPr>
              <w:t>5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</w:tbl>
    <w:p w:rsidR="00630447" w:rsidRPr="0033099D" w:rsidRDefault="00630447" w:rsidP="00630447">
      <w:pPr>
        <w:ind w:left="567" w:hanging="567"/>
        <w:jc w:val="left"/>
        <w:rPr>
          <w:rFonts w:ascii="Calibri" w:hAnsi="Calibri" w:cs="Calibri"/>
          <w:sz w:val="20"/>
        </w:rPr>
      </w:pPr>
    </w:p>
    <w:p w:rsidR="00630447" w:rsidRPr="0033099D" w:rsidRDefault="00630447" w:rsidP="00630447">
      <w:pPr>
        <w:ind w:left="567" w:hanging="567"/>
        <w:jc w:val="left"/>
        <w:rPr>
          <w:rFonts w:ascii="Calibri" w:hAnsi="Calibri" w:cs="Calibri"/>
          <w:sz w:val="20"/>
        </w:rPr>
      </w:pPr>
    </w:p>
    <w:p w:rsidR="00630447" w:rsidRPr="0033099D" w:rsidRDefault="00630447" w:rsidP="00630447">
      <w:pPr>
        <w:spacing w:after="480"/>
        <w:rPr>
          <w:rFonts w:ascii="Calibri" w:hAnsi="Calibri" w:cs="Calibri"/>
          <w:b/>
          <w:sz w:val="20"/>
        </w:rPr>
      </w:pPr>
      <w:r w:rsidRPr="0033099D">
        <w:rPr>
          <w:rFonts w:ascii="Calibri" w:hAnsi="Calibri" w:cs="Calibri"/>
          <w:b/>
          <w:sz w:val="20"/>
        </w:rPr>
        <w:t>Datum :</w:t>
      </w:r>
      <w:r w:rsidRPr="0033099D">
        <w:rPr>
          <w:rFonts w:ascii="Calibri" w:hAnsi="Calibri" w:cs="Calibri"/>
          <w:sz w:val="20"/>
        </w:rPr>
        <w:t xml:space="preserve">                                                        </w:t>
      </w:r>
      <w:r w:rsidRPr="0033099D">
        <w:rPr>
          <w:rFonts w:ascii="Calibri" w:hAnsi="Calibri" w:cs="Calibri"/>
          <w:b/>
          <w:sz w:val="20"/>
        </w:rPr>
        <w:t>Podpis statutárního orgánu :</w:t>
      </w:r>
    </w:p>
    <w:p w:rsidR="00630447" w:rsidRDefault="00630447" w:rsidP="00630447">
      <w:pPr>
        <w:spacing w:after="480"/>
        <w:rPr>
          <w:rFonts w:ascii="Calibri" w:hAnsi="Calibri" w:cs="Calibri"/>
          <w:b/>
          <w:sz w:val="20"/>
        </w:rPr>
      </w:pPr>
    </w:p>
    <w:p w:rsidR="00630447" w:rsidRPr="0033099D" w:rsidRDefault="00630447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t xml:space="preserve">Příloha č. 2  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r w:rsidRPr="0033099D">
        <w:rPr>
          <w:rFonts w:ascii="Calibri" w:hAnsi="Calibri" w:cs="Calibri"/>
          <w:sz w:val="27"/>
          <w:szCs w:val="27"/>
        </w:rPr>
        <w:t>Podrobný popis projektu</w:t>
      </w:r>
    </w:p>
    <w:p w:rsidR="00630447" w:rsidRPr="0033099D" w:rsidRDefault="00630447" w:rsidP="00630447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Souhrnný popis projektu, který musí obsahovat položky uvedené dále v odrážkách (doporučuje se uvádět výstižná vyjádření):</w:t>
      </w:r>
    </w:p>
    <w:p w:rsidR="00630447" w:rsidRPr="0033099D" w:rsidRDefault="00630447" w:rsidP="00630447">
      <w:pPr>
        <w:pStyle w:val="Text"/>
        <w:numPr>
          <w:ilvl w:val="0"/>
          <w:numId w:val="27"/>
        </w:numPr>
        <w:tabs>
          <w:tab w:val="clear" w:pos="720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název žádající organizace, název projektu;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vymezení tematického okruhu, který bude projekt realizovat;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hlavní a dílčí cíle projektu; stručný popis problému, který projekt řeší;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pokud se jedná o pokračující projekt, je nutné uvést stručné vyhodnocení jeho dosavadní realizace;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podrobný popis jednotlivých aktivit projektu. Pokud organizace žádá o státní dotaci na aktivity v obou modulech, předloží samostatný popis pro každou oblast. </w:t>
      </w:r>
      <w:r w:rsidRPr="0033099D">
        <w:rPr>
          <w:rFonts w:ascii="Calibri" w:hAnsi="Calibri" w:cs="Calibri"/>
          <w:b/>
          <w:sz w:val="23"/>
          <w:szCs w:val="23"/>
        </w:rPr>
        <w:t>U každé aktivity budou stanovena kritéria (tj. indikátory - kvalitativní i kvantitativní, jichž bude realizací aktivity dosaženo; kritéria si každý žadatel stanovuje sám tak, aby maximálně vypovídala o úspěšnosti realizace aktivity);</w:t>
      </w:r>
      <w:r w:rsidRPr="0033099D">
        <w:rPr>
          <w:rFonts w:ascii="Calibri" w:hAnsi="Calibri" w:cs="Calibri"/>
          <w:sz w:val="23"/>
          <w:szCs w:val="23"/>
        </w:rPr>
        <w:t xml:space="preserve"> </w:t>
      </w:r>
      <w:r w:rsidRPr="0033099D">
        <w:rPr>
          <w:rFonts w:ascii="Calibri" w:hAnsi="Calibri" w:cs="Calibri"/>
          <w:b/>
          <w:sz w:val="23"/>
          <w:szCs w:val="23"/>
        </w:rPr>
        <w:t>u projektů, u nichž je to možné, uveďte předpokládaný počet účastníků a délku trvání akce či akcí (</w:t>
      </w:r>
      <w:r w:rsidRPr="0033099D">
        <w:rPr>
          <w:rFonts w:ascii="Calibri" w:hAnsi="Calibri" w:cs="Calibri"/>
          <w:sz w:val="23"/>
          <w:szCs w:val="23"/>
        </w:rPr>
        <w:t>podle těchto kritérií bude projekt hodnocen ve vyúčtování podaném po ukončení projektu</w:t>
      </w:r>
      <w:r w:rsidRPr="0033099D">
        <w:rPr>
          <w:rFonts w:ascii="Calibri" w:hAnsi="Calibri" w:cs="Calibri"/>
          <w:b/>
          <w:sz w:val="23"/>
          <w:szCs w:val="23"/>
        </w:rPr>
        <w:t>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délku trvání projektu (termín zahájení a termín ukončení) a harmonogram realizace jednotlivých aktivit (doporučuje se respektovat fakt, že finanční prostředky dotace MŠMT mohou být zaslány v závislosti na administraci programu v průběhu prvního čtvrtletí 2016);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personální zabezpečení projektu - popis pracovních pozic </w:t>
      </w:r>
      <w:r w:rsidRPr="0033099D">
        <w:rPr>
          <w:rFonts w:ascii="Calibri" w:hAnsi="Calibri" w:cs="Calibri"/>
          <w:b/>
          <w:sz w:val="23"/>
          <w:szCs w:val="23"/>
        </w:rPr>
        <w:t>(včetně kvalifikačních předpokladů);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materiální zabezpečení projektu, prostorové podmínky;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důkladné zdůvodnění položek rozpočtu (viz Příloha č. 3);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další témata, která projekt realizuje - zejména vliv realizace projektu na podporu lidských práv (např. rovných příležitostí ve vzdělávání a podporu inkluzivního vzdělávání);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>je-li výstupem projektu výukový materiál pro žáky, je nezbytné: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předložit posudek od odborníka renomovaného na problematiku vzdělávání k tomuto materiálu (nebo záměru materiál vytvořit) v délce nejméně jedné normostrany;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základní údaje o materiálu (stručný obsah, počet výtisků, formát a počet stran, předkalkulace nákladů na tisk, distribuce, honoráře);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je-li výstupem projektu distribuce nebo tisk již hotového výukového materiálu pro žáky, je nezbytné předložit kompletní rukopis;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lastRenderedPageBreak/>
        <w:t>veškeré další podstatné údaje o projektu, zejména informace o tom, jakým způsobem bude prezentována dotace ministerstva ve výstupech projektu (na výstupech projektu je nutno uvést, že byl projekt podpořen z dotačního programu MŠMT na podporu integrace příslušníků romské menšiny).</w:t>
      </w:r>
    </w:p>
    <w:p w:rsidR="00630447" w:rsidRPr="0033099D" w:rsidRDefault="00630447" w:rsidP="00630447">
      <w:pPr>
        <w:pStyle w:val="bSS"/>
        <w:tabs>
          <w:tab w:val="left" w:pos="6946"/>
        </w:tabs>
        <w:ind w:left="842" w:firstLine="6946"/>
        <w:outlineLvl w:val="0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sz w:val="23"/>
          <w:szCs w:val="23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5" w:name="_Podrobný_rozpočet_projektu"/>
      <w:bookmarkEnd w:id="5"/>
      <w:r w:rsidRPr="0033099D">
        <w:rPr>
          <w:rFonts w:ascii="Calibri" w:hAnsi="Calibri" w:cs="Calibri"/>
          <w:sz w:val="27"/>
          <w:szCs w:val="27"/>
        </w:rPr>
        <w:t>Podrobný rozpočet projektu</w:t>
      </w:r>
    </w:p>
    <w:p w:rsidR="00630447" w:rsidRPr="0033099D" w:rsidRDefault="00630447" w:rsidP="00630447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33099D">
        <w:rPr>
          <w:rFonts w:ascii="Calibri" w:hAnsi="Calibri" w:cs="Calibri"/>
          <w:b/>
          <w:smallCaps/>
          <w:sz w:val="23"/>
          <w:szCs w:val="23"/>
        </w:rPr>
        <w:t xml:space="preserve"> (Připojit k žádosti o dotaci</w:t>
      </w:r>
      <w:r w:rsidR="00EB6443" w:rsidRPr="0033099D">
        <w:rPr>
          <w:rFonts w:ascii="Calibri" w:hAnsi="Calibri" w:cs="Calibri"/>
          <w:b/>
          <w:smallCaps/>
          <w:sz w:val="23"/>
          <w:szCs w:val="23"/>
        </w:rPr>
        <w:t>)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2126"/>
        <w:gridCol w:w="1701"/>
        <w:gridCol w:w="2693"/>
      </w:tblGrid>
      <w:tr w:rsidR="00630447" w:rsidRPr="0033099D" w:rsidTr="00D65C0A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 xml:space="preserve">požadovaná dotace </w:t>
            </w: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Platy/mzdy 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rPr>
          <w:trHeight w:val="70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FKSP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33099D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0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ohoštění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33099D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1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15"/>
          <w:szCs w:val="15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4"/>
      </w:tblGrid>
      <w:tr w:rsidR="00630447" w:rsidRPr="0033099D" w:rsidTr="00D65C0A">
        <w:tc>
          <w:tcPr>
            <w:tcW w:w="10349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630447" w:rsidRPr="0033099D" w:rsidTr="00D65C0A">
        <w:tc>
          <w:tcPr>
            <w:tcW w:w="6805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3544" w:type="dxa"/>
            <w:shd w:val="clear" w:color="auto" w:fill="auto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15"/>
          <w:szCs w:val="15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33099D">
        <w:rPr>
          <w:rFonts w:ascii="Calibri" w:hAnsi="Calibri" w:cs="Calibri"/>
          <w:b/>
        </w:rPr>
        <w:t>(se zřetelem na obsah projektu)</w:t>
      </w:r>
      <w:r w:rsidRPr="0033099D">
        <w:rPr>
          <w:rFonts w:ascii="Calibri" w:hAnsi="Calibri" w:cs="Calibri"/>
          <w:b/>
          <w:sz w:val="23"/>
          <w:szCs w:val="23"/>
        </w:rPr>
        <w:t xml:space="preserve"> </w:t>
      </w:r>
      <w:r w:rsidRPr="0033099D">
        <w:rPr>
          <w:rStyle w:val="Znakapoznpodarou"/>
          <w:rFonts w:ascii="Calibri" w:hAnsi="Calibri" w:cs="Calibri"/>
          <w:b/>
          <w:sz w:val="23"/>
          <w:szCs w:val="23"/>
        </w:rPr>
        <w:footnoteReference w:id="12"/>
      </w:r>
    </w:p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630447" w:rsidRPr="0033099D" w:rsidTr="00D65C0A">
        <w:tc>
          <w:tcPr>
            <w:tcW w:w="9284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9284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ohoštění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t>Odůvodnění nákladů na projekt</w:t>
      </w:r>
    </w:p>
    <w:p w:rsidR="00630447" w:rsidRPr="0033099D" w:rsidRDefault="00630447" w:rsidP="00630447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417"/>
        <w:gridCol w:w="992"/>
        <w:gridCol w:w="1276"/>
        <w:gridCol w:w="992"/>
        <w:gridCol w:w="1418"/>
        <w:gridCol w:w="1701"/>
      </w:tblGrid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17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2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27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</w:rPr>
              <w:t>průměrná měsíční mzda</w:t>
            </w:r>
            <w:r w:rsidRPr="0033099D">
              <w:rPr>
                <w:rFonts w:ascii="Calibri" w:hAnsi="Calibri" w:cs="Calibri"/>
                <w:sz w:val="23"/>
                <w:szCs w:val="23"/>
              </w:rPr>
              <w:t>, případně zařazení do platové třídy</w:t>
            </w:r>
          </w:p>
        </w:tc>
        <w:tc>
          <w:tcPr>
            <w:tcW w:w="992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41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</w:rPr>
              <w:t>mzda/plat celkem</w:t>
            </w:r>
            <w:r w:rsidRPr="0033099D">
              <w:rPr>
                <w:rFonts w:ascii="Calibri" w:hAnsi="Calibri" w:cs="Calibri"/>
                <w:sz w:val="23"/>
                <w:szCs w:val="23"/>
              </w:rPr>
              <w:t xml:space="preserve"> na rok 2016</w:t>
            </w: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dotace od MŠMT</w:t>
            </w:r>
          </w:p>
        </w:tc>
      </w:tr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630447" w:rsidRPr="0033099D" w:rsidRDefault="00630447" w:rsidP="00630447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1440"/>
        <w:gridCol w:w="1080"/>
        <w:gridCol w:w="1481"/>
        <w:gridCol w:w="1134"/>
        <w:gridCol w:w="1525"/>
      </w:tblGrid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4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108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48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13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525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 požadovaná dotace</w:t>
            </w:r>
          </w:p>
        </w:tc>
      </w:tr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036022" w:rsidRPr="0033099D" w:rsidRDefault="00036022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</w:p>
    <w:p w:rsidR="00630447" w:rsidRPr="0033099D" w:rsidRDefault="00630447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:rsidR="00E07F63" w:rsidRPr="0033099D" w:rsidRDefault="00E07F63" w:rsidP="00E07F63">
      <w:pPr>
        <w:pStyle w:val="Nadpis1"/>
        <w:rPr>
          <w:rFonts w:ascii="Calibri" w:hAnsi="Calibri" w:cs="Calibri"/>
          <w:sz w:val="27"/>
          <w:szCs w:val="27"/>
        </w:rPr>
      </w:pPr>
      <w:bookmarkStart w:id="6" w:name="_Vyúčtování_účelové_dotace"/>
      <w:bookmarkEnd w:id="6"/>
      <w:r w:rsidRPr="0033099D">
        <w:rPr>
          <w:rFonts w:ascii="Calibri" w:hAnsi="Calibri" w:cs="Calibri"/>
          <w:sz w:val="27"/>
          <w:szCs w:val="27"/>
        </w:rPr>
        <w:t xml:space="preserve">Vyúčtování účelové dotace </w:t>
      </w: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825"/>
        <w:gridCol w:w="7"/>
        <w:gridCol w:w="22"/>
        <w:gridCol w:w="1543"/>
        <w:gridCol w:w="1318"/>
        <w:gridCol w:w="69"/>
        <w:gridCol w:w="2876"/>
      </w:tblGrid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Číslo Rozhodnutí o poskytnutí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Ministerstvo školství, mládeže a tělovýchovy</w:t>
            </w: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 xml:space="preserve">Dotační </w:t>
            </w:r>
            <w:r w:rsidR="00CC2378" w:rsidRPr="0033099D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33099D">
              <w:rPr>
                <w:rFonts w:ascii="Calibri" w:hAnsi="Calibri" w:cs="Calibri"/>
                <w:sz w:val="21"/>
                <w:szCs w:val="21"/>
              </w:rPr>
              <w:t>program  na podporu integrace romské menšiny na rok 2016</w:t>
            </w: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organizace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Přehled o čerpání dotace v roce 2016 (v Kč)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skutečné čerpání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Rozhodnutí o poskytnutí dotace)</w:t>
            </w:r>
          </w:p>
        </w:tc>
      </w:tr>
      <w:tr w:rsidR="00630447" w:rsidRPr="0033099D" w:rsidTr="00D65C0A">
        <w:trPr>
          <w:gridAfter w:val="1"/>
          <w:wAfter w:w="2876" w:type="dxa"/>
          <w:cantSplit/>
          <w:trHeight w:val="473"/>
        </w:trPr>
        <w:tc>
          <w:tcPr>
            <w:tcW w:w="6720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59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Financování projektu ze zdrojů státního rozpočtu (ministerstev včetně MŠMT a úřadů práce)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Celkový původní rozpočet projektu (viz žádost)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Celkové vynaložené náklady na projekt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  <w:trHeight w:val="1358"/>
        </w:trPr>
        <w:tc>
          <w:tcPr>
            <w:tcW w:w="672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b w:val="0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33099D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630447" w:rsidRPr="0033099D" w:rsidRDefault="00630447" w:rsidP="00630447">
      <w:pPr>
        <w:pStyle w:val="Nadpis4tabulka"/>
        <w:rPr>
          <w:rFonts w:ascii="Calibri" w:hAnsi="Calibri" w:cs="Calibri"/>
          <w:sz w:val="21"/>
          <w:szCs w:val="21"/>
        </w:rPr>
      </w:pPr>
    </w:p>
    <w:p w:rsidR="00630447" w:rsidRPr="0033099D" w:rsidRDefault="00630447" w:rsidP="00630447">
      <w:pPr>
        <w:pStyle w:val="Nadpis4tabulka"/>
        <w:rPr>
          <w:rFonts w:ascii="Calibri" w:hAnsi="Calibri" w:cs="Calibri"/>
          <w:sz w:val="21"/>
          <w:szCs w:val="21"/>
        </w:rPr>
      </w:pPr>
      <w:r w:rsidRPr="0033099D">
        <w:rPr>
          <w:rFonts w:ascii="Calibri" w:hAnsi="Calibri" w:cs="Calibri"/>
          <w:sz w:val="21"/>
          <w:szCs w:val="21"/>
        </w:rPr>
        <w:t>Přehled o úhradách plateb poskytnuté dotace (seznam dokladů)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630447" w:rsidRPr="0033099D" w:rsidTr="00D65C0A">
        <w:tc>
          <w:tcPr>
            <w:tcW w:w="1063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Částka v Kč</w:t>
            </w:r>
          </w:p>
        </w:tc>
      </w:tr>
      <w:tr w:rsidR="00630447" w:rsidRPr="0033099D" w:rsidTr="00D65C0A">
        <w:tc>
          <w:tcPr>
            <w:tcW w:w="9709" w:type="dxa"/>
            <w:gridSpan w:val="4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</w:rPr>
              <w:t>Osobní náklady</w:t>
            </w:r>
            <w:r w:rsidRPr="0033099D">
              <w:rPr>
                <w:rFonts w:ascii="Calibri" w:hAnsi="Calibri" w:cs="Calibri"/>
              </w:rPr>
              <w:t xml:space="preserve"> </w:t>
            </w:r>
            <w:r w:rsidRPr="0033099D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33099D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33099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8150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9709" w:type="dxa"/>
            <w:gridSpan w:val="4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</w:rPr>
              <w:t>Ostatní náklady -  OBV (materiální a nemateriální)</w:t>
            </w:r>
            <w:r w:rsidRPr="0033099D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8150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8150" w:type="dxa"/>
            <w:gridSpan w:val="3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0"/>
        </w:rPr>
      </w:pPr>
      <w:r w:rsidRPr="0033099D">
        <w:rPr>
          <w:rFonts w:ascii="Calibri" w:hAnsi="Calibri" w:cs="Calibri"/>
          <w:sz w:val="20"/>
        </w:rPr>
        <w:t>*) podle účetnictví, resp. podle záznamů v účetních knihách</w:t>
      </w:r>
    </w:p>
    <w:p w:rsidR="00036022" w:rsidRPr="0033099D" w:rsidRDefault="0009692C" w:rsidP="0009692C">
      <w:pPr>
        <w:pStyle w:val="Nadpis1"/>
        <w:jc w:val="right"/>
        <w:rPr>
          <w:rFonts w:ascii="Calibri" w:hAnsi="Calibri"/>
        </w:rPr>
      </w:pPr>
      <w:r>
        <w:rPr>
          <w:rFonts w:ascii="Calibri" w:hAnsi="Calibri"/>
        </w:rPr>
        <w:br w:type="page"/>
      </w:r>
      <w:r w:rsidR="00036022" w:rsidRPr="0033099D">
        <w:rPr>
          <w:rFonts w:ascii="Calibri" w:hAnsi="Calibri"/>
        </w:rPr>
        <w:lastRenderedPageBreak/>
        <w:t xml:space="preserve">Příloha č. 4a </w:t>
      </w:r>
    </w:p>
    <w:p w:rsidR="00036022" w:rsidRPr="0033099D" w:rsidRDefault="00036022" w:rsidP="00036022">
      <w:pPr>
        <w:pStyle w:val="Nadpis1"/>
        <w:rPr>
          <w:rFonts w:ascii="Calibri" w:hAnsi="Calibri"/>
        </w:rPr>
      </w:pPr>
      <w:r w:rsidRPr="0033099D">
        <w:rPr>
          <w:rFonts w:ascii="Calibri" w:hAnsi="Calibri"/>
        </w:rPr>
        <w:t>Přehled použití dotace - jednotlivé platby (neinvestiční prostředky)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938"/>
      </w:tblGrid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Název příjemce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</w:tbl>
    <w:p w:rsidR="00036022" w:rsidRPr="0033099D" w:rsidRDefault="00036022" w:rsidP="00036022">
      <w:pPr>
        <w:pStyle w:val="Texttabulka"/>
        <w:jc w:val="right"/>
        <w:rPr>
          <w:rFonts w:ascii="Calibri" w:hAnsi="Calibri"/>
        </w:rPr>
      </w:pPr>
      <w:r w:rsidRPr="0033099D">
        <w:rPr>
          <w:rFonts w:ascii="Calibri" w:hAnsi="Calibri"/>
        </w:rPr>
        <w:t>Částka v Kč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2"/>
        <w:gridCol w:w="3402"/>
        <w:gridCol w:w="1169"/>
        <w:gridCol w:w="1170"/>
        <w:gridCol w:w="1169"/>
        <w:gridCol w:w="1170"/>
      </w:tblGrid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Položka</w:t>
            </w: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 w:rsidRPr="0033099D">
              <w:rPr>
                <w:rFonts w:ascii="Calibri" w:hAnsi="Calibri"/>
              </w:rPr>
              <w:t xml:space="preserve">Číslo dokladu </w:t>
            </w:r>
            <w:r w:rsidRPr="0033099D"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z toho z dotace</w:t>
            </w: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rPr>
          <w:cantSplit/>
        </w:trPr>
        <w:tc>
          <w:tcPr>
            <w:tcW w:w="5173" w:type="dxa"/>
            <w:gridSpan w:val="3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30447" w:rsidRPr="0033099D" w:rsidTr="00D65C0A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7F63" w:rsidRPr="0033099D" w:rsidRDefault="00E07F63" w:rsidP="0009692C">
            <w:pPr>
              <w:pStyle w:val="Nadpis4tabulka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33099D">
              <w:rPr>
                <w:rFonts w:ascii="Calibri" w:hAnsi="Calibri" w:cs="Calibri"/>
                <w:sz w:val="28"/>
                <w:szCs w:val="28"/>
              </w:rPr>
              <w:t>Příloha č. 5</w:t>
            </w:r>
          </w:p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8"/>
                <w:szCs w:val="28"/>
              </w:rPr>
              <w:t>Věcné vyhodnocení projektu – závěrečná zpráva:</w:t>
            </w:r>
          </w:p>
        </w:tc>
      </w:tr>
      <w:tr w:rsidR="00630447" w:rsidRPr="0033099D" w:rsidTr="00D65C0A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630447" w:rsidRPr="0033099D" w:rsidRDefault="00630447" w:rsidP="00D65C0A">
            <w:pPr>
              <w:pStyle w:val="Odstavecseseznamem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630447" w:rsidRPr="0033099D" w:rsidRDefault="00630447" w:rsidP="00D65C0A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630447" w:rsidRPr="0033099D" w:rsidRDefault="00630447" w:rsidP="00630447">
      <w:pPr>
        <w:ind w:left="7080" w:firstLine="708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b/>
          <w:sz w:val="27"/>
          <w:szCs w:val="27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E07F63" w:rsidRPr="0033099D">
        <w:rPr>
          <w:rFonts w:ascii="Calibri" w:hAnsi="Calibri" w:cs="Calibri"/>
          <w:b/>
          <w:sz w:val="27"/>
          <w:szCs w:val="27"/>
        </w:rPr>
        <w:t>6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7" w:name="_Tisková_zpráva"/>
      <w:bookmarkEnd w:id="7"/>
      <w:r w:rsidRPr="0033099D">
        <w:rPr>
          <w:rFonts w:ascii="Calibri" w:hAnsi="Calibri" w:cs="Calibri"/>
          <w:sz w:val="27"/>
          <w:szCs w:val="27"/>
        </w:rPr>
        <w:t xml:space="preserve">Tisková zpráva </w:t>
      </w:r>
    </w:p>
    <w:p w:rsidR="00630447" w:rsidRPr="0033099D" w:rsidRDefault="00630447" w:rsidP="00630447">
      <w:pPr>
        <w:spacing w:after="60"/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spacing w:after="60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Číslo Rozhodnutí o poskytnutí dotace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Ministerstvo školství, mládeže a tělovýchovy</w:t>
            </w: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>Dotační Program MŠMT na podporu integrace romské menšiny na rok 2016</w:t>
            </w: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Cs w:val="24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30447" w:rsidRPr="0033099D" w:rsidTr="00D65C0A">
        <w:trPr>
          <w:cantSplit/>
        </w:trPr>
        <w:tc>
          <w:tcPr>
            <w:tcW w:w="9851" w:type="dxa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33099D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33099D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630447" w:rsidRPr="0033099D" w:rsidTr="00D65C0A">
        <w:trPr>
          <w:cantSplit/>
        </w:trPr>
        <w:tc>
          <w:tcPr>
            <w:tcW w:w="9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30447" w:rsidRPr="0033099D" w:rsidTr="00D65C0A">
        <w:tc>
          <w:tcPr>
            <w:tcW w:w="9851" w:type="dxa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33099D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630447" w:rsidRPr="0033099D" w:rsidTr="00D65C0A">
        <w:tc>
          <w:tcPr>
            <w:tcW w:w="9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33099D">
              <w:rPr>
                <w:rFonts w:ascii="Calibri" w:hAnsi="Calibri" w:cs="Calibri"/>
                <w:i/>
                <w:sz w:val="23"/>
                <w:szCs w:val="23"/>
              </w:rPr>
              <w:t>V tiskové zprávě se doporučuje zveřejnit odkaz na webové stránky, kde jsou výstupy projektu.</w:t>
            </w: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630447" w:rsidRPr="0033099D" w:rsidTr="00D65C0A">
        <w:tc>
          <w:tcPr>
            <w:tcW w:w="3472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472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6379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630447" w:rsidRPr="0033099D" w:rsidRDefault="00630447" w:rsidP="00630447">
      <w:pPr>
        <w:pStyle w:val="TextArial"/>
        <w:rPr>
          <w:rFonts w:ascii="Calibri" w:hAnsi="Calibri" w:cs="Calibri"/>
          <w:sz w:val="21"/>
          <w:szCs w:val="21"/>
        </w:rPr>
      </w:pPr>
    </w:p>
    <w:p w:rsidR="00630447" w:rsidRPr="0033099D" w:rsidRDefault="00630447" w:rsidP="00630447">
      <w:pPr>
        <w:jc w:val="center"/>
        <w:rPr>
          <w:rFonts w:ascii="Calibri" w:hAnsi="Calibri" w:cs="Calibri"/>
          <w:b/>
          <w:sz w:val="27"/>
          <w:szCs w:val="27"/>
        </w:rPr>
      </w:pPr>
    </w:p>
    <w:p w:rsidR="00476371" w:rsidRPr="00005761" w:rsidRDefault="00630447" w:rsidP="007336F5">
      <w:pPr>
        <w:ind w:left="7080"/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7"/>
          <w:szCs w:val="27"/>
        </w:rPr>
        <w:br w:type="page"/>
      </w:r>
      <w:r w:rsidR="00476371" w:rsidRPr="00005761">
        <w:rPr>
          <w:rFonts w:ascii="Calibri" w:hAnsi="Calibri" w:cs="Calibri"/>
          <w:b/>
          <w:sz w:val="27"/>
          <w:szCs w:val="27"/>
        </w:rPr>
        <w:lastRenderedPageBreak/>
        <w:t xml:space="preserve">          </w:t>
      </w:r>
      <w:r w:rsidR="007336F5" w:rsidRPr="00005761">
        <w:rPr>
          <w:rFonts w:ascii="Calibri" w:hAnsi="Calibri" w:cs="Calibri"/>
          <w:b/>
          <w:sz w:val="28"/>
          <w:szCs w:val="28"/>
        </w:rPr>
        <w:t>Příloha č. 7</w:t>
      </w:r>
    </w:p>
    <w:p w:rsidR="00476371" w:rsidRPr="00476371" w:rsidRDefault="00476371" w:rsidP="00476371">
      <w:pPr>
        <w:pStyle w:val="Nadpis1"/>
        <w:jc w:val="both"/>
        <w:rPr>
          <w:rFonts w:ascii="Calibri" w:hAnsi="Calibri"/>
          <w:sz w:val="28"/>
          <w:szCs w:val="28"/>
        </w:rPr>
      </w:pPr>
      <w:r w:rsidRPr="00476371">
        <w:rPr>
          <w:rFonts w:ascii="Calibri" w:hAnsi="Calibri"/>
          <w:sz w:val="28"/>
          <w:szCs w:val="28"/>
        </w:rPr>
        <w:t>Kritéria pro posouzení projektu</w:t>
      </w:r>
      <w:r w:rsidR="000434B4">
        <w:rPr>
          <w:rFonts w:ascii="Calibri" w:hAnsi="Calibri"/>
          <w:sz w:val="28"/>
          <w:szCs w:val="28"/>
        </w:rPr>
        <w:t xml:space="preserve"> </w:t>
      </w:r>
    </w:p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t>1 Přehled kritérií a bodového ohodnocení</w:t>
      </w:r>
    </w:p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126"/>
        <w:gridCol w:w="2126"/>
      </w:tblGrid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Minimum pro postup do dalšího výběru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CELKEM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476371" w:rsidRPr="00386A9E" w:rsidRDefault="00476371" w:rsidP="00005761">
            <w:pPr>
              <w:pStyle w:val="Nadpis5"/>
              <w:jc w:val="center"/>
            </w:pPr>
            <w:r w:rsidRPr="00386A9E">
              <w:t>8</w:t>
            </w:r>
            <w:r w:rsidR="00005761">
              <w:t>4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005761">
            <w:pPr>
              <w:pStyle w:val="Nadpis5"/>
              <w:jc w:val="center"/>
            </w:pPr>
            <w:r w:rsidRPr="00386A9E">
              <w:t>6</w:t>
            </w:r>
            <w:r w:rsidR="00005761">
              <w:t>1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A Soulad s cílem programu a moduly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17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A.1 Soulad obsahu projektu s cílem a základním vymezením programu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A.1, A.3: minimum 4 body.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A.2 Soulad obsahu projektu s vyhlášenými moduly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</w:t>
            </w:r>
            <w:r>
              <w:t>4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>
              <w:t>16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B.3 Reálnost realizačního plánu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Inovativnost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Udržitelnost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14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14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D.1 Soulad s podmínkami pro použití finančních prostředků stanovenými Programem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D.1: minimum 3 body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2126" w:type="dxa"/>
            <w:tcBorders>
              <w:bottom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lastRenderedPageBreak/>
        <w:t>2 Informace a pokyny k hodnocení projektů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Výběrová komise posuzuje projekty podle uvedených kritérií. Kritéria jsou rozdělena do několika oblastí, která jsou dále specifikována. Každé kritérium je bodově ohodnoceno. Zároveň je stanovena minimální bodová hranice v každé oblasti kritérií, kterou musí projekt dosáhnout, aby mohl postoupit do dalšího výběru.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t>3 Komentář k jednotlivým kritériím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Pro posouzení splnění jednotlivých kritérií se používají následující stupnice hodnocení a charakteristiky jednotlivých stupňů (počtu bodů):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programu a moduly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A.1 Soulad obsahu projektu s cílem a základním vymezením programu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A.2 Soulad obsahu projektu s vyhlášenými moduly.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cílem programu (s vyhlášenými moduly)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větší část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přibližně polovina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menší část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cílem programu (s vyhlášenými moduly).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tted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tted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tted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 popsány pouze obecně, popis projektu 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 srozumitelně a tvoří vyvážený systémový celek, popis projektu obsahuje všechny požadované části.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B.2 Proveditelnost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 dosažení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 reálné.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Inovativnost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neobsahuje inovativní metodu.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inovativní metodu, která je jen minimální částí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částečně inovativní metody.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většinově inovativní metody.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celkově inovativní.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Udržitelnost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jednorázový a nelze jej dále rozvíjet.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dobře udržitelný a lze jej dále rozvíjet.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nejen udržitelný, má širší dopad a lze jej v budoucnu využít jako příklad dobré praxe.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 místní úrovni, projekt není přenositelný.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 zveřejnění mohou sloužit jako metodika obecného řešení daného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 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 pedagogické vzdělání, úspěšná realizace projektu je z tohoto důvodu nejistá.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lastRenderedPageBreak/>
              <w:t>C.2. Kapacita řešitelského týmu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C.3 Realizace projektu členy žadatele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D.1 Soulad s podmínkami pro použití finančních prostředků stanovenými Programem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Programem,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Programem, byly by 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menší části finančních prostředků je v rozporu s podmínkami určenými Programem, rozpor je řešitelný výraznější úpravou obsahu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menší části finančních prostředků je v rozporu s podmínkami určenými Programem, který je však řešitelný drobnými úpravami v rozvržení položek rozpočtu projektu, bez nutnosti změn v obsahu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všech požadovaných finančních prostředků je zcela v souladu s podmínkami určenými Programem.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D.2 Přiměřenost výše požadovaných finančních prostředků k cílům a obsahu projektu – v celkové částce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 nevyrovnaná)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D.5 Vlastní finanční podíl žadatele či účast jiných partnerů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tvoří 70 %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:rsidR="00476371" w:rsidRPr="00386A9E" w:rsidRDefault="00476371" w:rsidP="00476371">
      <w:r w:rsidRPr="00386A9E">
        <w:t xml:space="preserve"> </w:t>
      </w:r>
    </w:p>
    <w:p w:rsidR="00E909C5" w:rsidRPr="0033099D" w:rsidRDefault="0009692C" w:rsidP="00F20EE5">
      <w:pPr>
        <w:ind w:left="6372" w:firstLine="708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E909C5" w:rsidRPr="0033099D">
        <w:rPr>
          <w:rFonts w:ascii="Calibri" w:hAnsi="Calibri" w:cs="Calibri"/>
          <w:b/>
          <w:sz w:val="28"/>
          <w:szCs w:val="28"/>
        </w:rPr>
        <w:lastRenderedPageBreak/>
        <w:t xml:space="preserve">Příloha č. </w:t>
      </w:r>
      <w:r w:rsidR="00476371">
        <w:rPr>
          <w:rFonts w:ascii="Calibri" w:hAnsi="Calibri" w:cs="Calibri"/>
          <w:b/>
          <w:sz w:val="28"/>
          <w:szCs w:val="28"/>
        </w:rPr>
        <w:t>8</w:t>
      </w:r>
    </w:p>
    <w:p w:rsidR="00E909C5" w:rsidRPr="0033099D" w:rsidRDefault="00E909C5" w:rsidP="00E909C5">
      <w:pPr>
        <w:rPr>
          <w:rFonts w:ascii="Calibri" w:hAnsi="Calibri" w:cs="Calibri"/>
          <w:szCs w:val="24"/>
        </w:rPr>
      </w:pPr>
    </w:p>
    <w:p w:rsidR="00E909C5" w:rsidRPr="0033099D" w:rsidRDefault="00E909C5" w:rsidP="00E909C5">
      <w:pPr>
        <w:spacing w:after="60"/>
        <w:rPr>
          <w:rFonts w:ascii="Calibri" w:hAnsi="Calibri" w:cs="Calibri"/>
          <w:szCs w:val="24"/>
        </w:rPr>
      </w:pPr>
    </w:p>
    <w:p w:rsidR="00E909C5" w:rsidRPr="0033099D" w:rsidRDefault="00E909C5" w:rsidP="004F61CD">
      <w:pPr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8"/>
          <w:szCs w:val="28"/>
        </w:rPr>
        <w:t>ČESTNÉ</w:t>
      </w:r>
      <w:r w:rsidR="00F20EE5" w:rsidRPr="0033099D">
        <w:rPr>
          <w:rFonts w:ascii="Calibri" w:hAnsi="Calibri" w:cs="Calibri"/>
          <w:b/>
          <w:sz w:val="28"/>
          <w:szCs w:val="28"/>
        </w:rPr>
        <w:t xml:space="preserve"> </w:t>
      </w:r>
      <w:r w:rsidRPr="0033099D">
        <w:rPr>
          <w:rFonts w:ascii="Calibri" w:hAnsi="Calibri" w:cs="Calibri"/>
          <w:b/>
          <w:sz w:val="28"/>
          <w:szCs w:val="28"/>
        </w:rPr>
        <w:t xml:space="preserve">PROHLÁŠENÍ ve věci zaslání žádosti </w:t>
      </w:r>
      <w:r w:rsidR="004F61CD" w:rsidRPr="0033099D">
        <w:rPr>
          <w:rFonts w:ascii="Calibri" w:hAnsi="Calibri" w:cs="Calibri"/>
          <w:b/>
          <w:sz w:val="28"/>
          <w:szCs w:val="28"/>
        </w:rPr>
        <w:t xml:space="preserve">o dotaci Programu MŠMT na podporu integrace romské menšiny v roce 2016 </w:t>
      </w:r>
      <w:r w:rsidRPr="0033099D">
        <w:rPr>
          <w:rFonts w:ascii="Calibri" w:hAnsi="Calibri" w:cs="Calibri"/>
          <w:b/>
          <w:sz w:val="28"/>
          <w:szCs w:val="28"/>
        </w:rPr>
        <w:t>krajskému koordinátorovi</w:t>
      </w:r>
      <w:r w:rsidR="00E46995" w:rsidRPr="0033099D">
        <w:rPr>
          <w:rFonts w:ascii="Calibri" w:hAnsi="Calibri" w:cs="Calibri"/>
          <w:b/>
          <w:sz w:val="28"/>
          <w:szCs w:val="28"/>
        </w:rPr>
        <w:t xml:space="preserve"> </w:t>
      </w:r>
      <w:r w:rsidRPr="0033099D">
        <w:rPr>
          <w:rFonts w:ascii="Calibri" w:hAnsi="Calibri" w:cs="Calibri"/>
          <w:b/>
          <w:sz w:val="28"/>
          <w:szCs w:val="28"/>
        </w:rPr>
        <w:t xml:space="preserve">pro romské záležitosti </w:t>
      </w:r>
    </w:p>
    <w:p w:rsidR="00476371" w:rsidRPr="006A0E65" w:rsidRDefault="00476371" w:rsidP="00476371">
      <w:pPr>
        <w:rPr>
          <w:rFonts w:ascii="Calibri" w:hAnsi="Calibri" w:cs="Calibri"/>
          <w:i/>
          <w:sz w:val="20"/>
        </w:rPr>
      </w:pPr>
      <w:r w:rsidRPr="006A0E65">
        <w:rPr>
          <w:rFonts w:ascii="Calibri" w:hAnsi="Calibri" w:cs="Calibri"/>
          <w:i/>
          <w:sz w:val="20"/>
        </w:rPr>
        <w:t>Formulář  čestného prohlášení je nezbytnou součástí k žádosti o dotaci  Program</w:t>
      </w:r>
      <w:r w:rsidR="00005761" w:rsidRPr="006A0E65">
        <w:rPr>
          <w:rFonts w:ascii="Calibri" w:hAnsi="Calibri" w:cs="Calibri"/>
          <w:i/>
          <w:sz w:val="20"/>
        </w:rPr>
        <w:t>u</w:t>
      </w:r>
      <w:r w:rsidRPr="006A0E65">
        <w:rPr>
          <w:rFonts w:ascii="Calibri" w:hAnsi="Calibri" w:cs="Calibri"/>
          <w:i/>
          <w:sz w:val="20"/>
        </w:rPr>
        <w:t xml:space="preserve"> MŠMT   na  podporu  integrace  romské menšiny v   roce 2016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099"/>
      </w:tblGrid>
      <w:tr w:rsidR="0008436F" w:rsidRPr="0033099D" w:rsidTr="00005761"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Program MŠMT</w:t>
            </w:r>
          </w:p>
        </w:tc>
        <w:tc>
          <w:tcPr>
            <w:tcW w:w="7099" w:type="dxa"/>
            <w:shd w:val="clear" w:color="auto" w:fill="auto"/>
            <w:hideMark/>
          </w:tcPr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 xml:space="preserve">Program </w:t>
            </w:r>
            <w:r w:rsidR="00847421" w:rsidRPr="0033099D">
              <w:rPr>
                <w:rFonts w:ascii="Calibri" w:hAnsi="Calibri" w:cs="Calibri"/>
                <w:b/>
                <w:szCs w:val="24"/>
              </w:rPr>
              <w:t xml:space="preserve">MŠMT </w:t>
            </w:r>
            <w:r w:rsidR="00005761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>na</w:t>
            </w:r>
            <w:r w:rsidR="00E46995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4F61CD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>podporu</w:t>
            </w:r>
            <w:r w:rsidR="00371581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680FDA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 xml:space="preserve">integrace  romské menšiny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>v   roce 2016</w:t>
            </w:r>
          </w:p>
        </w:tc>
      </w:tr>
      <w:tr w:rsidR="0008436F" w:rsidRPr="0033099D" w:rsidTr="00005761">
        <w:tc>
          <w:tcPr>
            <w:tcW w:w="3037" w:type="dxa"/>
            <w:shd w:val="clear" w:color="auto" w:fill="auto"/>
            <w:hideMark/>
          </w:tcPr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Předkladatel žádosti  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o dotaci MŠMT: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Název žadatele: 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Právní forma: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Statutární zástupce: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Adresa: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Telefon: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Email: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</w:p>
        </w:tc>
      </w:tr>
      <w:tr w:rsidR="0008436F" w:rsidRPr="0033099D" w:rsidTr="00005761">
        <w:tc>
          <w:tcPr>
            <w:tcW w:w="3037" w:type="dxa"/>
            <w:shd w:val="clear" w:color="auto" w:fill="auto"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Název projektu:</w:t>
            </w: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</w:p>
        </w:tc>
      </w:tr>
      <w:tr w:rsidR="0008436F" w:rsidRPr="0033099D" w:rsidTr="00005761">
        <w:tc>
          <w:tcPr>
            <w:tcW w:w="3037" w:type="dxa"/>
            <w:shd w:val="clear" w:color="auto" w:fill="auto"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Prohlášení a podpis žadatele o dotaci: </w:t>
            </w: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Prohlašuji, že </w:t>
            </w:r>
            <w:r w:rsidR="00B80AFD" w:rsidRPr="0033099D">
              <w:rPr>
                <w:rFonts w:ascii="Calibri" w:hAnsi="Calibri" w:cs="Calibri"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szCs w:val="24"/>
              </w:rPr>
              <w:t xml:space="preserve">dne            2015 byla předána krajskému koordinátorovi </w:t>
            </w:r>
            <w:r w:rsidR="00B80AFD" w:rsidRPr="0033099D">
              <w:rPr>
                <w:rFonts w:ascii="Calibri" w:hAnsi="Calibri" w:cs="Calibri"/>
                <w:szCs w:val="24"/>
              </w:rPr>
              <w:t xml:space="preserve">pro romské záležitosti z kraje ……………  </w:t>
            </w:r>
            <w:r w:rsidRPr="0033099D">
              <w:rPr>
                <w:rFonts w:ascii="Calibri" w:hAnsi="Calibri" w:cs="Calibri"/>
                <w:szCs w:val="24"/>
              </w:rPr>
              <w:t>žádost o dotaci M</w:t>
            </w:r>
            <w:r w:rsidR="00847421" w:rsidRPr="0033099D">
              <w:rPr>
                <w:rFonts w:ascii="Calibri" w:hAnsi="Calibri" w:cs="Calibri"/>
                <w:szCs w:val="24"/>
              </w:rPr>
              <w:t>Š</w:t>
            </w:r>
            <w:r w:rsidRPr="0033099D">
              <w:rPr>
                <w:rFonts w:ascii="Calibri" w:hAnsi="Calibri" w:cs="Calibri"/>
                <w:szCs w:val="24"/>
              </w:rPr>
              <w:t>MT (včetně popisu projektu).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                                           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</w:p>
          <w:p w:rsidR="00E909C5" w:rsidRPr="0033099D" w:rsidRDefault="00B80AFD" w:rsidP="00B80AFD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Datum a p</w:t>
            </w:r>
            <w:r w:rsidR="00E909C5" w:rsidRPr="0033099D">
              <w:rPr>
                <w:rFonts w:ascii="Calibri" w:hAnsi="Calibri" w:cs="Calibri"/>
                <w:szCs w:val="24"/>
              </w:rPr>
              <w:t>odpis:</w:t>
            </w:r>
          </w:p>
        </w:tc>
      </w:tr>
    </w:tbl>
    <w:p w:rsidR="0009692C" w:rsidRDefault="0009692C" w:rsidP="00EF6CB9">
      <w:pPr>
        <w:ind w:left="6372"/>
        <w:rPr>
          <w:rFonts w:ascii="Calibri" w:hAnsi="Calibri" w:cs="Calibri"/>
          <w:b/>
          <w:sz w:val="28"/>
          <w:szCs w:val="28"/>
        </w:rPr>
      </w:pPr>
    </w:p>
    <w:p w:rsidR="00EF6CB9" w:rsidRPr="0033099D" w:rsidRDefault="0009692C" w:rsidP="00EF6CB9">
      <w:pPr>
        <w:ind w:left="637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476371">
        <w:rPr>
          <w:rFonts w:ascii="Calibri" w:hAnsi="Calibri" w:cs="Calibri"/>
          <w:b/>
          <w:sz w:val="28"/>
          <w:szCs w:val="28"/>
        </w:rPr>
        <w:lastRenderedPageBreak/>
        <w:tab/>
      </w:r>
      <w:r w:rsidR="00EF6CB9" w:rsidRPr="0033099D">
        <w:rPr>
          <w:rFonts w:ascii="Calibri" w:hAnsi="Calibri" w:cs="Calibri"/>
          <w:b/>
          <w:sz w:val="28"/>
          <w:szCs w:val="28"/>
        </w:rPr>
        <w:t xml:space="preserve">Příloha č. </w:t>
      </w:r>
      <w:r w:rsidR="00476371">
        <w:rPr>
          <w:rFonts w:ascii="Calibri" w:hAnsi="Calibri" w:cs="Calibri"/>
          <w:b/>
          <w:sz w:val="28"/>
          <w:szCs w:val="28"/>
        </w:rPr>
        <w:t>9</w:t>
      </w:r>
    </w:p>
    <w:p w:rsidR="00EF6CB9" w:rsidRPr="0033099D" w:rsidRDefault="00EF6CB9" w:rsidP="00EF6CB9">
      <w:pPr>
        <w:spacing w:after="60"/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8"/>
          <w:szCs w:val="28"/>
        </w:rPr>
        <w:t>Stanovisko krajského koordinátora pro záležitosti romské menšiny</w:t>
      </w:r>
    </w:p>
    <w:p w:rsidR="00737086" w:rsidRPr="0033099D" w:rsidRDefault="00B80AFD" w:rsidP="00737086">
      <w:pPr>
        <w:pStyle w:val="Textneodraen0"/>
        <w:rPr>
          <w:rFonts w:ascii="Calibri" w:hAnsi="Calibri" w:cs="Calibri"/>
          <w:b/>
          <w:sz w:val="18"/>
          <w:szCs w:val="18"/>
        </w:rPr>
      </w:pPr>
      <w:r w:rsidRPr="0033099D">
        <w:rPr>
          <w:rFonts w:ascii="Calibri" w:hAnsi="Calibri" w:cs="Calibri"/>
          <w:b/>
          <w:sz w:val="18"/>
          <w:szCs w:val="18"/>
        </w:rPr>
        <w:t>(</w:t>
      </w:r>
      <w:r w:rsidRPr="00612D85">
        <w:rPr>
          <w:rFonts w:ascii="Calibri" w:hAnsi="Calibri" w:cs="Calibri"/>
          <w:sz w:val="18"/>
          <w:szCs w:val="18"/>
        </w:rPr>
        <w:t>vyplněný formulář, který není součástí projektové žádosti, prosím zašlete</w:t>
      </w:r>
      <w:r w:rsidRPr="0033099D">
        <w:rPr>
          <w:rFonts w:ascii="Calibri" w:hAnsi="Calibri" w:cs="Calibri"/>
          <w:b/>
          <w:sz w:val="18"/>
          <w:szCs w:val="18"/>
        </w:rPr>
        <w:t xml:space="preserve"> </w:t>
      </w:r>
      <w:bookmarkStart w:id="8" w:name="_GoBack"/>
      <w:r w:rsidR="00612D85" w:rsidRPr="005D6A1D">
        <w:rPr>
          <w:rFonts w:ascii="Calibri" w:hAnsi="Calibri" w:cs="Calibri"/>
          <w:b/>
          <w:sz w:val="20"/>
          <w:u w:val="single"/>
        </w:rPr>
        <w:t>nejpozději d</w:t>
      </w:r>
      <w:r w:rsidRPr="005D6A1D">
        <w:rPr>
          <w:rFonts w:ascii="Calibri" w:hAnsi="Calibri" w:cs="Calibri"/>
          <w:b/>
          <w:sz w:val="20"/>
          <w:u w:val="single"/>
        </w:rPr>
        <w:t xml:space="preserve">o </w:t>
      </w:r>
      <w:r w:rsidR="00737086" w:rsidRPr="005D6A1D">
        <w:rPr>
          <w:rFonts w:ascii="Calibri" w:hAnsi="Calibri" w:cs="Calibri"/>
          <w:b/>
          <w:sz w:val="20"/>
          <w:u w:val="single"/>
        </w:rPr>
        <w:t>1</w:t>
      </w:r>
      <w:r w:rsidR="00612D85" w:rsidRPr="005D6A1D">
        <w:rPr>
          <w:rFonts w:ascii="Calibri" w:hAnsi="Calibri" w:cs="Calibri"/>
          <w:b/>
          <w:sz w:val="20"/>
          <w:u w:val="single"/>
        </w:rPr>
        <w:t>5</w:t>
      </w:r>
      <w:r w:rsidR="00737086" w:rsidRPr="005D6A1D">
        <w:rPr>
          <w:rFonts w:ascii="Calibri" w:hAnsi="Calibri" w:cs="Calibri"/>
          <w:b/>
          <w:sz w:val="20"/>
          <w:u w:val="single"/>
        </w:rPr>
        <w:t xml:space="preserve">. </w:t>
      </w:r>
      <w:r w:rsidR="00612D85" w:rsidRPr="005D6A1D">
        <w:rPr>
          <w:rFonts w:ascii="Calibri" w:hAnsi="Calibri" w:cs="Calibri"/>
          <w:b/>
          <w:sz w:val="20"/>
          <w:u w:val="single"/>
        </w:rPr>
        <w:t>prosince</w:t>
      </w:r>
      <w:r w:rsidR="00737086" w:rsidRPr="005D6A1D">
        <w:rPr>
          <w:rFonts w:ascii="Calibri" w:hAnsi="Calibri" w:cs="Calibri"/>
          <w:b/>
          <w:sz w:val="20"/>
          <w:u w:val="single"/>
        </w:rPr>
        <w:t xml:space="preserve"> </w:t>
      </w:r>
      <w:r w:rsidRPr="005D6A1D">
        <w:rPr>
          <w:rFonts w:ascii="Calibri" w:hAnsi="Calibri" w:cs="Calibri"/>
          <w:b/>
          <w:sz w:val="20"/>
          <w:u w:val="single"/>
        </w:rPr>
        <w:t>2015</w:t>
      </w:r>
      <w:r w:rsidRPr="0033099D">
        <w:rPr>
          <w:rFonts w:ascii="Calibri" w:hAnsi="Calibri" w:cs="Calibri"/>
          <w:b/>
          <w:sz w:val="18"/>
          <w:szCs w:val="18"/>
        </w:rPr>
        <w:t xml:space="preserve"> </w:t>
      </w:r>
      <w:bookmarkEnd w:id="8"/>
      <w:r w:rsidRPr="00612D85">
        <w:rPr>
          <w:rFonts w:ascii="Calibri" w:hAnsi="Calibri" w:cs="Calibri"/>
          <w:sz w:val="18"/>
          <w:szCs w:val="18"/>
        </w:rPr>
        <w:t>na adresu</w:t>
      </w:r>
      <w:r w:rsidR="00737086" w:rsidRPr="00612D85">
        <w:rPr>
          <w:rFonts w:ascii="Calibri" w:hAnsi="Calibri" w:cs="Calibri"/>
          <w:sz w:val="18"/>
          <w:szCs w:val="18"/>
        </w:rPr>
        <w:t xml:space="preserve">: Ministerstvo školství, mládeže a tělovýchovy, </w:t>
      </w:r>
      <w:r w:rsidR="00737086" w:rsidRPr="00612D85">
        <w:rPr>
          <w:rFonts w:ascii="Calibri" w:hAnsi="Calibri" w:cs="Calibri"/>
          <w:sz w:val="18"/>
          <w:szCs w:val="18"/>
          <w:u w:val="single"/>
        </w:rPr>
        <w:t>odbor vzdělávání</w:t>
      </w:r>
      <w:r w:rsidR="00737086" w:rsidRPr="00612D85">
        <w:rPr>
          <w:rFonts w:ascii="Calibri" w:hAnsi="Calibri" w:cs="Calibri"/>
          <w:sz w:val="18"/>
          <w:szCs w:val="18"/>
        </w:rPr>
        <w:t>, Karmelitská 7, 118 12 Praha 1, s označením</w:t>
      </w:r>
      <w:r w:rsidR="00737086" w:rsidRPr="0033099D">
        <w:rPr>
          <w:rFonts w:ascii="Calibri" w:hAnsi="Calibri" w:cs="Calibri"/>
          <w:b/>
          <w:sz w:val="18"/>
          <w:szCs w:val="18"/>
        </w:rPr>
        <w:t xml:space="preserve"> „Stanovisko romského koordinátora  2016“)</w:t>
      </w:r>
    </w:p>
    <w:p w:rsidR="00EF6CB9" w:rsidRPr="0033099D" w:rsidRDefault="00EF6CB9" w:rsidP="00EF6CB9">
      <w:pPr>
        <w:spacing w:after="60"/>
        <w:rPr>
          <w:rFonts w:ascii="Calibri" w:hAnsi="Calibri" w:cs="Calibri"/>
          <w:b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465"/>
        <w:gridCol w:w="3450"/>
      </w:tblGrid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Program MŠMT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847421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 xml:space="preserve">Program </w:t>
            </w:r>
            <w:r w:rsidR="00847421" w:rsidRPr="0033099D">
              <w:rPr>
                <w:rFonts w:ascii="Calibri" w:hAnsi="Calibri" w:cs="Calibri"/>
                <w:b/>
                <w:szCs w:val="24"/>
              </w:rPr>
              <w:t xml:space="preserve">MŠMT </w:t>
            </w:r>
            <w:r w:rsidRPr="0033099D">
              <w:rPr>
                <w:rFonts w:ascii="Calibri" w:hAnsi="Calibri" w:cs="Calibri"/>
                <w:b/>
                <w:szCs w:val="24"/>
              </w:rPr>
              <w:t>na podporu integrace romské menšiny v roce 2016</w:t>
            </w: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Předkladatel žádosti  </w:t>
            </w:r>
          </w:p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o dotaci MŠMT: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E07F63">
        <w:trPr>
          <w:trHeight w:val="1272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Adresa organizace:</w:t>
            </w:r>
          </w:p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Email:</w:t>
            </w:r>
          </w:p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Web: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Název projektu: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Anotace popisu projektu 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rPr>
          <w:trHeight w:val="120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Vyjádření krajského koordinátora</w:t>
            </w:r>
            <w:r w:rsidR="00B475CF"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:</w:t>
            </w: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Je žadatel zapojen do MAP  či do KAP či do aktivit pro rozvoj vzdělávání</w:t>
            </w:r>
            <w:r w:rsidR="00A6305C" w:rsidRPr="0033099D">
              <w:rPr>
                <w:rFonts w:ascii="Calibri" w:hAnsi="Calibri" w:cs="Calibri"/>
                <w:szCs w:val="24"/>
              </w:rPr>
              <w:t xml:space="preserve"> j</w:t>
            </w:r>
            <w:r w:rsidRPr="0033099D">
              <w:rPr>
                <w:rFonts w:ascii="Calibri" w:hAnsi="Calibri" w:cs="Calibri"/>
                <w:szCs w:val="24"/>
              </w:rPr>
              <w:t>ednotlivých škol (zejména v návaznosti na doporučení OP VVV)</w:t>
            </w:r>
            <w:r w:rsidR="005328A3" w:rsidRPr="0033099D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5328A3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 xml:space="preserve"> Koment</w:t>
            </w:r>
            <w:r w:rsidR="005328A3" w:rsidRPr="0033099D">
              <w:rPr>
                <w:rFonts w:ascii="Calibri" w:hAnsi="Calibri" w:cs="Calibri"/>
                <w:sz w:val="18"/>
                <w:szCs w:val="18"/>
              </w:rPr>
              <w:t>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9" w:rsidRPr="0033099D" w:rsidRDefault="007B1186" w:rsidP="006E6A08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33099D">
              <w:rPr>
                <w:rFonts w:ascii="Calibri" w:hAnsi="Calibri" w:cs="Calibri"/>
                <w:szCs w:val="24"/>
              </w:rPr>
              <w:t>R</w:t>
            </w:r>
            <w:r w:rsidR="00EF6CB9" w:rsidRPr="0033099D">
              <w:rPr>
                <w:rFonts w:ascii="Calibri" w:hAnsi="Calibri" w:cs="Calibri"/>
                <w:szCs w:val="24"/>
              </w:rPr>
              <w:t xml:space="preserve">eaguje </w:t>
            </w:r>
            <w:r w:rsidRPr="0033099D">
              <w:rPr>
                <w:rFonts w:ascii="Calibri" w:hAnsi="Calibri" w:cs="Calibri"/>
                <w:szCs w:val="24"/>
              </w:rPr>
              <w:t xml:space="preserve">projekt na </w:t>
            </w:r>
            <w:r w:rsidR="00EF6CB9" w:rsidRPr="0033099D">
              <w:rPr>
                <w:rFonts w:ascii="Calibri" w:hAnsi="Calibri" w:cs="Calibri"/>
                <w:szCs w:val="24"/>
              </w:rPr>
              <w:t>potřeb</w:t>
            </w:r>
            <w:r w:rsidRPr="0033099D">
              <w:rPr>
                <w:rFonts w:ascii="Calibri" w:hAnsi="Calibri" w:cs="Calibri"/>
                <w:szCs w:val="24"/>
              </w:rPr>
              <w:t>y lokality?</w:t>
            </w:r>
            <w:r w:rsidR="005328A3" w:rsidRPr="0033099D">
              <w:rPr>
                <w:rFonts w:ascii="Calibri" w:hAnsi="Calibri" w:cs="Calibri"/>
                <w:szCs w:val="24"/>
              </w:rPr>
              <w:t xml:space="preserve">   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  <w:p w:rsidR="00283469" w:rsidRPr="0033099D" w:rsidRDefault="00283469" w:rsidP="00283469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</w:p>
          <w:p w:rsidR="00283469" w:rsidRPr="0033099D" w:rsidRDefault="00283469" w:rsidP="00283469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zcela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 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A6305C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nereaguje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</w:tbl>
          <w:p w:rsidR="00EF6CB9" w:rsidRPr="0033099D" w:rsidRDefault="00283469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3" w:rsidRPr="0033099D" w:rsidRDefault="007B1186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Cs w:val="24"/>
              </w:rPr>
              <w:t>Má žadatel zkušenost s cílovou skupinou a navrhovaným typem projektu?</w:t>
            </w:r>
            <w:r w:rsidR="005328A3" w:rsidRPr="0033099D">
              <w:rPr>
                <w:rFonts w:ascii="Calibri" w:hAnsi="Calibri" w:cs="Calibri"/>
                <w:szCs w:val="24"/>
              </w:rPr>
              <w:t xml:space="preserve">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zcela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A6305C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nemá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</w:tbl>
          <w:p w:rsidR="00EF6CB9" w:rsidRPr="0033099D" w:rsidRDefault="00A6305C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3" w:rsidRPr="0033099D" w:rsidRDefault="007B1186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33099D">
              <w:rPr>
                <w:rFonts w:ascii="Calibri" w:hAnsi="Calibri" w:cs="Calibri"/>
                <w:szCs w:val="24"/>
              </w:rPr>
              <w:t>Aktivně spolupracuje, vyhledává spolupráci</w:t>
            </w:r>
            <w:r w:rsidR="00A6305C" w:rsidRPr="0033099D">
              <w:rPr>
                <w:rFonts w:ascii="Calibri" w:hAnsi="Calibri" w:cs="Calibri"/>
                <w:szCs w:val="24"/>
              </w:rPr>
              <w:t xml:space="preserve"> ? 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  <w:gridCol w:w="1073"/>
            </w:tblGrid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aktivně v rámci kraje/města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pasivně spolupracuje zapojuje se do aktivit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nespolupracuje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:rsidR="00EF6CB9" w:rsidRPr="0033099D" w:rsidRDefault="00EF6CB9" w:rsidP="001A4B5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Popis dosavadních zkušeností kraje se spoluprací s žadatelem, včetně poskytování dotací z prostředků kraje.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7B1186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Pokud jsou v kraji předkládány další žádosti stanovit pořadí projektů za kraj, které doporučuje podpořit vzhledem </w:t>
            </w:r>
            <w:r w:rsidRPr="0033099D">
              <w:rPr>
                <w:rFonts w:ascii="Calibri" w:hAnsi="Calibri" w:cs="Calibri"/>
                <w:szCs w:val="24"/>
              </w:rPr>
              <w:lastRenderedPageBreak/>
              <w:t>k prioritám a aktuálním potřebám Romů v</w:t>
            </w:r>
            <w:r w:rsidR="00A6305C" w:rsidRPr="0033099D">
              <w:rPr>
                <w:rFonts w:ascii="Calibri" w:hAnsi="Calibri" w:cs="Calibri"/>
                <w:szCs w:val="24"/>
              </w:rPr>
              <w:t> </w:t>
            </w:r>
            <w:r w:rsidRPr="0033099D">
              <w:rPr>
                <w:rFonts w:ascii="Calibri" w:hAnsi="Calibri" w:cs="Calibri"/>
                <w:szCs w:val="24"/>
              </w:rPr>
              <w:t>kraji</w:t>
            </w:r>
            <w:r w:rsidR="00A6305C" w:rsidRPr="0033099D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lastRenderedPageBreak/>
              <w:t>Komentář:</w:t>
            </w:r>
          </w:p>
        </w:tc>
      </w:tr>
      <w:tr w:rsidR="007B1186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86" w:rsidRPr="0033099D" w:rsidRDefault="007B1186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lastRenderedPageBreak/>
              <w:t>Počet bodů celkem:</w:t>
            </w:r>
          </w:p>
          <w:p w:rsidR="007B1186" w:rsidRPr="0033099D" w:rsidRDefault="007B1186" w:rsidP="007B1186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(max. 6 bodů)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86" w:rsidRPr="0033099D" w:rsidRDefault="007B1186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Datum vyhotovení dne: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Jméno koordinátora</w:t>
            </w:r>
            <w:r w:rsidR="007B1186" w:rsidRPr="0033099D">
              <w:rPr>
                <w:rFonts w:ascii="Calibri" w:hAnsi="Calibri" w:cs="Calibri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szCs w:val="24"/>
              </w:rPr>
              <w:t>:</w:t>
            </w:r>
          </w:p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(hůlkovým písmem)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Podpis koordinátora</w:t>
            </w:r>
            <w:r w:rsidR="007B1186" w:rsidRPr="0033099D">
              <w:rPr>
                <w:rFonts w:ascii="Calibri" w:hAnsi="Calibri" w:cs="Calibri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szCs w:val="24"/>
              </w:rPr>
              <w:t>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rPr>
          <w:trHeight w:val="85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Další komentáře (doplnění dle potřeby)</w:t>
            </w:r>
            <w:r w:rsidR="00C27894" w:rsidRPr="0033099D">
              <w:rPr>
                <w:rFonts w:ascii="Calibri" w:hAnsi="Calibri" w:cs="Calibri"/>
                <w:szCs w:val="24"/>
              </w:rPr>
              <w:t>.</w:t>
            </w: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</w:tbl>
    <w:p w:rsidR="00EF6CB9" w:rsidRPr="0033099D" w:rsidRDefault="00EF6CB9" w:rsidP="0009692C">
      <w:pPr>
        <w:rPr>
          <w:rFonts w:ascii="Calibri" w:hAnsi="Calibri" w:cs="Calibri"/>
          <w:szCs w:val="24"/>
        </w:rPr>
      </w:pPr>
    </w:p>
    <w:sectPr w:rsidR="00EF6CB9" w:rsidRPr="0033099D" w:rsidSect="00AA282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E65" w:rsidRDefault="00E56E65" w:rsidP="008751A5">
      <w:r>
        <w:separator/>
      </w:r>
    </w:p>
  </w:endnote>
  <w:endnote w:type="continuationSeparator" w:id="0">
    <w:p w:rsidR="00E56E65" w:rsidRDefault="00E56E65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6B2" w:rsidRPr="002954BC" w:rsidRDefault="006A66B2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5D6A1D">
      <w:rPr>
        <w:rFonts w:ascii="Calibri" w:hAnsi="Calibri" w:cs="Calibri"/>
        <w:noProof/>
      </w:rPr>
      <w:t>32</w:t>
    </w:r>
    <w:r w:rsidRPr="002954BC">
      <w:rPr>
        <w:rFonts w:ascii="Calibri" w:hAnsi="Calibri" w:cs="Calibri"/>
      </w:rPr>
      <w:fldChar w:fldCharType="end"/>
    </w:r>
  </w:p>
  <w:p w:rsidR="006A66B2" w:rsidRDefault="006A66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E65" w:rsidRDefault="00E56E65" w:rsidP="008751A5">
      <w:r>
        <w:separator/>
      </w:r>
    </w:p>
  </w:footnote>
  <w:footnote w:type="continuationSeparator" w:id="0">
    <w:p w:rsidR="00E56E65" w:rsidRDefault="00E56E65" w:rsidP="008751A5">
      <w:r>
        <w:continuationSeparator/>
      </w:r>
    </w:p>
  </w:footnote>
  <w:footnote w:id="1">
    <w:p w:rsidR="007D3C21" w:rsidRPr="0094489B" w:rsidRDefault="007D3C21" w:rsidP="007D3C21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94489B">
        <w:rPr>
          <w:b/>
          <w:sz w:val="19"/>
          <w:szCs w:val="19"/>
        </w:rPr>
        <w:t>Datum ověření kopie (platí pro body d)-h)) nesmí být starší než p</w:t>
      </w:r>
      <w:r>
        <w:rPr>
          <w:b/>
          <w:sz w:val="19"/>
          <w:szCs w:val="19"/>
        </w:rPr>
        <w:t>ůl roku, tj. 1. 4. 2015</w:t>
      </w:r>
      <w:r w:rsidRPr="0094489B">
        <w:rPr>
          <w:b/>
          <w:sz w:val="19"/>
          <w:szCs w:val="19"/>
        </w:rPr>
        <w:t>.</w:t>
      </w:r>
      <w:r w:rsidRPr="0094489B">
        <w:rPr>
          <w:sz w:val="19"/>
          <w:szCs w:val="19"/>
        </w:rPr>
        <w:t xml:space="preserve"> Je možné předložit také originály požadovaných dokumentů; je nutné však vzít v úvahu, že tyto originály nebudou žadatelům automaticky vraceny po ukončení výběrového řízení. </w:t>
      </w:r>
    </w:p>
  </w:footnote>
  <w:footnote w:id="2">
    <w:p w:rsidR="00630447" w:rsidRPr="0094489B" w:rsidRDefault="00630447" w:rsidP="00630447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</w:t>
      </w:r>
      <w:r>
        <w:rPr>
          <w:sz w:val="19"/>
          <w:szCs w:val="19"/>
        </w:rPr>
        <w:t>.</w:t>
      </w:r>
    </w:p>
  </w:footnote>
  <w:footnote w:id="3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„Počet placených pracovníků </w:t>
      </w:r>
      <w:r>
        <w:rPr>
          <w:rFonts w:ascii="Arial Narrow" w:hAnsi="Arial Narrow"/>
        </w:rPr>
        <w:t>v organizaci</w:t>
      </w:r>
      <w:r w:rsidRPr="0000576D">
        <w:rPr>
          <w:rFonts w:ascii="Arial Narrow" w:hAnsi="Arial Narrow"/>
        </w:rPr>
        <w:t xml:space="preserve">“ znamená počet zaměstnanců </w:t>
      </w:r>
      <w:r>
        <w:rPr>
          <w:rFonts w:ascii="Arial Narrow" w:hAnsi="Arial Narrow"/>
        </w:rPr>
        <w:t>organizace</w:t>
      </w:r>
      <w:r w:rsidRPr="0000576D">
        <w:rPr>
          <w:rFonts w:ascii="Arial Narrow" w:hAnsi="Arial Narrow"/>
        </w:rPr>
        <w:t xml:space="preserve"> (bez ohledu na výši úvazku) plus počet pracovníků, pracujících na dohodu o provedení práce či dohodu o pracovní činnosti.</w:t>
      </w:r>
    </w:p>
  </w:footnote>
  <w:footnote w:id="4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„Přepočtený počet placených pracovníků“ znamená „Počet placených pracovníků v organizaci“ převedený na celé úvazky.</w:t>
      </w:r>
    </w:p>
  </w:footnote>
  <w:footnote w:id="5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Realizace může trvat déle než jeden rozpočtový rok</w:t>
      </w:r>
      <w:r>
        <w:rPr>
          <w:rFonts w:ascii="Arial Narrow" w:hAnsi="Arial Narrow"/>
        </w:rPr>
        <w:t>, prostředky však mohou být poskytnuty jen na rok 2016</w:t>
      </w:r>
      <w:r w:rsidRPr="0000576D">
        <w:rPr>
          <w:rFonts w:ascii="Arial Narrow" w:hAnsi="Arial Narrow"/>
        </w:rPr>
        <w:t>.</w:t>
      </w:r>
    </w:p>
  </w:footnote>
  <w:footnote w:id="6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Usnesení vlády </w:t>
      </w:r>
      <w:r w:rsidRPr="001D3F50">
        <w:rPr>
          <w:rFonts w:ascii="Arial Narrow" w:hAnsi="Arial Narrow"/>
        </w:rPr>
        <w:t xml:space="preserve">ČR ze dne </w:t>
      </w:r>
      <w:r>
        <w:rPr>
          <w:rFonts w:ascii="Arial Narrow" w:hAnsi="Arial Narrow"/>
        </w:rPr>
        <w:t>15.</w:t>
      </w:r>
      <w:r w:rsidRPr="001D3F50">
        <w:rPr>
          <w:rFonts w:ascii="Arial Narrow" w:hAnsi="Arial Narrow"/>
        </w:rPr>
        <w:t xml:space="preserve"> června 201</w:t>
      </w:r>
      <w:r>
        <w:rPr>
          <w:rFonts w:ascii="Arial Narrow" w:hAnsi="Arial Narrow"/>
        </w:rPr>
        <w:t>5</w:t>
      </w:r>
      <w:r w:rsidRPr="001D3F50">
        <w:rPr>
          <w:rFonts w:ascii="Arial Narrow" w:hAnsi="Arial Narrow"/>
        </w:rPr>
        <w:t xml:space="preserve"> č. </w:t>
      </w:r>
      <w:r>
        <w:rPr>
          <w:rFonts w:ascii="Arial Narrow" w:hAnsi="Arial Narrow"/>
        </w:rPr>
        <w:t>470</w:t>
      </w:r>
      <w:r w:rsidRPr="001D3F50">
        <w:rPr>
          <w:rFonts w:ascii="Arial Narrow" w:hAnsi="Arial Narrow"/>
        </w:rPr>
        <w:t>, o Hlavních oblastech státní dotační politiky vůči nestátním neziskovým organizacím pro rok 201</w:t>
      </w:r>
      <w:r>
        <w:rPr>
          <w:rFonts w:ascii="Arial Narrow" w:hAnsi="Arial Narrow"/>
        </w:rPr>
        <w:t>6</w:t>
      </w:r>
      <w:r w:rsidRPr="0000576D">
        <w:rPr>
          <w:rFonts w:ascii="Arial Narrow" w:hAnsi="Arial Narrow"/>
        </w:rPr>
        <w:t>.</w:t>
      </w:r>
    </w:p>
  </w:footnote>
  <w:footnote w:id="7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Realizátor projektu (řešitel) je fyzická osoba, odpovědná za zpracování, předložení a následnou realizaci projektu. Ve většině případů se jedná o statutárního zástupce organizace.</w:t>
      </w:r>
    </w:p>
  </w:footnote>
  <w:footnote w:id="8">
    <w:p w:rsidR="00630447" w:rsidRPr="00392C9B" w:rsidRDefault="00630447" w:rsidP="00630447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Pokud se organizace podílí vlastními příjmy, např. z členských příspěvků nebo z příjmů z poskytovaných služeb.</w:t>
      </w:r>
    </w:p>
  </w:footnote>
  <w:footnote w:id="9">
    <w:p w:rsidR="00630447" w:rsidRPr="00392C9B" w:rsidRDefault="00630447" w:rsidP="00630447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Uveďte částku a název nadace či jiného subjektu.</w:t>
      </w:r>
    </w:p>
  </w:footnote>
  <w:footnote w:id="10">
    <w:p w:rsidR="00630447" w:rsidRPr="00FF6E0F" w:rsidRDefault="00630447" w:rsidP="00630447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</w:t>
      </w:r>
      <w:r w:rsidRPr="00FF6E0F">
        <w:rPr>
          <w:bCs/>
        </w:rPr>
        <w:t> dotace lze hradit pouze jízdné ve výši odpovídající ceně jízdenky za pr</w:t>
      </w:r>
      <w:r>
        <w:rPr>
          <w:bCs/>
        </w:rPr>
        <w:t xml:space="preserve">ostředek hromadné dopravy, a to </w:t>
      </w:r>
      <w:r w:rsidRPr="00FF6E0F">
        <w:rPr>
          <w:bCs/>
        </w:rPr>
        <w:t>i v případě použití silničního motorového vozidla</w:t>
      </w:r>
      <w:r>
        <w:rPr>
          <w:bCs/>
        </w:rPr>
        <w:t>.</w:t>
      </w:r>
    </w:p>
    <w:p w:rsidR="00630447" w:rsidRDefault="00630447" w:rsidP="00630447">
      <w:pPr>
        <w:pStyle w:val="Textpoznpodarou"/>
      </w:pPr>
    </w:p>
  </w:footnote>
  <w:footnote w:id="11">
    <w:p w:rsidR="00630447" w:rsidRDefault="00630447" w:rsidP="00630447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12">
    <w:p w:rsidR="00630447" w:rsidRPr="0094489B" w:rsidRDefault="00630447" w:rsidP="00630447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C173A7">
        <w:rPr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FB" w:rsidRDefault="00FB6EFB" w:rsidP="00D64BC9">
    <w:pPr>
      <w:pStyle w:val="Zhlav"/>
      <w:jc w:val="right"/>
      <w:rPr>
        <w:sz w:val="22"/>
        <w:szCs w:val="22"/>
      </w:rPr>
    </w:pPr>
  </w:p>
  <w:p w:rsidR="006A66B2" w:rsidRPr="005C24F2" w:rsidRDefault="006A66B2" w:rsidP="00D64BC9">
    <w:pPr>
      <w:pStyle w:val="Zhlav"/>
      <w:jc w:val="right"/>
      <w:rPr>
        <w:sz w:val="22"/>
        <w:szCs w:val="22"/>
      </w:rPr>
    </w:pPr>
    <w:r w:rsidRPr="005C24F2">
      <w:rPr>
        <w:sz w:val="22"/>
        <w:szCs w:val="22"/>
      </w:rPr>
      <w:t>č.</w:t>
    </w:r>
    <w:r w:rsidR="002F6119" w:rsidRPr="005C24F2">
      <w:rPr>
        <w:sz w:val="22"/>
        <w:szCs w:val="22"/>
      </w:rPr>
      <w:t xml:space="preserve"> </w:t>
    </w:r>
    <w:r w:rsidRPr="005C24F2">
      <w:rPr>
        <w:sz w:val="22"/>
        <w:szCs w:val="22"/>
      </w:rPr>
      <w:t>j. MSMT-</w:t>
    </w:r>
    <w:r w:rsidR="002F6119" w:rsidRPr="005C24F2">
      <w:rPr>
        <w:sz w:val="22"/>
        <w:szCs w:val="22"/>
      </w:rPr>
      <w:t>31340</w:t>
    </w:r>
    <w:r w:rsidR="00B12032" w:rsidRPr="005C24F2">
      <w:rPr>
        <w:sz w:val="22"/>
        <w:szCs w:val="22"/>
      </w:rPr>
      <w:t>/2015</w:t>
    </w:r>
  </w:p>
  <w:p w:rsidR="000506F2" w:rsidRPr="007747B6" w:rsidRDefault="000506F2" w:rsidP="00D64BC9">
    <w:pPr>
      <w:pStyle w:val="Zhlav"/>
      <w:jc w:val="right"/>
      <w:rPr>
        <w:rFonts w:ascii="Calibri" w:hAnsi="Calibri" w:cs="Calibr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15503"/>
    <w:multiLevelType w:val="hybridMultilevel"/>
    <w:tmpl w:val="34C6055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7320CC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A816FE"/>
    <w:multiLevelType w:val="hybridMultilevel"/>
    <w:tmpl w:val="7506E802"/>
    <w:lvl w:ilvl="0" w:tplc="4B82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384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6E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42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2A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C4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A5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43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64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FF1C63"/>
    <w:multiLevelType w:val="hybridMultilevel"/>
    <w:tmpl w:val="03C612D2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045A"/>
    <w:multiLevelType w:val="hybridMultilevel"/>
    <w:tmpl w:val="720E10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3972530A">
      <w:start w:val="1"/>
      <w:numFmt w:val="lowerLetter"/>
      <w:lvlText w:val="%2.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C710A"/>
    <w:multiLevelType w:val="hybridMultilevel"/>
    <w:tmpl w:val="960E23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1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2741A5"/>
    <w:multiLevelType w:val="hybridMultilevel"/>
    <w:tmpl w:val="98B4DB94"/>
    <w:lvl w:ilvl="0" w:tplc="3B860650">
      <w:start w:val="9"/>
      <w:numFmt w:val="upperLetter"/>
      <w:lvlText w:val="%1."/>
      <w:lvlJc w:val="left"/>
      <w:pPr>
        <w:ind w:left="53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47" w:hanging="360"/>
      </w:pPr>
    </w:lvl>
    <w:lvl w:ilvl="2" w:tplc="0405001B" w:tentative="1">
      <w:start w:val="1"/>
      <w:numFmt w:val="lowerRoman"/>
      <w:lvlText w:val="%3."/>
      <w:lvlJc w:val="right"/>
      <w:pPr>
        <w:ind w:left="6767" w:hanging="180"/>
      </w:pPr>
    </w:lvl>
    <w:lvl w:ilvl="3" w:tplc="0405000F" w:tentative="1">
      <w:start w:val="1"/>
      <w:numFmt w:val="decimal"/>
      <w:lvlText w:val="%4."/>
      <w:lvlJc w:val="left"/>
      <w:pPr>
        <w:ind w:left="7487" w:hanging="360"/>
      </w:pPr>
    </w:lvl>
    <w:lvl w:ilvl="4" w:tplc="04050019" w:tentative="1">
      <w:start w:val="1"/>
      <w:numFmt w:val="lowerLetter"/>
      <w:lvlText w:val="%5."/>
      <w:lvlJc w:val="left"/>
      <w:pPr>
        <w:ind w:left="8207" w:hanging="360"/>
      </w:pPr>
    </w:lvl>
    <w:lvl w:ilvl="5" w:tplc="0405001B" w:tentative="1">
      <w:start w:val="1"/>
      <w:numFmt w:val="lowerRoman"/>
      <w:lvlText w:val="%6."/>
      <w:lvlJc w:val="right"/>
      <w:pPr>
        <w:ind w:left="8927" w:hanging="180"/>
      </w:pPr>
    </w:lvl>
    <w:lvl w:ilvl="6" w:tplc="0405000F" w:tentative="1">
      <w:start w:val="1"/>
      <w:numFmt w:val="decimal"/>
      <w:lvlText w:val="%7."/>
      <w:lvlJc w:val="left"/>
      <w:pPr>
        <w:ind w:left="9647" w:hanging="360"/>
      </w:pPr>
    </w:lvl>
    <w:lvl w:ilvl="7" w:tplc="04050019" w:tentative="1">
      <w:start w:val="1"/>
      <w:numFmt w:val="lowerLetter"/>
      <w:lvlText w:val="%8."/>
      <w:lvlJc w:val="left"/>
      <w:pPr>
        <w:ind w:left="10367" w:hanging="360"/>
      </w:pPr>
    </w:lvl>
    <w:lvl w:ilvl="8" w:tplc="0405001B" w:tentative="1">
      <w:start w:val="1"/>
      <w:numFmt w:val="lowerRoman"/>
      <w:lvlText w:val="%9."/>
      <w:lvlJc w:val="right"/>
      <w:pPr>
        <w:ind w:left="11087" w:hanging="180"/>
      </w:pPr>
    </w:lvl>
  </w:abstractNum>
  <w:abstractNum w:abstractNumId="13" w15:restartNumberingAfterBreak="0">
    <w:nsid w:val="272E4C01"/>
    <w:multiLevelType w:val="hybridMultilevel"/>
    <w:tmpl w:val="2C7AB90C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952671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95360E"/>
    <w:multiLevelType w:val="hybridMultilevel"/>
    <w:tmpl w:val="E0969A5C"/>
    <w:lvl w:ilvl="0" w:tplc="0405000F">
      <w:start w:val="1"/>
      <w:numFmt w:val="decimal"/>
      <w:lvlText w:val="%1.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7" w15:restartNumberingAfterBreak="0">
    <w:nsid w:val="2C5A2B81"/>
    <w:multiLevelType w:val="hybridMultilevel"/>
    <w:tmpl w:val="604E1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36596"/>
    <w:multiLevelType w:val="hybridMultilevel"/>
    <w:tmpl w:val="84563D6A"/>
    <w:lvl w:ilvl="0" w:tplc="612089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329F4E13"/>
    <w:multiLevelType w:val="hybridMultilevel"/>
    <w:tmpl w:val="0CEC11EE"/>
    <w:lvl w:ilvl="0" w:tplc="24D6A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64C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E0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A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EE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45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87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A6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2DC4C7D"/>
    <w:multiLevelType w:val="hybridMultilevel"/>
    <w:tmpl w:val="4B1E4262"/>
    <w:lvl w:ilvl="0" w:tplc="ED4069C0">
      <w:start w:val="1"/>
      <w:numFmt w:val="upp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772460A"/>
    <w:multiLevelType w:val="hybridMultilevel"/>
    <w:tmpl w:val="73DE8AB2"/>
    <w:lvl w:ilvl="0" w:tplc="04050019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A4239"/>
    <w:multiLevelType w:val="hybridMultilevel"/>
    <w:tmpl w:val="64269A74"/>
    <w:lvl w:ilvl="0" w:tplc="62001D38">
      <w:start w:val="1"/>
      <w:numFmt w:val="upperRoman"/>
      <w:lvlText w:val="%1."/>
      <w:lvlJc w:val="left"/>
      <w:pPr>
        <w:ind w:left="45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7" w:hanging="360"/>
      </w:pPr>
    </w:lvl>
    <w:lvl w:ilvl="2" w:tplc="0405001B" w:tentative="1">
      <w:start w:val="1"/>
      <w:numFmt w:val="lowerRoman"/>
      <w:lvlText w:val="%3."/>
      <w:lvlJc w:val="right"/>
      <w:pPr>
        <w:ind w:left="5627" w:hanging="180"/>
      </w:pPr>
    </w:lvl>
    <w:lvl w:ilvl="3" w:tplc="0405000F" w:tentative="1">
      <w:start w:val="1"/>
      <w:numFmt w:val="decimal"/>
      <w:lvlText w:val="%4."/>
      <w:lvlJc w:val="left"/>
      <w:pPr>
        <w:ind w:left="6347" w:hanging="360"/>
      </w:pPr>
    </w:lvl>
    <w:lvl w:ilvl="4" w:tplc="04050019" w:tentative="1">
      <w:start w:val="1"/>
      <w:numFmt w:val="lowerLetter"/>
      <w:lvlText w:val="%5."/>
      <w:lvlJc w:val="left"/>
      <w:pPr>
        <w:ind w:left="7067" w:hanging="360"/>
      </w:pPr>
    </w:lvl>
    <w:lvl w:ilvl="5" w:tplc="0405001B" w:tentative="1">
      <w:start w:val="1"/>
      <w:numFmt w:val="lowerRoman"/>
      <w:lvlText w:val="%6."/>
      <w:lvlJc w:val="right"/>
      <w:pPr>
        <w:ind w:left="7787" w:hanging="180"/>
      </w:pPr>
    </w:lvl>
    <w:lvl w:ilvl="6" w:tplc="0405000F" w:tentative="1">
      <w:start w:val="1"/>
      <w:numFmt w:val="decimal"/>
      <w:lvlText w:val="%7."/>
      <w:lvlJc w:val="left"/>
      <w:pPr>
        <w:ind w:left="8507" w:hanging="360"/>
      </w:pPr>
    </w:lvl>
    <w:lvl w:ilvl="7" w:tplc="04050019" w:tentative="1">
      <w:start w:val="1"/>
      <w:numFmt w:val="lowerLetter"/>
      <w:lvlText w:val="%8."/>
      <w:lvlJc w:val="left"/>
      <w:pPr>
        <w:ind w:left="9227" w:hanging="360"/>
      </w:pPr>
    </w:lvl>
    <w:lvl w:ilvl="8" w:tplc="0405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4" w15:restartNumberingAfterBreak="0">
    <w:nsid w:val="3CDF6C2F"/>
    <w:multiLevelType w:val="hybridMultilevel"/>
    <w:tmpl w:val="96CE034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008F9"/>
    <w:multiLevelType w:val="hybridMultilevel"/>
    <w:tmpl w:val="F0966122"/>
    <w:lvl w:ilvl="0" w:tplc="E38C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8C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C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12E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7AE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63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29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C9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6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3555F8A"/>
    <w:multiLevelType w:val="singleLevel"/>
    <w:tmpl w:val="D3CA8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3B9486B"/>
    <w:multiLevelType w:val="hybridMultilevel"/>
    <w:tmpl w:val="2098D4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00248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07CC3"/>
    <w:multiLevelType w:val="hybridMultilevel"/>
    <w:tmpl w:val="449471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96B7149"/>
    <w:multiLevelType w:val="singleLevel"/>
    <w:tmpl w:val="F67800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D342D55"/>
    <w:multiLevelType w:val="hybridMultilevel"/>
    <w:tmpl w:val="F334C1D8"/>
    <w:lvl w:ilvl="0" w:tplc="5BCAE08C">
      <w:start w:val="1"/>
      <w:numFmt w:val="upperRoman"/>
      <w:lvlText w:val="%1."/>
      <w:lvlJc w:val="left"/>
      <w:pPr>
        <w:ind w:left="60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07" w:hanging="360"/>
      </w:pPr>
    </w:lvl>
    <w:lvl w:ilvl="2" w:tplc="0405001B" w:tentative="1">
      <w:start w:val="1"/>
      <w:numFmt w:val="lowerRoman"/>
      <w:lvlText w:val="%3."/>
      <w:lvlJc w:val="right"/>
      <w:pPr>
        <w:ind w:left="7127" w:hanging="180"/>
      </w:pPr>
    </w:lvl>
    <w:lvl w:ilvl="3" w:tplc="0405000F" w:tentative="1">
      <w:start w:val="1"/>
      <w:numFmt w:val="decimal"/>
      <w:lvlText w:val="%4."/>
      <w:lvlJc w:val="left"/>
      <w:pPr>
        <w:ind w:left="7847" w:hanging="360"/>
      </w:pPr>
    </w:lvl>
    <w:lvl w:ilvl="4" w:tplc="04050019" w:tentative="1">
      <w:start w:val="1"/>
      <w:numFmt w:val="lowerLetter"/>
      <w:lvlText w:val="%5."/>
      <w:lvlJc w:val="left"/>
      <w:pPr>
        <w:ind w:left="8567" w:hanging="360"/>
      </w:pPr>
    </w:lvl>
    <w:lvl w:ilvl="5" w:tplc="0405001B" w:tentative="1">
      <w:start w:val="1"/>
      <w:numFmt w:val="lowerRoman"/>
      <w:lvlText w:val="%6."/>
      <w:lvlJc w:val="right"/>
      <w:pPr>
        <w:ind w:left="9287" w:hanging="180"/>
      </w:pPr>
    </w:lvl>
    <w:lvl w:ilvl="6" w:tplc="0405000F" w:tentative="1">
      <w:start w:val="1"/>
      <w:numFmt w:val="decimal"/>
      <w:lvlText w:val="%7."/>
      <w:lvlJc w:val="left"/>
      <w:pPr>
        <w:ind w:left="10007" w:hanging="360"/>
      </w:pPr>
    </w:lvl>
    <w:lvl w:ilvl="7" w:tplc="04050019" w:tentative="1">
      <w:start w:val="1"/>
      <w:numFmt w:val="lowerLetter"/>
      <w:lvlText w:val="%8."/>
      <w:lvlJc w:val="left"/>
      <w:pPr>
        <w:ind w:left="10727" w:hanging="360"/>
      </w:pPr>
    </w:lvl>
    <w:lvl w:ilvl="8" w:tplc="0405001B" w:tentative="1">
      <w:start w:val="1"/>
      <w:numFmt w:val="lowerRoman"/>
      <w:lvlText w:val="%9."/>
      <w:lvlJc w:val="right"/>
      <w:pPr>
        <w:ind w:left="11447" w:hanging="180"/>
      </w:pPr>
    </w:lvl>
  </w:abstractNum>
  <w:abstractNum w:abstractNumId="36" w15:restartNumberingAfterBreak="0">
    <w:nsid w:val="70DF7289"/>
    <w:multiLevelType w:val="hybridMultilevel"/>
    <w:tmpl w:val="51581C00"/>
    <w:lvl w:ilvl="0" w:tplc="5094BDE4">
      <w:start w:val="3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76706CDE"/>
    <w:multiLevelType w:val="hybridMultilevel"/>
    <w:tmpl w:val="29B0A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C6D"/>
    <w:multiLevelType w:val="hybridMultilevel"/>
    <w:tmpl w:val="89AE64EC"/>
    <w:lvl w:ilvl="0" w:tplc="109C8172">
      <w:start w:val="9"/>
      <w:numFmt w:val="upperLetter"/>
      <w:lvlText w:val="%1."/>
      <w:lvlJc w:val="left"/>
      <w:pPr>
        <w:ind w:left="49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7" w:hanging="360"/>
      </w:pPr>
    </w:lvl>
    <w:lvl w:ilvl="2" w:tplc="0405001B" w:tentative="1">
      <w:start w:val="1"/>
      <w:numFmt w:val="lowerRoman"/>
      <w:lvlText w:val="%3."/>
      <w:lvlJc w:val="right"/>
      <w:pPr>
        <w:ind w:left="6347" w:hanging="180"/>
      </w:pPr>
    </w:lvl>
    <w:lvl w:ilvl="3" w:tplc="0405000F" w:tentative="1">
      <w:start w:val="1"/>
      <w:numFmt w:val="decimal"/>
      <w:lvlText w:val="%4."/>
      <w:lvlJc w:val="left"/>
      <w:pPr>
        <w:ind w:left="7067" w:hanging="360"/>
      </w:pPr>
    </w:lvl>
    <w:lvl w:ilvl="4" w:tplc="04050019" w:tentative="1">
      <w:start w:val="1"/>
      <w:numFmt w:val="lowerLetter"/>
      <w:lvlText w:val="%5."/>
      <w:lvlJc w:val="left"/>
      <w:pPr>
        <w:ind w:left="7787" w:hanging="360"/>
      </w:pPr>
    </w:lvl>
    <w:lvl w:ilvl="5" w:tplc="0405001B" w:tentative="1">
      <w:start w:val="1"/>
      <w:numFmt w:val="lowerRoman"/>
      <w:lvlText w:val="%6."/>
      <w:lvlJc w:val="right"/>
      <w:pPr>
        <w:ind w:left="8507" w:hanging="180"/>
      </w:pPr>
    </w:lvl>
    <w:lvl w:ilvl="6" w:tplc="0405000F" w:tentative="1">
      <w:start w:val="1"/>
      <w:numFmt w:val="decimal"/>
      <w:lvlText w:val="%7."/>
      <w:lvlJc w:val="left"/>
      <w:pPr>
        <w:ind w:left="9227" w:hanging="360"/>
      </w:pPr>
    </w:lvl>
    <w:lvl w:ilvl="7" w:tplc="04050019" w:tentative="1">
      <w:start w:val="1"/>
      <w:numFmt w:val="lowerLetter"/>
      <w:lvlText w:val="%8."/>
      <w:lvlJc w:val="left"/>
      <w:pPr>
        <w:ind w:left="9947" w:hanging="360"/>
      </w:pPr>
    </w:lvl>
    <w:lvl w:ilvl="8" w:tplc="0405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22"/>
  </w:num>
  <w:num w:numId="4">
    <w:abstractNumId w:val="6"/>
  </w:num>
  <w:num w:numId="5">
    <w:abstractNumId w:val="34"/>
  </w:num>
  <w:num w:numId="6">
    <w:abstractNumId w:val="14"/>
  </w:num>
  <w:num w:numId="7">
    <w:abstractNumId w:val="39"/>
  </w:num>
  <w:num w:numId="8">
    <w:abstractNumId w:val="18"/>
  </w:num>
  <w:num w:numId="9">
    <w:abstractNumId w:val="5"/>
  </w:num>
  <w:num w:numId="10">
    <w:abstractNumId w:val="26"/>
  </w:num>
  <w:num w:numId="11">
    <w:abstractNumId w:val="23"/>
  </w:num>
  <w:num w:numId="12">
    <w:abstractNumId w:val="38"/>
  </w:num>
  <w:num w:numId="13">
    <w:abstractNumId w:val="12"/>
  </w:num>
  <w:num w:numId="14">
    <w:abstractNumId w:val="10"/>
  </w:num>
  <w:num w:numId="15">
    <w:abstractNumId w:val="11"/>
  </w:num>
  <w:num w:numId="16">
    <w:abstractNumId w:val="29"/>
  </w:num>
  <w:num w:numId="17">
    <w:abstractNumId w:val="33"/>
  </w:num>
  <w:num w:numId="18">
    <w:abstractNumId w:val="0"/>
  </w:num>
  <w:num w:numId="19">
    <w:abstractNumId w:val="19"/>
  </w:num>
  <w:num w:numId="20">
    <w:abstractNumId w:val="37"/>
  </w:num>
  <w:num w:numId="21">
    <w:abstractNumId w:val="9"/>
  </w:num>
  <w:num w:numId="22">
    <w:abstractNumId w:val="7"/>
  </w:num>
  <w:num w:numId="23">
    <w:abstractNumId w:val="17"/>
  </w:num>
  <w:num w:numId="24">
    <w:abstractNumId w:val="35"/>
  </w:num>
  <w:num w:numId="25">
    <w:abstractNumId w:val="8"/>
  </w:num>
  <w:num w:numId="26">
    <w:abstractNumId w:val="32"/>
  </w:num>
  <w:num w:numId="27">
    <w:abstractNumId w:val="30"/>
  </w:num>
  <w:num w:numId="28">
    <w:abstractNumId w:val="13"/>
  </w:num>
  <w:num w:numId="29">
    <w:abstractNumId w:val="24"/>
  </w:num>
  <w:num w:numId="30">
    <w:abstractNumId w:val="4"/>
  </w:num>
  <w:num w:numId="31">
    <w:abstractNumId w:val="25"/>
  </w:num>
  <w:num w:numId="32">
    <w:abstractNumId w:val="20"/>
  </w:num>
  <w:num w:numId="33">
    <w:abstractNumId w:val="15"/>
  </w:num>
  <w:num w:numId="34">
    <w:abstractNumId w:val="21"/>
  </w:num>
  <w:num w:numId="35">
    <w:abstractNumId w:val="2"/>
  </w:num>
  <w:num w:numId="36">
    <w:abstractNumId w:val="16"/>
  </w:num>
  <w:num w:numId="37">
    <w:abstractNumId w:val="36"/>
  </w:num>
  <w:num w:numId="38">
    <w:abstractNumId w:val="1"/>
  </w:num>
  <w:num w:numId="39">
    <w:abstractNumId w:val="27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4128"/>
    <w:rsid w:val="00005761"/>
    <w:rsid w:val="00007833"/>
    <w:rsid w:val="0002306E"/>
    <w:rsid w:val="00036022"/>
    <w:rsid w:val="000434B4"/>
    <w:rsid w:val="000460A6"/>
    <w:rsid w:val="000506F2"/>
    <w:rsid w:val="000533AB"/>
    <w:rsid w:val="000828BD"/>
    <w:rsid w:val="000841BA"/>
    <w:rsid w:val="0008436F"/>
    <w:rsid w:val="000861E5"/>
    <w:rsid w:val="0008676F"/>
    <w:rsid w:val="00095EC7"/>
    <w:rsid w:val="0009692C"/>
    <w:rsid w:val="00097B9E"/>
    <w:rsid w:val="000A0992"/>
    <w:rsid w:val="000B0A73"/>
    <w:rsid w:val="000B566A"/>
    <w:rsid w:val="000C1D3C"/>
    <w:rsid w:val="000C257C"/>
    <w:rsid w:val="000C2FC8"/>
    <w:rsid w:val="000C43A1"/>
    <w:rsid w:val="000D1EBB"/>
    <w:rsid w:val="000D3881"/>
    <w:rsid w:val="000D3A1F"/>
    <w:rsid w:val="000D42CC"/>
    <w:rsid w:val="000E2E94"/>
    <w:rsid w:val="000F2796"/>
    <w:rsid w:val="000F624E"/>
    <w:rsid w:val="001035EC"/>
    <w:rsid w:val="00105D44"/>
    <w:rsid w:val="001102E8"/>
    <w:rsid w:val="0011137B"/>
    <w:rsid w:val="0011349B"/>
    <w:rsid w:val="001140FD"/>
    <w:rsid w:val="00114F9A"/>
    <w:rsid w:val="0011669A"/>
    <w:rsid w:val="00121C99"/>
    <w:rsid w:val="00121CAE"/>
    <w:rsid w:val="001223A4"/>
    <w:rsid w:val="0012622D"/>
    <w:rsid w:val="001263FE"/>
    <w:rsid w:val="001279FC"/>
    <w:rsid w:val="00130BD6"/>
    <w:rsid w:val="00134780"/>
    <w:rsid w:val="00140360"/>
    <w:rsid w:val="001570DC"/>
    <w:rsid w:val="0016036E"/>
    <w:rsid w:val="00165ADF"/>
    <w:rsid w:val="00196EEE"/>
    <w:rsid w:val="001A4B55"/>
    <w:rsid w:val="001A67E7"/>
    <w:rsid w:val="001A7360"/>
    <w:rsid w:val="001B2BD8"/>
    <w:rsid w:val="001C0981"/>
    <w:rsid w:val="001E7A4D"/>
    <w:rsid w:val="001F18CB"/>
    <w:rsid w:val="001F541A"/>
    <w:rsid w:val="00201488"/>
    <w:rsid w:val="00202040"/>
    <w:rsid w:val="00204E23"/>
    <w:rsid w:val="002169AE"/>
    <w:rsid w:val="002208BB"/>
    <w:rsid w:val="00224A26"/>
    <w:rsid w:val="002266A3"/>
    <w:rsid w:val="00251F11"/>
    <w:rsid w:val="0025376F"/>
    <w:rsid w:val="00265274"/>
    <w:rsid w:val="00272B8B"/>
    <w:rsid w:val="00277588"/>
    <w:rsid w:val="00283469"/>
    <w:rsid w:val="00292DB9"/>
    <w:rsid w:val="002954BC"/>
    <w:rsid w:val="002A29F2"/>
    <w:rsid w:val="002B588B"/>
    <w:rsid w:val="002B6DFC"/>
    <w:rsid w:val="002C0DE1"/>
    <w:rsid w:val="002D09CE"/>
    <w:rsid w:val="002D4780"/>
    <w:rsid w:val="002E217C"/>
    <w:rsid w:val="002E26FF"/>
    <w:rsid w:val="002F6119"/>
    <w:rsid w:val="00301E41"/>
    <w:rsid w:val="00313022"/>
    <w:rsid w:val="0033099D"/>
    <w:rsid w:val="003353D7"/>
    <w:rsid w:val="003354A3"/>
    <w:rsid w:val="003446B6"/>
    <w:rsid w:val="00352128"/>
    <w:rsid w:val="00355430"/>
    <w:rsid w:val="00363407"/>
    <w:rsid w:val="00363E1F"/>
    <w:rsid w:val="00365CE8"/>
    <w:rsid w:val="00367D77"/>
    <w:rsid w:val="00371581"/>
    <w:rsid w:val="003737EB"/>
    <w:rsid w:val="00374CCB"/>
    <w:rsid w:val="003763D2"/>
    <w:rsid w:val="003763E9"/>
    <w:rsid w:val="003812B5"/>
    <w:rsid w:val="0038500C"/>
    <w:rsid w:val="00393625"/>
    <w:rsid w:val="00393CAC"/>
    <w:rsid w:val="003A27EC"/>
    <w:rsid w:val="003A3CBD"/>
    <w:rsid w:val="003D1668"/>
    <w:rsid w:val="003E0BE4"/>
    <w:rsid w:val="003E0D22"/>
    <w:rsid w:val="003E6B52"/>
    <w:rsid w:val="003E79F7"/>
    <w:rsid w:val="003E7AB4"/>
    <w:rsid w:val="003F5900"/>
    <w:rsid w:val="003F7E56"/>
    <w:rsid w:val="0041148F"/>
    <w:rsid w:val="0041704F"/>
    <w:rsid w:val="00420604"/>
    <w:rsid w:val="00426A18"/>
    <w:rsid w:val="00430EC6"/>
    <w:rsid w:val="00440679"/>
    <w:rsid w:val="00461736"/>
    <w:rsid w:val="00462FC4"/>
    <w:rsid w:val="0046724E"/>
    <w:rsid w:val="004715C0"/>
    <w:rsid w:val="00471FF0"/>
    <w:rsid w:val="00475AE0"/>
    <w:rsid w:val="00476371"/>
    <w:rsid w:val="00484ED4"/>
    <w:rsid w:val="004857B4"/>
    <w:rsid w:val="00496A2C"/>
    <w:rsid w:val="004A3C99"/>
    <w:rsid w:val="004D2E90"/>
    <w:rsid w:val="004D3C02"/>
    <w:rsid w:val="004D4DA3"/>
    <w:rsid w:val="004F0D9E"/>
    <w:rsid w:val="004F1878"/>
    <w:rsid w:val="004F61CD"/>
    <w:rsid w:val="005001C2"/>
    <w:rsid w:val="005116FC"/>
    <w:rsid w:val="00523501"/>
    <w:rsid w:val="005328A3"/>
    <w:rsid w:val="00535E5D"/>
    <w:rsid w:val="005420EE"/>
    <w:rsid w:val="00551046"/>
    <w:rsid w:val="00556497"/>
    <w:rsid w:val="00557FEB"/>
    <w:rsid w:val="00576100"/>
    <w:rsid w:val="0059703A"/>
    <w:rsid w:val="005974EA"/>
    <w:rsid w:val="005A2467"/>
    <w:rsid w:val="005B293C"/>
    <w:rsid w:val="005B38BF"/>
    <w:rsid w:val="005C24F2"/>
    <w:rsid w:val="005C2978"/>
    <w:rsid w:val="005C5CEE"/>
    <w:rsid w:val="005C75A5"/>
    <w:rsid w:val="005C7809"/>
    <w:rsid w:val="005D6A1D"/>
    <w:rsid w:val="005D6F22"/>
    <w:rsid w:val="005E0E44"/>
    <w:rsid w:val="005E217A"/>
    <w:rsid w:val="005F21DB"/>
    <w:rsid w:val="005F37F9"/>
    <w:rsid w:val="00601BFF"/>
    <w:rsid w:val="00610337"/>
    <w:rsid w:val="00612D85"/>
    <w:rsid w:val="00622EEA"/>
    <w:rsid w:val="00630447"/>
    <w:rsid w:val="006409F2"/>
    <w:rsid w:val="00642429"/>
    <w:rsid w:val="00643298"/>
    <w:rsid w:val="00660523"/>
    <w:rsid w:val="006638B5"/>
    <w:rsid w:val="00677792"/>
    <w:rsid w:val="00680FDA"/>
    <w:rsid w:val="00693DDB"/>
    <w:rsid w:val="006A0E65"/>
    <w:rsid w:val="006A26BE"/>
    <w:rsid w:val="006A4397"/>
    <w:rsid w:val="006A6350"/>
    <w:rsid w:val="006A66B2"/>
    <w:rsid w:val="006D13E3"/>
    <w:rsid w:val="006E2D0A"/>
    <w:rsid w:val="006E5E2D"/>
    <w:rsid w:val="006E6A08"/>
    <w:rsid w:val="006F279A"/>
    <w:rsid w:val="007019FA"/>
    <w:rsid w:val="007077D7"/>
    <w:rsid w:val="0071330B"/>
    <w:rsid w:val="00716C23"/>
    <w:rsid w:val="007257F9"/>
    <w:rsid w:val="00730C28"/>
    <w:rsid w:val="007336F5"/>
    <w:rsid w:val="00737086"/>
    <w:rsid w:val="00746C7D"/>
    <w:rsid w:val="00747ECF"/>
    <w:rsid w:val="00757616"/>
    <w:rsid w:val="00760C14"/>
    <w:rsid w:val="00763409"/>
    <w:rsid w:val="00765465"/>
    <w:rsid w:val="0076622D"/>
    <w:rsid w:val="007747B6"/>
    <w:rsid w:val="007945EA"/>
    <w:rsid w:val="007A2099"/>
    <w:rsid w:val="007A4892"/>
    <w:rsid w:val="007B1186"/>
    <w:rsid w:val="007C11A3"/>
    <w:rsid w:val="007D34E3"/>
    <w:rsid w:val="007D3C21"/>
    <w:rsid w:val="007D7D20"/>
    <w:rsid w:val="007E0242"/>
    <w:rsid w:val="007F3385"/>
    <w:rsid w:val="007F6848"/>
    <w:rsid w:val="008024A8"/>
    <w:rsid w:val="0080268C"/>
    <w:rsid w:val="00812157"/>
    <w:rsid w:val="00816636"/>
    <w:rsid w:val="0081766C"/>
    <w:rsid w:val="00820EB0"/>
    <w:rsid w:val="00837037"/>
    <w:rsid w:val="00837A69"/>
    <w:rsid w:val="00847421"/>
    <w:rsid w:val="00847D32"/>
    <w:rsid w:val="0085113C"/>
    <w:rsid w:val="008523DB"/>
    <w:rsid w:val="00856B26"/>
    <w:rsid w:val="0086364F"/>
    <w:rsid w:val="008751A5"/>
    <w:rsid w:val="008939DF"/>
    <w:rsid w:val="00894251"/>
    <w:rsid w:val="008A0ACB"/>
    <w:rsid w:val="008A3E7B"/>
    <w:rsid w:val="008B02FC"/>
    <w:rsid w:val="008B154E"/>
    <w:rsid w:val="008B3390"/>
    <w:rsid w:val="008B33CC"/>
    <w:rsid w:val="008C1F80"/>
    <w:rsid w:val="008C7535"/>
    <w:rsid w:val="008E01CF"/>
    <w:rsid w:val="008F21E0"/>
    <w:rsid w:val="008F5993"/>
    <w:rsid w:val="00910E03"/>
    <w:rsid w:val="00913AEF"/>
    <w:rsid w:val="00923085"/>
    <w:rsid w:val="009230CA"/>
    <w:rsid w:val="00926479"/>
    <w:rsid w:val="0093316A"/>
    <w:rsid w:val="009364D9"/>
    <w:rsid w:val="00937B40"/>
    <w:rsid w:val="00950986"/>
    <w:rsid w:val="009517B1"/>
    <w:rsid w:val="00967EBC"/>
    <w:rsid w:val="00972D57"/>
    <w:rsid w:val="00973A3E"/>
    <w:rsid w:val="00973E80"/>
    <w:rsid w:val="009753FB"/>
    <w:rsid w:val="00990B64"/>
    <w:rsid w:val="009D40DC"/>
    <w:rsid w:val="009E5B13"/>
    <w:rsid w:val="009E5F1D"/>
    <w:rsid w:val="009F493B"/>
    <w:rsid w:val="00A00A26"/>
    <w:rsid w:val="00A12935"/>
    <w:rsid w:val="00A14223"/>
    <w:rsid w:val="00A21E4F"/>
    <w:rsid w:val="00A53A16"/>
    <w:rsid w:val="00A57E60"/>
    <w:rsid w:val="00A6305C"/>
    <w:rsid w:val="00A6494A"/>
    <w:rsid w:val="00A77C72"/>
    <w:rsid w:val="00A8368C"/>
    <w:rsid w:val="00A95BC5"/>
    <w:rsid w:val="00A97413"/>
    <w:rsid w:val="00AA2765"/>
    <w:rsid w:val="00AA282E"/>
    <w:rsid w:val="00AA7E0A"/>
    <w:rsid w:val="00AC2BC6"/>
    <w:rsid w:val="00AD5C9C"/>
    <w:rsid w:val="00AD601E"/>
    <w:rsid w:val="00AD6903"/>
    <w:rsid w:val="00AE4F20"/>
    <w:rsid w:val="00AE5678"/>
    <w:rsid w:val="00AE7B57"/>
    <w:rsid w:val="00AF6DD6"/>
    <w:rsid w:val="00B00ACF"/>
    <w:rsid w:val="00B00C40"/>
    <w:rsid w:val="00B04D08"/>
    <w:rsid w:val="00B06836"/>
    <w:rsid w:val="00B0700A"/>
    <w:rsid w:val="00B11E08"/>
    <w:rsid w:val="00B12032"/>
    <w:rsid w:val="00B13213"/>
    <w:rsid w:val="00B1786F"/>
    <w:rsid w:val="00B224A4"/>
    <w:rsid w:val="00B31F16"/>
    <w:rsid w:val="00B42060"/>
    <w:rsid w:val="00B4388B"/>
    <w:rsid w:val="00B475CF"/>
    <w:rsid w:val="00B51A7C"/>
    <w:rsid w:val="00B524E2"/>
    <w:rsid w:val="00B62DB9"/>
    <w:rsid w:val="00B64AEC"/>
    <w:rsid w:val="00B664C7"/>
    <w:rsid w:val="00B66928"/>
    <w:rsid w:val="00B7553C"/>
    <w:rsid w:val="00B80AFD"/>
    <w:rsid w:val="00B84F50"/>
    <w:rsid w:val="00B859E1"/>
    <w:rsid w:val="00B96E54"/>
    <w:rsid w:val="00B977C2"/>
    <w:rsid w:val="00BC2EBB"/>
    <w:rsid w:val="00BC49F2"/>
    <w:rsid w:val="00BD1F1A"/>
    <w:rsid w:val="00BE6DE6"/>
    <w:rsid w:val="00BE7219"/>
    <w:rsid w:val="00BF3DC1"/>
    <w:rsid w:val="00BF79A7"/>
    <w:rsid w:val="00C03E70"/>
    <w:rsid w:val="00C06F31"/>
    <w:rsid w:val="00C13329"/>
    <w:rsid w:val="00C20A46"/>
    <w:rsid w:val="00C27894"/>
    <w:rsid w:val="00C31268"/>
    <w:rsid w:val="00C31C86"/>
    <w:rsid w:val="00C41AC5"/>
    <w:rsid w:val="00C4574A"/>
    <w:rsid w:val="00C465C3"/>
    <w:rsid w:val="00C52B17"/>
    <w:rsid w:val="00C61E8A"/>
    <w:rsid w:val="00C715D1"/>
    <w:rsid w:val="00C74EF5"/>
    <w:rsid w:val="00C773C6"/>
    <w:rsid w:val="00C7775C"/>
    <w:rsid w:val="00C80718"/>
    <w:rsid w:val="00C87151"/>
    <w:rsid w:val="00C87BC4"/>
    <w:rsid w:val="00C902C2"/>
    <w:rsid w:val="00C9267C"/>
    <w:rsid w:val="00C93964"/>
    <w:rsid w:val="00C94D99"/>
    <w:rsid w:val="00C97BC2"/>
    <w:rsid w:val="00CA0331"/>
    <w:rsid w:val="00CA1438"/>
    <w:rsid w:val="00CA3652"/>
    <w:rsid w:val="00CA5170"/>
    <w:rsid w:val="00CB20CC"/>
    <w:rsid w:val="00CB365F"/>
    <w:rsid w:val="00CB4E01"/>
    <w:rsid w:val="00CC2378"/>
    <w:rsid w:val="00CC4B7D"/>
    <w:rsid w:val="00CD329F"/>
    <w:rsid w:val="00CD5251"/>
    <w:rsid w:val="00CE1E10"/>
    <w:rsid w:val="00CE47AD"/>
    <w:rsid w:val="00CE5003"/>
    <w:rsid w:val="00CF3507"/>
    <w:rsid w:val="00CF4006"/>
    <w:rsid w:val="00CF4F26"/>
    <w:rsid w:val="00CF4F32"/>
    <w:rsid w:val="00CF7333"/>
    <w:rsid w:val="00D06140"/>
    <w:rsid w:val="00D21C72"/>
    <w:rsid w:val="00D45A01"/>
    <w:rsid w:val="00D4626F"/>
    <w:rsid w:val="00D519E3"/>
    <w:rsid w:val="00D519EC"/>
    <w:rsid w:val="00D623EC"/>
    <w:rsid w:val="00D62891"/>
    <w:rsid w:val="00D64BC9"/>
    <w:rsid w:val="00D65C0A"/>
    <w:rsid w:val="00D80B48"/>
    <w:rsid w:val="00D87BBD"/>
    <w:rsid w:val="00DA4C16"/>
    <w:rsid w:val="00DB727B"/>
    <w:rsid w:val="00DB734D"/>
    <w:rsid w:val="00DC1733"/>
    <w:rsid w:val="00DC31F7"/>
    <w:rsid w:val="00DD4B80"/>
    <w:rsid w:val="00DE0777"/>
    <w:rsid w:val="00DE1574"/>
    <w:rsid w:val="00DF09F7"/>
    <w:rsid w:val="00DF27CE"/>
    <w:rsid w:val="00DF4471"/>
    <w:rsid w:val="00DF5A05"/>
    <w:rsid w:val="00DF75C0"/>
    <w:rsid w:val="00DF79A3"/>
    <w:rsid w:val="00E01706"/>
    <w:rsid w:val="00E07F63"/>
    <w:rsid w:val="00E216BD"/>
    <w:rsid w:val="00E34338"/>
    <w:rsid w:val="00E46995"/>
    <w:rsid w:val="00E56E65"/>
    <w:rsid w:val="00E64F61"/>
    <w:rsid w:val="00E75FED"/>
    <w:rsid w:val="00E77C30"/>
    <w:rsid w:val="00E815F7"/>
    <w:rsid w:val="00E81BC3"/>
    <w:rsid w:val="00E86540"/>
    <w:rsid w:val="00E868B0"/>
    <w:rsid w:val="00E87705"/>
    <w:rsid w:val="00E909C5"/>
    <w:rsid w:val="00E91C89"/>
    <w:rsid w:val="00E94415"/>
    <w:rsid w:val="00EA3D1C"/>
    <w:rsid w:val="00EA4BA1"/>
    <w:rsid w:val="00EA7034"/>
    <w:rsid w:val="00EB452C"/>
    <w:rsid w:val="00EB6443"/>
    <w:rsid w:val="00EC5B1D"/>
    <w:rsid w:val="00ED4E7C"/>
    <w:rsid w:val="00ED6E74"/>
    <w:rsid w:val="00EF6CB9"/>
    <w:rsid w:val="00EF7294"/>
    <w:rsid w:val="00EF7B65"/>
    <w:rsid w:val="00F01583"/>
    <w:rsid w:val="00F20EE5"/>
    <w:rsid w:val="00F2383E"/>
    <w:rsid w:val="00F27ECC"/>
    <w:rsid w:val="00F36007"/>
    <w:rsid w:val="00F370B6"/>
    <w:rsid w:val="00F45323"/>
    <w:rsid w:val="00F47375"/>
    <w:rsid w:val="00F67A62"/>
    <w:rsid w:val="00F708F2"/>
    <w:rsid w:val="00F77297"/>
    <w:rsid w:val="00F837B1"/>
    <w:rsid w:val="00F92AFA"/>
    <w:rsid w:val="00FB2F32"/>
    <w:rsid w:val="00FB4750"/>
    <w:rsid w:val="00FB6EFB"/>
    <w:rsid w:val="00FC3138"/>
    <w:rsid w:val="00FD6F10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DA5CC-8A8B-4D98-91ED-9E60102F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15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14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16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7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9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1669A"/>
    <w:rPr>
      <w:sz w:val="20"/>
    </w:rPr>
  </w:style>
  <w:style w:type="character" w:customStyle="1" w:styleId="TextkomenteChar">
    <w:name w:val="Text komentáře Char"/>
    <w:link w:val="Textkomente"/>
    <w:uiPriority w:val="99"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extChar">
    <w:name w:val="Text Char"/>
    <w:link w:val="Text"/>
    <w:rsid w:val="00F20EE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delavani2020.cz/images_obsah/dokumenty/strategie-2020_web.pdf" TargetMode="External"/><Relationship Id="rId13" Type="http://schemas.openxmlformats.org/officeDocument/2006/relationships/hyperlink" Target="mailto:dtrom2016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trom2016@msmt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file/335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zdelavani2020.cz/images_obsah/dokumenty/strategie-2020_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zdelavani2020.cz/images_obsah/dokumenty/strategie-2020_web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8957F-7CB5-4EB7-800A-180E094A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8013</Words>
  <Characters>47280</Characters>
  <Application>Microsoft Office Word</Application>
  <DocSecurity>0</DocSecurity>
  <Lines>394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55183</CharactersWithSpaces>
  <SharedDoc>false</SharedDoc>
  <HLinks>
    <vt:vector size="66" baseType="variant">
      <vt:variant>
        <vt:i4>16187621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_Tisková_zpráva</vt:lpwstr>
      </vt:variant>
      <vt:variant>
        <vt:i4>25428022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4915318</vt:i4>
      </vt:variant>
      <vt:variant>
        <vt:i4>15</vt:i4>
      </vt:variant>
      <vt:variant>
        <vt:i4>0</vt:i4>
      </vt:variant>
      <vt:variant>
        <vt:i4>5</vt:i4>
      </vt:variant>
      <vt:variant>
        <vt:lpwstr>mailto:dtrom2016@msmt.cz</vt:lpwstr>
      </vt:variant>
      <vt:variant>
        <vt:lpwstr/>
      </vt:variant>
      <vt:variant>
        <vt:i4>4915318</vt:i4>
      </vt:variant>
      <vt:variant>
        <vt:i4>12</vt:i4>
      </vt:variant>
      <vt:variant>
        <vt:i4>0</vt:i4>
      </vt:variant>
      <vt:variant>
        <vt:i4>5</vt:i4>
      </vt:variant>
      <vt:variant>
        <vt:lpwstr>mailto:dtrom2016@msmt.cz</vt:lpwstr>
      </vt:variant>
      <vt:variant>
        <vt:lpwstr/>
      </vt:variant>
      <vt:variant>
        <vt:i4>5242897</vt:i4>
      </vt:variant>
      <vt:variant>
        <vt:i4>9</vt:i4>
      </vt:variant>
      <vt:variant>
        <vt:i4>0</vt:i4>
      </vt:variant>
      <vt:variant>
        <vt:i4>5</vt:i4>
      </vt:variant>
      <vt:variant>
        <vt:lpwstr>http://www.msmt.cz/file/33599</vt:lpwstr>
      </vt:variant>
      <vt:variant>
        <vt:lpwstr/>
      </vt:variant>
      <vt:variant>
        <vt:i4>1310741</vt:i4>
      </vt:variant>
      <vt:variant>
        <vt:i4>6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  <vt:variant>
        <vt:i4>1310741</vt:i4>
      </vt:variant>
      <vt:variant>
        <vt:i4>3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  <vt:variant>
        <vt:i4>1310741</vt:i4>
      </vt:variant>
      <vt:variant>
        <vt:i4>0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Rauchová Marie</cp:lastModifiedBy>
  <cp:revision>5</cp:revision>
  <cp:lastPrinted>2015-11-05T09:11:00Z</cp:lastPrinted>
  <dcterms:created xsi:type="dcterms:W3CDTF">2015-11-18T08:30:00Z</dcterms:created>
  <dcterms:modified xsi:type="dcterms:W3CDTF">2015-11-18T08:38:00Z</dcterms:modified>
</cp:coreProperties>
</file>