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DC1D0" w14:textId="77777777" w:rsidR="00454B5D" w:rsidRDefault="00BA53AF" w:rsidP="00BA53AF">
      <w:pPr>
        <w:spacing w:after="0"/>
        <w:jc w:val="center"/>
        <w:rPr>
          <w:rFonts w:cs="Arial"/>
          <w:b/>
        </w:rPr>
      </w:pPr>
      <w:r w:rsidRPr="00423D61">
        <w:rPr>
          <w:rFonts w:cs="Arial"/>
          <w:b/>
        </w:rPr>
        <w:t xml:space="preserve">Oznámení o vyhlášení výběrového řízení na služební </w:t>
      </w:r>
      <w:r>
        <w:rPr>
          <w:rFonts w:cs="Arial"/>
          <w:b/>
        </w:rPr>
        <w:t xml:space="preserve">místo ministerský rada </w:t>
      </w:r>
      <w:r w:rsidR="0051687D">
        <w:rPr>
          <w:rFonts w:cs="Arial"/>
          <w:b/>
        </w:rPr>
        <w:t xml:space="preserve">– metodik výzkumu </w:t>
      </w:r>
      <w:r>
        <w:rPr>
          <w:rFonts w:cs="Arial"/>
          <w:b/>
        </w:rPr>
        <w:t>v </w:t>
      </w:r>
      <w:r w:rsidR="00454B5D">
        <w:rPr>
          <w:rFonts w:cs="Arial"/>
          <w:b/>
        </w:rPr>
        <w:t>odboru školské statistiky, analýz a informační strategie</w:t>
      </w:r>
      <w:r w:rsidR="00454B5D" w:rsidRPr="00423D61">
        <w:rPr>
          <w:rFonts w:cs="Arial"/>
          <w:b/>
        </w:rPr>
        <w:t xml:space="preserve"> </w:t>
      </w:r>
    </w:p>
    <w:p w14:paraId="5152E266" w14:textId="28510448" w:rsidR="00BA53AF" w:rsidRPr="005B076C" w:rsidRDefault="00BA53AF" w:rsidP="00BA53AF">
      <w:pPr>
        <w:spacing w:after="0"/>
        <w:jc w:val="center"/>
        <w:rPr>
          <w:rFonts w:cs="Arial"/>
          <w:b/>
        </w:rPr>
      </w:pPr>
      <w:r w:rsidRPr="00423D61">
        <w:rPr>
          <w:rFonts w:cs="Arial"/>
          <w:b/>
        </w:rPr>
        <w:t>Ministerstva školství, mládeže a tělovýchovy</w:t>
      </w:r>
    </w:p>
    <w:p w14:paraId="73C45697" w14:textId="77777777" w:rsidR="00BA53AF" w:rsidRDefault="00BA53AF" w:rsidP="00BA53AF">
      <w:pPr>
        <w:spacing w:after="0"/>
        <w:ind w:left="6372"/>
        <w:rPr>
          <w:rFonts w:cs="Arial"/>
        </w:rPr>
      </w:pPr>
    </w:p>
    <w:p w14:paraId="1117A607" w14:textId="77777777" w:rsidR="00080E94" w:rsidRDefault="00080E94" w:rsidP="00BA53AF">
      <w:pPr>
        <w:spacing w:after="0"/>
        <w:ind w:left="6372"/>
        <w:rPr>
          <w:rFonts w:cs="Arial"/>
        </w:rPr>
      </w:pPr>
    </w:p>
    <w:p w14:paraId="4E3AE281" w14:textId="0CE1D202" w:rsidR="00BA53AF" w:rsidRPr="00423D61" w:rsidRDefault="00BA53AF" w:rsidP="00BA53AF">
      <w:pPr>
        <w:spacing w:after="0"/>
        <w:ind w:left="6372"/>
        <w:rPr>
          <w:rFonts w:cs="Arial"/>
        </w:rPr>
      </w:pPr>
      <w:r>
        <w:rPr>
          <w:rFonts w:cs="Arial"/>
        </w:rPr>
        <w:t xml:space="preserve"> </w:t>
      </w:r>
      <w:r w:rsidRPr="00423D61">
        <w:rPr>
          <w:rFonts w:cs="Arial"/>
        </w:rPr>
        <w:t>Č.</w:t>
      </w:r>
      <w:r>
        <w:rPr>
          <w:rFonts w:cs="Arial"/>
        </w:rPr>
        <w:t xml:space="preserve"> </w:t>
      </w:r>
      <w:r w:rsidRPr="00423D61">
        <w:rPr>
          <w:rFonts w:cs="Arial"/>
        </w:rPr>
        <w:t xml:space="preserve">j.: </w:t>
      </w:r>
      <w:r w:rsidR="00080E94" w:rsidRPr="00080E94">
        <w:rPr>
          <w:rFonts w:cs="Arial"/>
        </w:rPr>
        <w:t>MSMT-20799/2017-2</w:t>
      </w:r>
    </w:p>
    <w:p w14:paraId="44104E3F" w14:textId="62F9DDF8" w:rsidR="00BA53AF" w:rsidRDefault="00F912E4" w:rsidP="00BA53AF">
      <w:pPr>
        <w:spacing w:after="0"/>
        <w:ind w:left="6372"/>
        <w:rPr>
          <w:rFonts w:cs="Arial"/>
        </w:rPr>
      </w:pPr>
      <w:r>
        <w:rPr>
          <w:rFonts w:cs="Arial"/>
        </w:rPr>
        <w:t xml:space="preserve"> </w:t>
      </w:r>
      <w:r w:rsidR="00BA53AF">
        <w:rPr>
          <w:rFonts w:cs="Arial"/>
        </w:rPr>
        <w:t xml:space="preserve">Datum:     . </w:t>
      </w:r>
      <w:proofErr w:type="gramStart"/>
      <w:r w:rsidR="00080E94">
        <w:rPr>
          <w:rFonts w:cs="Arial"/>
        </w:rPr>
        <w:t>srpna</w:t>
      </w:r>
      <w:proofErr w:type="gramEnd"/>
      <w:r w:rsidR="00BA53AF">
        <w:rPr>
          <w:rFonts w:cs="Arial"/>
        </w:rPr>
        <w:t xml:space="preserve"> 2017</w:t>
      </w:r>
    </w:p>
    <w:p w14:paraId="4096A97E" w14:textId="77777777" w:rsidR="00BA53AF" w:rsidRPr="00E5792D" w:rsidRDefault="00BA53AF" w:rsidP="00BA53AF">
      <w:pPr>
        <w:spacing w:after="0"/>
        <w:ind w:left="6372"/>
        <w:rPr>
          <w:rFonts w:cs="Arial"/>
          <w:sz w:val="8"/>
          <w:szCs w:val="8"/>
        </w:rPr>
      </w:pPr>
    </w:p>
    <w:p w14:paraId="6EF1221C" w14:textId="7721D023" w:rsidR="00BA53AF" w:rsidRDefault="00BA53AF" w:rsidP="00BA53AF">
      <w:pPr>
        <w:spacing w:after="0"/>
        <w:jc w:val="both"/>
        <w:rPr>
          <w:rFonts w:cs="Arial"/>
        </w:rPr>
      </w:pPr>
      <w:r w:rsidRPr="00BF0919">
        <w:rPr>
          <w:rFonts w:cs="Arial"/>
        </w:rPr>
        <w:t xml:space="preserve">Státní tajemník v Ministerstvu školství, mládeže a tělovýchovy jako služební orgán příslušný podle § 10 odst. 1 písm. f) zákona č. 234/2014 Sb., o státní </w:t>
      </w:r>
      <w:r>
        <w:rPr>
          <w:rFonts w:cs="Arial"/>
        </w:rPr>
        <w:t xml:space="preserve">službě, ve znění pozdějších předpisů </w:t>
      </w:r>
      <w:r w:rsidRPr="00BF0919">
        <w:rPr>
          <w:rFonts w:cs="Arial"/>
        </w:rPr>
        <w:t xml:space="preserve">(dále jen „zákon“), vyhlašuje </w:t>
      </w:r>
      <w:r>
        <w:rPr>
          <w:rFonts w:cs="Arial"/>
        </w:rPr>
        <w:t>podle § 24 odst. 6 zákona</w:t>
      </w:r>
      <w:r w:rsidRPr="00BF0919">
        <w:rPr>
          <w:rFonts w:cs="Arial"/>
        </w:rPr>
        <w:t xml:space="preserve"> výběrové řízení na služební místo </w:t>
      </w:r>
      <w:r>
        <w:rPr>
          <w:rFonts w:cs="Arial"/>
          <w:b/>
        </w:rPr>
        <w:t>ministerského rady v odboru školské statistiky, analýz a informační strategie</w:t>
      </w:r>
      <w:r w:rsidRPr="00423D61">
        <w:rPr>
          <w:rFonts w:cs="Arial"/>
          <w:b/>
        </w:rPr>
        <w:t xml:space="preserve"> M</w:t>
      </w:r>
      <w:r>
        <w:rPr>
          <w:rFonts w:cs="Arial"/>
          <w:b/>
        </w:rPr>
        <w:t>inisterstva školství, mládeže a </w:t>
      </w:r>
      <w:r w:rsidRPr="00423D61">
        <w:rPr>
          <w:rFonts w:cs="Arial"/>
          <w:b/>
        </w:rPr>
        <w:t>tělovýchovy</w:t>
      </w:r>
      <w:r>
        <w:rPr>
          <w:rFonts w:cs="Arial"/>
          <w:b/>
        </w:rPr>
        <w:t>,</w:t>
      </w:r>
      <w:r>
        <w:rPr>
          <w:rFonts w:cs="Arial"/>
        </w:rPr>
        <w:t xml:space="preserve"> kód místa MSMT000094</w:t>
      </w:r>
      <w:r w:rsidR="00080E94">
        <w:rPr>
          <w:rFonts w:cs="Arial"/>
        </w:rPr>
        <w:t>7</w:t>
      </w:r>
      <w:r>
        <w:rPr>
          <w:rFonts w:cs="Arial"/>
        </w:rPr>
        <w:t>S, v níže uvedených oborech</w:t>
      </w:r>
      <w:r w:rsidRPr="00423D61">
        <w:rPr>
          <w:rFonts w:cs="Arial"/>
        </w:rPr>
        <w:t xml:space="preserve"> služby podle nařízení vlády 106/2015 Sb., o</w:t>
      </w:r>
      <w:r>
        <w:rPr>
          <w:rFonts w:cs="Arial"/>
        </w:rPr>
        <w:t> </w:t>
      </w:r>
      <w:r w:rsidRPr="00423D61">
        <w:rPr>
          <w:rFonts w:cs="Arial"/>
        </w:rPr>
        <w:t>oborech státní služby</w:t>
      </w:r>
      <w:r>
        <w:rPr>
          <w:rFonts w:cs="Arial"/>
        </w:rPr>
        <w:t>:</w:t>
      </w:r>
    </w:p>
    <w:p w14:paraId="33B6761F" w14:textId="77777777" w:rsidR="00BA53AF" w:rsidRPr="00272A3A" w:rsidRDefault="00BA53AF" w:rsidP="00BA53AF">
      <w:pPr>
        <w:spacing w:after="0"/>
        <w:jc w:val="both"/>
        <w:rPr>
          <w:rFonts w:cs="Arial"/>
          <w:sz w:val="8"/>
          <w:szCs w:val="8"/>
        </w:rPr>
      </w:pPr>
    </w:p>
    <w:p w14:paraId="79DE571A" w14:textId="77777777" w:rsidR="00BA53AF" w:rsidRDefault="00BA53AF" w:rsidP="00BA53AF">
      <w:pPr>
        <w:spacing w:after="0"/>
        <w:jc w:val="both"/>
        <w:rPr>
          <w:rFonts w:cs="Arial"/>
          <w:b/>
        </w:rPr>
      </w:pPr>
      <w:r w:rsidRPr="00B527F2">
        <w:rPr>
          <w:rFonts w:cs="Arial"/>
          <w:b/>
        </w:rPr>
        <w:t>10 – Školství, výchova a vzdělávání</w:t>
      </w:r>
      <w:r>
        <w:rPr>
          <w:rFonts w:cs="Arial"/>
          <w:b/>
        </w:rPr>
        <w:t>,</w:t>
      </w:r>
    </w:p>
    <w:p w14:paraId="328CC130" w14:textId="7210D9EC" w:rsidR="00BA53AF" w:rsidRPr="00B527F2" w:rsidRDefault="00454B5D" w:rsidP="00BA53AF">
      <w:pPr>
        <w:spacing w:after="0"/>
        <w:jc w:val="both"/>
        <w:rPr>
          <w:rFonts w:cs="Arial"/>
          <w:b/>
        </w:rPr>
      </w:pPr>
      <w:r>
        <w:rPr>
          <w:rFonts w:cs="Arial"/>
          <w:b/>
        </w:rPr>
        <w:t>36</w:t>
      </w:r>
      <w:r w:rsidR="00BA53AF" w:rsidRPr="00B527F2">
        <w:rPr>
          <w:rFonts w:cs="Arial"/>
          <w:b/>
        </w:rPr>
        <w:t xml:space="preserve"> – </w:t>
      </w:r>
      <w:r>
        <w:rPr>
          <w:rFonts w:cs="Arial"/>
          <w:b/>
        </w:rPr>
        <w:t>Informační a komunikační technologie</w:t>
      </w:r>
      <w:bookmarkStart w:id="0" w:name="_GoBack"/>
      <w:bookmarkEnd w:id="0"/>
      <w:r w:rsidR="00080E94">
        <w:rPr>
          <w:rFonts w:cs="Arial"/>
          <w:b/>
        </w:rPr>
        <w:t>.</w:t>
      </w:r>
    </w:p>
    <w:p w14:paraId="5CDC0CA0" w14:textId="77777777" w:rsidR="00BA53AF" w:rsidRPr="00272A3A" w:rsidRDefault="00BA53AF" w:rsidP="00BA53AF">
      <w:pPr>
        <w:spacing w:after="120"/>
        <w:jc w:val="both"/>
        <w:rPr>
          <w:rFonts w:cs="Arial"/>
          <w:sz w:val="4"/>
          <w:szCs w:val="4"/>
        </w:rPr>
      </w:pPr>
    </w:p>
    <w:p w14:paraId="00DD4D31" w14:textId="77777777" w:rsidR="00BA53AF" w:rsidRPr="00423D61" w:rsidRDefault="00BA53AF" w:rsidP="00BA53AF">
      <w:pPr>
        <w:spacing w:after="120"/>
        <w:jc w:val="both"/>
        <w:rPr>
          <w:rFonts w:cs="Arial"/>
        </w:rPr>
      </w:pPr>
      <w:r w:rsidRPr="00423D61">
        <w:rPr>
          <w:rFonts w:cs="Arial"/>
        </w:rPr>
        <w:t xml:space="preserve">Místem výkonu služby je </w:t>
      </w:r>
      <w:r w:rsidRPr="00423D61">
        <w:rPr>
          <w:rFonts w:cs="Arial"/>
          <w:b/>
        </w:rPr>
        <w:t>Praha.</w:t>
      </w:r>
      <w:r w:rsidRPr="00423D61">
        <w:rPr>
          <w:rFonts w:cs="Arial"/>
        </w:rPr>
        <w:t xml:space="preserve"> </w:t>
      </w:r>
    </w:p>
    <w:p w14:paraId="44E6F5F7" w14:textId="79FDD20D" w:rsidR="00BA53AF" w:rsidRDefault="00BA53AF" w:rsidP="00BA53AF">
      <w:pPr>
        <w:spacing w:after="120"/>
        <w:jc w:val="both"/>
        <w:rPr>
          <w:rFonts w:cs="Arial"/>
        </w:rPr>
      </w:pPr>
      <w:r w:rsidRPr="00423D61">
        <w:rPr>
          <w:rFonts w:cs="Arial"/>
        </w:rPr>
        <w:t>Služba na tomto služebním místě bude vykonávána ve služebním poměru na dobu neurčitou</w:t>
      </w:r>
      <w:r w:rsidRPr="00423D61">
        <w:rPr>
          <w:rStyle w:val="Znakapoznpodarou"/>
          <w:rFonts w:cs="Arial"/>
        </w:rPr>
        <w:footnoteReference w:id="1"/>
      </w:r>
      <w:r w:rsidRPr="00423D61">
        <w:rPr>
          <w:rFonts w:cs="Arial"/>
        </w:rPr>
        <w:t xml:space="preserve">. Předpokládaným dnem nástupu na služební místo je </w:t>
      </w:r>
      <w:r w:rsidR="00F912E4">
        <w:rPr>
          <w:rFonts w:cs="Arial"/>
          <w:b/>
        </w:rPr>
        <w:t>15</w:t>
      </w:r>
      <w:r>
        <w:rPr>
          <w:rFonts w:cs="Arial"/>
          <w:b/>
        </w:rPr>
        <w:t xml:space="preserve">. </w:t>
      </w:r>
      <w:r w:rsidR="00080E94">
        <w:rPr>
          <w:rFonts w:cs="Arial"/>
          <w:b/>
        </w:rPr>
        <w:t>září</w:t>
      </w:r>
      <w:r>
        <w:rPr>
          <w:rFonts w:cs="Arial"/>
          <w:b/>
        </w:rPr>
        <w:t xml:space="preserve"> 2017 </w:t>
      </w:r>
      <w:r w:rsidRPr="00423D61">
        <w:rPr>
          <w:rFonts w:cs="Arial"/>
        </w:rPr>
        <w:t xml:space="preserve">nebo dle dohody. Služební místo je zařazeno podle Přílohy č. 1 k zákonu do </w:t>
      </w:r>
      <w:r>
        <w:rPr>
          <w:rFonts w:cs="Arial"/>
          <w:b/>
        </w:rPr>
        <w:t>13</w:t>
      </w:r>
      <w:r w:rsidRPr="00423D61">
        <w:rPr>
          <w:rFonts w:cs="Arial"/>
          <w:b/>
        </w:rPr>
        <w:t>. platové třídy</w:t>
      </w:r>
      <w:r w:rsidRPr="00423D61">
        <w:rPr>
          <w:rFonts w:cs="Arial"/>
        </w:rPr>
        <w:t>.</w:t>
      </w:r>
    </w:p>
    <w:p w14:paraId="6B76E22A" w14:textId="77777777" w:rsidR="00BA53AF" w:rsidRPr="005A7555" w:rsidRDefault="00BA53AF" w:rsidP="00BA53AF">
      <w:pPr>
        <w:spacing w:after="120"/>
        <w:jc w:val="both"/>
        <w:rPr>
          <w:rFonts w:cs="Arial"/>
          <w:sz w:val="8"/>
          <w:szCs w:val="8"/>
        </w:rPr>
      </w:pPr>
    </w:p>
    <w:p w14:paraId="4ACF5DF8" w14:textId="0211DF85" w:rsidR="00BA53AF" w:rsidRPr="00B527F2" w:rsidRDefault="00BA53AF" w:rsidP="00BA53AF">
      <w:pPr>
        <w:spacing w:after="0"/>
        <w:jc w:val="both"/>
        <w:rPr>
          <w:rFonts w:cs="Arial"/>
          <w:b/>
        </w:rPr>
      </w:pPr>
      <w:r w:rsidRPr="00B527F2">
        <w:rPr>
          <w:rFonts w:cs="Arial"/>
          <w:b/>
        </w:rPr>
        <w:t xml:space="preserve">Služba </w:t>
      </w:r>
      <w:r>
        <w:rPr>
          <w:rFonts w:cs="Arial"/>
          <w:b/>
        </w:rPr>
        <w:t xml:space="preserve">na služebním místě ministerský rada </w:t>
      </w:r>
      <w:r w:rsidR="0051687D">
        <w:rPr>
          <w:rFonts w:cs="Arial"/>
          <w:b/>
        </w:rPr>
        <w:t xml:space="preserve">– </w:t>
      </w:r>
      <w:r w:rsidR="00080E94">
        <w:rPr>
          <w:rFonts w:cs="Arial"/>
          <w:b/>
        </w:rPr>
        <w:t>projektový manažer</w:t>
      </w:r>
      <w:r w:rsidR="0051687D">
        <w:rPr>
          <w:rFonts w:cs="Arial"/>
          <w:b/>
        </w:rPr>
        <w:t xml:space="preserve"> </w:t>
      </w:r>
      <w:r w:rsidRPr="00B527F2">
        <w:rPr>
          <w:rFonts w:cs="Arial"/>
          <w:b/>
        </w:rPr>
        <w:t xml:space="preserve">zahrnuje zejména </w:t>
      </w:r>
      <w:r>
        <w:rPr>
          <w:rFonts w:cs="Arial"/>
          <w:b/>
        </w:rPr>
        <w:t>následující práce a činnosti:</w:t>
      </w:r>
      <w:r w:rsidRPr="00B527F2">
        <w:rPr>
          <w:rFonts w:cs="Arial"/>
          <w:b/>
        </w:rPr>
        <w:t xml:space="preserve"> </w:t>
      </w:r>
    </w:p>
    <w:p w14:paraId="64DE5918" w14:textId="77777777" w:rsidR="00080E94" w:rsidRDefault="00080E94" w:rsidP="00BA53AF">
      <w:pPr>
        <w:pStyle w:val="Odstavecseseznamem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cs="Arial"/>
        </w:rPr>
      </w:pPr>
      <w:r>
        <w:rPr>
          <w:rFonts w:cs="Arial"/>
        </w:rPr>
        <w:t>Kompletní zajištění realizace konceptu Resortního informačního systému (</w:t>
      </w:r>
      <w:proofErr w:type="spellStart"/>
      <w:r>
        <w:rPr>
          <w:rFonts w:cs="Arial"/>
        </w:rPr>
        <w:t>kRIS</w:t>
      </w:r>
      <w:proofErr w:type="spellEnd"/>
      <w:r>
        <w:rPr>
          <w:rFonts w:cs="Arial"/>
        </w:rPr>
        <w:t>)</w:t>
      </w:r>
    </w:p>
    <w:p w14:paraId="4EE10CDA" w14:textId="03B26E1B" w:rsidR="00BA53AF" w:rsidRPr="00B527F2" w:rsidRDefault="00080E94" w:rsidP="00080E94">
      <w:pPr>
        <w:pStyle w:val="Odstavecseseznamem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cs="Arial"/>
        </w:rPr>
      </w:pPr>
      <w:r>
        <w:rPr>
          <w:rFonts w:cs="Arial"/>
        </w:rPr>
        <w:t xml:space="preserve">po ukončení realizační fáze a přechodu do ostrého provozu zajištění související věcné správy, podpory a metodiky </w:t>
      </w:r>
      <w:proofErr w:type="spellStart"/>
      <w:r>
        <w:rPr>
          <w:rFonts w:cs="Arial"/>
        </w:rPr>
        <w:t>kRIS</w:t>
      </w:r>
      <w:proofErr w:type="spellEnd"/>
      <w:r>
        <w:rPr>
          <w:rFonts w:cs="Arial"/>
        </w:rPr>
        <w:t xml:space="preserve"> jako základní ISVS resortu zahrnujícího zejména funkcionality a procesy pro výkon agendy školské statistiky Školského rejstříku, Registru docentů a profesorů, Sdružených informací matrik studentů, Registru vysokých škol a akreditovaných studijních programů a agendy uznávání vzdělání</w:t>
      </w:r>
      <w:r w:rsidR="00454B5D">
        <w:rPr>
          <w:rFonts w:cs="Arial"/>
        </w:rPr>
        <w:t>.</w:t>
      </w:r>
    </w:p>
    <w:p w14:paraId="2AB6D56C" w14:textId="1494215E" w:rsidR="00BA53AF" w:rsidRPr="00423D61" w:rsidRDefault="00BA53AF" w:rsidP="00BA53AF">
      <w:pPr>
        <w:spacing w:after="120"/>
        <w:jc w:val="both"/>
        <w:rPr>
          <w:rFonts w:cs="Arial"/>
        </w:rPr>
      </w:pPr>
      <w:r w:rsidRPr="00423D61">
        <w:rPr>
          <w:rFonts w:cs="Arial"/>
        </w:rPr>
        <w:t>Posuzovány budou žádosti zaslané</w:t>
      </w:r>
      <w:r w:rsidR="00080E94">
        <w:rPr>
          <w:rFonts w:cs="Arial"/>
          <w:b/>
        </w:rPr>
        <w:t xml:space="preserve"> ve lhůtě do 16</w:t>
      </w:r>
      <w:r w:rsidR="0051687D">
        <w:rPr>
          <w:rFonts w:cs="Arial"/>
          <w:b/>
        </w:rPr>
        <w:t>.</w:t>
      </w:r>
      <w:r w:rsidRPr="00423D61">
        <w:rPr>
          <w:rFonts w:cs="Arial"/>
          <w:b/>
        </w:rPr>
        <w:t xml:space="preserve"> </w:t>
      </w:r>
      <w:r w:rsidR="00080E94">
        <w:rPr>
          <w:rFonts w:cs="Arial"/>
          <w:b/>
        </w:rPr>
        <w:t>srpna</w:t>
      </w:r>
      <w:r>
        <w:rPr>
          <w:rFonts w:cs="Arial"/>
          <w:b/>
        </w:rPr>
        <w:t xml:space="preserve"> 2017</w:t>
      </w:r>
      <w:r w:rsidRPr="00423D61">
        <w:rPr>
          <w:rFonts w:cs="Arial"/>
        </w:rPr>
        <w:t xml:space="preserve"> služebnímu orgánu prostřednictvím provozovatele poštovních služeb na adres</w:t>
      </w:r>
      <w:r>
        <w:rPr>
          <w:rFonts w:cs="Arial"/>
        </w:rPr>
        <w:t>u služebního úřadu Karmelitská 529/5</w:t>
      </w:r>
      <w:r w:rsidRPr="00423D61">
        <w:rPr>
          <w:rFonts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13" w:history="1">
        <w:r w:rsidRPr="00423D61">
          <w:rPr>
            <w:rStyle w:val="Hypertextovodkaz"/>
            <w:rFonts w:cs="Arial"/>
          </w:rPr>
          <w:t>posta@msmt.cz</w:t>
        </w:r>
      </w:hyperlink>
      <w:r w:rsidRPr="00423D61">
        <w:rPr>
          <w:rFonts w:cs="Arial"/>
        </w:rPr>
        <w:t xml:space="preserve">) nebo prostřednictvím veřejné datové sítě do datové schránky (ID datové schránky služebního úřadu: </w:t>
      </w:r>
      <w:proofErr w:type="spellStart"/>
      <w:r w:rsidRPr="00423D61">
        <w:rPr>
          <w:rFonts w:cs="Arial"/>
        </w:rPr>
        <w:t>vidaawt</w:t>
      </w:r>
      <w:proofErr w:type="spellEnd"/>
      <w:r w:rsidRPr="00423D61">
        <w:rPr>
          <w:rFonts w:cs="Arial"/>
        </w:rPr>
        <w:t>).</w:t>
      </w:r>
    </w:p>
    <w:p w14:paraId="43265BFD" w14:textId="750844F4" w:rsidR="00BA53AF" w:rsidRDefault="00BA53AF" w:rsidP="00BA53AF">
      <w:pPr>
        <w:spacing w:after="0"/>
        <w:jc w:val="both"/>
        <w:rPr>
          <w:rFonts w:cs="Arial"/>
          <w:b/>
        </w:rPr>
      </w:pPr>
      <w:r w:rsidRPr="00423D61">
        <w:rPr>
          <w:rFonts w:cs="Arial"/>
        </w:rPr>
        <w:t>Obálka, resp. datová zpráva, obsahující žádost včetně požadovaných listin (příloh) musí být označena slovy: „</w:t>
      </w:r>
      <w:r w:rsidRPr="001A59C3">
        <w:rPr>
          <w:rFonts w:cs="Arial"/>
          <w:b/>
        </w:rPr>
        <w:t>Neotvírat</w:t>
      </w:r>
      <w:r w:rsidRPr="00423D61">
        <w:rPr>
          <w:rFonts w:cs="Arial"/>
        </w:rPr>
        <w:t>“ a slovy „</w:t>
      </w:r>
      <w:r w:rsidRPr="001A59C3">
        <w:rPr>
          <w:rFonts w:cs="Arial"/>
          <w:b/>
        </w:rPr>
        <w:t xml:space="preserve">Výběrové řízení na služební </w:t>
      </w:r>
      <w:r>
        <w:rPr>
          <w:rFonts w:cs="Arial"/>
          <w:b/>
        </w:rPr>
        <w:t xml:space="preserve">místo ministerský rada </w:t>
      </w:r>
      <w:r w:rsidR="00080E94">
        <w:rPr>
          <w:rFonts w:cs="Arial"/>
          <w:b/>
        </w:rPr>
        <w:t>– projektový manažer v odboru školské statistiky, analýz a informační strategie</w:t>
      </w:r>
      <w:r w:rsidR="00080E94" w:rsidRPr="00423D61">
        <w:rPr>
          <w:rFonts w:cs="Arial"/>
          <w:b/>
        </w:rPr>
        <w:t xml:space="preserve"> </w:t>
      </w:r>
      <w:r>
        <w:rPr>
          <w:rFonts w:cs="Arial"/>
          <w:b/>
        </w:rPr>
        <w:t>MŠMT</w:t>
      </w:r>
      <w:r w:rsidRPr="005B076C">
        <w:rPr>
          <w:rFonts w:cs="Arial"/>
          <w:b/>
        </w:rPr>
        <w:t xml:space="preserve"> </w:t>
      </w:r>
      <w:r>
        <w:rPr>
          <w:rFonts w:cs="Arial"/>
          <w:b/>
        </w:rPr>
        <w:t>(</w:t>
      </w:r>
      <w:r w:rsidRPr="00423D61">
        <w:rPr>
          <w:rFonts w:cs="Arial"/>
          <w:b/>
        </w:rPr>
        <w:t>č.</w:t>
      </w:r>
      <w:r>
        <w:rPr>
          <w:rFonts w:cs="Arial"/>
          <w:b/>
        </w:rPr>
        <w:t xml:space="preserve"> </w:t>
      </w:r>
      <w:r w:rsidRPr="00423D61">
        <w:rPr>
          <w:rFonts w:cs="Arial"/>
          <w:b/>
        </w:rPr>
        <w:t xml:space="preserve">j.: </w:t>
      </w:r>
      <w:r w:rsidR="00080E94" w:rsidRPr="00080E94">
        <w:rPr>
          <w:rFonts w:cs="Arial"/>
          <w:b/>
        </w:rPr>
        <w:t>MSMT-20799/2017-2</w:t>
      </w:r>
      <w:r>
        <w:rPr>
          <w:rFonts w:cs="Arial"/>
          <w:b/>
        </w:rPr>
        <w:t>)</w:t>
      </w:r>
      <w:r w:rsidRPr="005B076C">
        <w:rPr>
          <w:rFonts w:cs="Arial"/>
          <w:b/>
        </w:rPr>
        <w:t>“.</w:t>
      </w:r>
    </w:p>
    <w:p w14:paraId="594A43CB" w14:textId="77777777" w:rsidR="00080E94" w:rsidRDefault="00080E94" w:rsidP="00BA53AF">
      <w:pPr>
        <w:spacing w:after="0"/>
        <w:jc w:val="both"/>
        <w:rPr>
          <w:rFonts w:cs="Arial"/>
          <w:b/>
        </w:rPr>
      </w:pPr>
    </w:p>
    <w:p w14:paraId="31A3C4E3" w14:textId="77777777" w:rsidR="00BA53AF" w:rsidRPr="005B076C" w:rsidRDefault="00BA53AF" w:rsidP="00BA53AF">
      <w:pPr>
        <w:spacing w:after="0"/>
        <w:jc w:val="both"/>
        <w:rPr>
          <w:rFonts w:cs="Arial"/>
          <w:b/>
        </w:rPr>
      </w:pPr>
    </w:p>
    <w:p w14:paraId="72C51958" w14:textId="77777777" w:rsidR="00BA53AF" w:rsidRPr="00423D61" w:rsidRDefault="00BA53AF" w:rsidP="00BA53AF">
      <w:pPr>
        <w:spacing w:after="120"/>
        <w:jc w:val="both"/>
        <w:rPr>
          <w:rFonts w:cs="Arial"/>
          <w:b/>
        </w:rPr>
      </w:pPr>
      <w:proofErr w:type="gramStart"/>
      <w:r w:rsidRPr="00423D61">
        <w:rPr>
          <w:rFonts w:cs="Arial"/>
          <w:b/>
        </w:rPr>
        <w:lastRenderedPageBreak/>
        <w:t>Výběrového</w:t>
      </w:r>
      <w:proofErr w:type="gramEnd"/>
      <w:r w:rsidRPr="00423D61">
        <w:rPr>
          <w:rFonts w:cs="Arial"/>
          <w:b/>
        </w:rPr>
        <w:t xml:space="preserve"> řízení na výše uvedené služební místo se v souladu se zákonem může zúčastnit žadatel, </w:t>
      </w:r>
      <w:proofErr w:type="gramStart"/>
      <w:r w:rsidRPr="00423D61">
        <w:rPr>
          <w:rFonts w:cs="Arial"/>
          <w:b/>
        </w:rPr>
        <w:t>který:</w:t>
      </w:r>
      <w:proofErr w:type="gramEnd"/>
    </w:p>
    <w:p w14:paraId="0E6A3FDB" w14:textId="77777777" w:rsidR="00BA53AF" w:rsidRPr="00423D61" w:rsidRDefault="00BA53AF" w:rsidP="00BA53AF">
      <w:pPr>
        <w:pStyle w:val="Odstavecseseznamem"/>
        <w:numPr>
          <w:ilvl w:val="0"/>
          <w:numId w:val="25"/>
        </w:numPr>
        <w:spacing w:after="0" w:line="276" w:lineRule="auto"/>
        <w:ind w:left="567"/>
        <w:jc w:val="both"/>
        <w:rPr>
          <w:rFonts w:cs="Arial"/>
        </w:rPr>
      </w:pPr>
      <w:r w:rsidRPr="00423D61">
        <w:rPr>
          <w:rFonts w:cs="Arial"/>
        </w:rPr>
        <w:t>Splňuje základní předpoklady stanovené zákonem, tj.:</w:t>
      </w:r>
    </w:p>
    <w:p w14:paraId="1D2063D7" w14:textId="77777777" w:rsidR="00BA53AF" w:rsidRPr="00423D61" w:rsidRDefault="00BA53AF" w:rsidP="00080E94">
      <w:pPr>
        <w:numPr>
          <w:ilvl w:val="0"/>
          <w:numId w:val="11"/>
        </w:numPr>
        <w:spacing w:after="60" w:line="276" w:lineRule="auto"/>
        <w:ind w:left="568" w:hanging="284"/>
        <w:jc w:val="both"/>
        <w:rPr>
          <w:rFonts w:cs="Arial"/>
        </w:rPr>
      </w:pPr>
      <w:r w:rsidRPr="00423D61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423D61" w:rsidDel="00227905">
        <w:rPr>
          <w:rFonts w:cs="Arial"/>
        </w:rPr>
        <w:t xml:space="preserve"> </w:t>
      </w:r>
    </w:p>
    <w:p w14:paraId="7EA2FA2E" w14:textId="77777777" w:rsidR="00BA53AF" w:rsidRPr="00423D61" w:rsidRDefault="00BA53AF" w:rsidP="00080E94">
      <w:pPr>
        <w:spacing w:after="60"/>
        <w:ind w:left="568"/>
        <w:jc w:val="both"/>
        <w:rPr>
          <w:rFonts w:cs="Arial"/>
        </w:rPr>
      </w:pPr>
      <w:r w:rsidRPr="00423D61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občanství, popř. prostou kopii průkazu totožnosti; uvedenou listinu lze v takovém případě doložit následně, nejpozději před konáním pohovoru;</w:t>
      </w:r>
    </w:p>
    <w:p w14:paraId="4D64B710" w14:textId="77777777" w:rsidR="00BA53AF" w:rsidRPr="00423D61" w:rsidRDefault="00BA53AF" w:rsidP="00080E94">
      <w:pPr>
        <w:numPr>
          <w:ilvl w:val="0"/>
          <w:numId w:val="11"/>
        </w:numPr>
        <w:spacing w:after="60" w:line="276" w:lineRule="auto"/>
        <w:ind w:left="567" w:hanging="283"/>
        <w:jc w:val="both"/>
        <w:rPr>
          <w:rFonts w:cs="Arial"/>
        </w:rPr>
      </w:pPr>
      <w:r w:rsidRPr="00423D61">
        <w:rPr>
          <w:rFonts w:cs="Arial"/>
        </w:rPr>
        <w:t>dosáhl věku 18 let [§ 25 odst. 1 písm. b) zákona];</w:t>
      </w:r>
    </w:p>
    <w:p w14:paraId="2BCFC07F" w14:textId="77777777" w:rsidR="00BA53AF" w:rsidRPr="00423D61" w:rsidRDefault="00BA53AF" w:rsidP="00080E94">
      <w:pPr>
        <w:numPr>
          <w:ilvl w:val="0"/>
          <w:numId w:val="11"/>
        </w:numPr>
        <w:spacing w:after="60" w:line="276" w:lineRule="auto"/>
        <w:ind w:left="567" w:hanging="283"/>
        <w:jc w:val="both"/>
        <w:rPr>
          <w:rFonts w:cs="Arial"/>
        </w:rPr>
      </w:pPr>
      <w:r w:rsidRPr="00423D61">
        <w:rPr>
          <w:rFonts w:cs="Arial"/>
        </w:rPr>
        <w:t xml:space="preserve">je plně svéprávný [§ 25 odst. 1 písm. c) zákona]; </w:t>
      </w:r>
    </w:p>
    <w:p w14:paraId="5C18A040" w14:textId="77777777" w:rsidR="00BA53AF" w:rsidRPr="00423D61" w:rsidRDefault="00BA53AF" w:rsidP="00080E94">
      <w:pPr>
        <w:spacing w:after="60"/>
        <w:ind w:left="567"/>
        <w:jc w:val="both"/>
        <w:rPr>
          <w:rFonts w:cs="Arial"/>
        </w:rPr>
      </w:pPr>
      <w:r w:rsidRPr="00423D61">
        <w:rPr>
          <w:rFonts w:cs="Arial"/>
        </w:rPr>
        <w:t>Splnění tohoto předpokladu se podle § 26 odst. 1 věta šestá zákona dokládá písemným čestným prohlášením;</w:t>
      </w:r>
    </w:p>
    <w:p w14:paraId="37C8A878" w14:textId="77777777" w:rsidR="00BA53AF" w:rsidRPr="00423D61" w:rsidRDefault="00BA53AF" w:rsidP="00080E94">
      <w:pPr>
        <w:numPr>
          <w:ilvl w:val="0"/>
          <w:numId w:val="11"/>
        </w:numPr>
        <w:spacing w:after="60" w:line="276" w:lineRule="auto"/>
        <w:ind w:left="567" w:hanging="283"/>
        <w:jc w:val="both"/>
        <w:rPr>
          <w:rFonts w:cs="Arial"/>
        </w:rPr>
      </w:pPr>
      <w:r w:rsidRPr="00423D61">
        <w:rPr>
          <w:rFonts w:cs="Arial"/>
        </w:rPr>
        <w:t>je bezúhonný [§ 25 odst. 1 písm. d) zákona];</w:t>
      </w:r>
    </w:p>
    <w:p w14:paraId="27F3C8AE" w14:textId="116CEA03" w:rsidR="00BA53AF" w:rsidRPr="00423D61" w:rsidRDefault="00BA53AF" w:rsidP="00080E94">
      <w:pPr>
        <w:spacing w:after="60"/>
        <w:ind w:left="568"/>
        <w:jc w:val="both"/>
        <w:rPr>
          <w:rFonts w:cs="Arial"/>
        </w:rPr>
      </w:pPr>
      <w:r w:rsidRPr="00423D61">
        <w:rPr>
          <w:rFonts w:cs="Arial"/>
        </w:rPr>
        <w:t xml:space="preserve">Splnění tohoto předpokladu se podle § 26 odst. 1 věta druhá zákona dokládá výpisem z Rejstříku trestů, který nesmí být starší než 3 měsíce, </w:t>
      </w:r>
      <w:r w:rsidRPr="00423D61">
        <w:rPr>
          <w:rFonts w:cs="Arial"/>
          <w:bCs/>
        </w:rPr>
        <w:t>resp. obdobným dokladem o bezúhonnosti, není-li žadatel státním občanem České republiky</w:t>
      </w:r>
      <w:r w:rsidRPr="00423D61">
        <w:rPr>
          <w:rStyle w:val="Znakapoznpodarou"/>
          <w:rFonts w:cs="Arial"/>
          <w:bCs/>
        </w:rPr>
        <w:footnoteReference w:id="2"/>
      </w:r>
      <w:r>
        <w:rPr>
          <w:rFonts w:cs="Arial"/>
          <w:bCs/>
        </w:rPr>
        <w:t xml:space="preserve">. </w:t>
      </w:r>
      <w:r w:rsidR="00326E96">
        <w:rPr>
          <w:rFonts w:cs="Arial"/>
          <w:bCs/>
        </w:rPr>
        <w:t>V</w:t>
      </w:r>
      <w:r w:rsidR="00326E96" w:rsidRPr="0085306C">
        <w:rPr>
          <w:rFonts w:cs="Arial"/>
          <w:bCs/>
        </w:rPr>
        <w:t xml:space="preserve"> případě, že žadatel žádá služební úřad o obstarání výpisu</w:t>
      </w:r>
      <w:r w:rsidR="00326E96">
        <w:rPr>
          <w:rFonts w:cs="Arial"/>
          <w:bCs/>
        </w:rPr>
        <w:t xml:space="preserve"> z</w:t>
      </w:r>
      <w:r w:rsidR="00326E96" w:rsidRPr="0085306C">
        <w:rPr>
          <w:rFonts w:cs="Arial"/>
          <w:bCs/>
        </w:rPr>
        <w:t xml:space="preserve"> </w:t>
      </w:r>
      <w:r w:rsidR="00326E96">
        <w:rPr>
          <w:rFonts w:cs="Arial"/>
          <w:bCs/>
        </w:rPr>
        <w:t>evidence R</w:t>
      </w:r>
      <w:r w:rsidR="00326E96" w:rsidRPr="0085306C">
        <w:rPr>
          <w:rFonts w:cs="Arial"/>
          <w:bCs/>
        </w:rPr>
        <w:t xml:space="preserve">ejstříku trestů, je nutná součinnost </w:t>
      </w:r>
      <w:r w:rsidR="00326E96">
        <w:rPr>
          <w:rFonts w:cs="Arial"/>
          <w:bCs/>
        </w:rPr>
        <w:t xml:space="preserve">spočívající v uvedení těchto </w:t>
      </w:r>
      <w:r w:rsidR="00326E96" w:rsidRPr="0085306C">
        <w:rPr>
          <w:rFonts w:cs="Arial"/>
          <w:bCs/>
        </w:rPr>
        <w:t>osobních údajů – jméno, rodné příjmení, příjmení, datum narození, rodné číslo, místo a</w:t>
      </w:r>
      <w:r w:rsidR="00326E96">
        <w:rPr>
          <w:rFonts w:cs="Arial"/>
          <w:bCs/>
        </w:rPr>
        <w:t> </w:t>
      </w:r>
      <w:r w:rsidR="00326E96" w:rsidRPr="0085306C">
        <w:rPr>
          <w:rFonts w:cs="Arial"/>
          <w:bCs/>
        </w:rPr>
        <w:t>okres narození a st</w:t>
      </w:r>
      <w:r w:rsidR="00326E96">
        <w:rPr>
          <w:rFonts w:cs="Arial"/>
          <w:bCs/>
        </w:rPr>
        <w:t>átní občanství</w:t>
      </w:r>
      <w:r>
        <w:rPr>
          <w:rFonts w:cs="Arial"/>
          <w:bCs/>
        </w:rPr>
        <w:t>;</w:t>
      </w:r>
    </w:p>
    <w:p w14:paraId="4E6680D2" w14:textId="77777777" w:rsidR="00BA53AF" w:rsidRPr="00423D61" w:rsidRDefault="00BA53AF" w:rsidP="00080E94">
      <w:pPr>
        <w:numPr>
          <w:ilvl w:val="0"/>
          <w:numId w:val="11"/>
        </w:numPr>
        <w:spacing w:after="60" w:line="276" w:lineRule="auto"/>
        <w:ind w:left="567" w:hanging="283"/>
        <w:jc w:val="both"/>
        <w:rPr>
          <w:rFonts w:cs="Arial"/>
        </w:rPr>
      </w:pPr>
      <w:r w:rsidRPr="00423D61">
        <w:rPr>
          <w:rFonts w:cs="Arial"/>
        </w:rPr>
        <w:t xml:space="preserve">dosáhl vzdělání stanoveného zákonem pro toto služební místo [§ 25 odst. 1 písm. e) zákona], tj. vysokoškolské vzdělání v magisterském studijním programu; </w:t>
      </w:r>
    </w:p>
    <w:p w14:paraId="4D68C850" w14:textId="77777777" w:rsidR="00BA53AF" w:rsidRPr="00423D61" w:rsidRDefault="00BA53AF" w:rsidP="00080E94">
      <w:pPr>
        <w:spacing w:after="60"/>
        <w:ind w:left="567"/>
        <w:jc w:val="both"/>
        <w:rPr>
          <w:rFonts w:cs="Arial"/>
        </w:rPr>
      </w:pPr>
      <w:r w:rsidRPr="00423D61">
        <w:rPr>
          <w:rFonts w:cs="Arial"/>
        </w:rPr>
        <w:t xml:space="preserve"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  </w:t>
      </w:r>
    </w:p>
    <w:p w14:paraId="47D97E9A" w14:textId="77777777" w:rsidR="00BA53AF" w:rsidRPr="00423D61" w:rsidRDefault="00BA53AF" w:rsidP="00080E94">
      <w:pPr>
        <w:numPr>
          <w:ilvl w:val="0"/>
          <w:numId w:val="11"/>
        </w:numPr>
        <w:spacing w:after="60" w:line="276" w:lineRule="auto"/>
        <w:ind w:left="567" w:hanging="283"/>
        <w:jc w:val="both"/>
        <w:rPr>
          <w:rFonts w:cs="Arial"/>
        </w:rPr>
      </w:pPr>
      <w:r w:rsidRPr="00423D61">
        <w:rPr>
          <w:rFonts w:cs="Arial"/>
        </w:rPr>
        <w:t xml:space="preserve">má potřebnou zdravotní způsobilost [§ 25 odst. 1 písm. f) zákona]; </w:t>
      </w:r>
    </w:p>
    <w:p w14:paraId="7DDAB61B" w14:textId="7402BB5B" w:rsidR="00BA53AF" w:rsidRDefault="00326E96" w:rsidP="00080E94">
      <w:pPr>
        <w:spacing w:after="60"/>
        <w:ind w:left="567"/>
        <w:jc w:val="both"/>
        <w:rPr>
          <w:rFonts w:cs="Arial"/>
        </w:rPr>
      </w:pPr>
      <w:r w:rsidRPr="00BF0919">
        <w:rPr>
          <w:rFonts w:cs="Arial"/>
        </w:rPr>
        <w:t xml:space="preserve">Splnění tohoto předpokladu se podle § 26 </w:t>
      </w:r>
      <w:r w:rsidRPr="009D5AE6">
        <w:rPr>
          <w:rFonts w:cs="Arial"/>
        </w:rPr>
        <w:t>odst. 3 zákona dokládá písemným čestným prohlášením. Pouze u žadatele vybraného podle § 28 odst. 2 nebo 3 zákona zajistí služební orgán vstupní lékařskou prohlídku podle zákona o sp</w:t>
      </w:r>
      <w:r>
        <w:rPr>
          <w:rFonts w:cs="Arial"/>
        </w:rPr>
        <w:t>ecifických zdravotních službách</w:t>
      </w:r>
      <w:r w:rsidR="00BA53AF" w:rsidRPr="00423D61">
        <w:rPr>
          <w:rFonts w:cs="Arial"/>
        </w:rPr>
        <w:t>.</w:t>
      </w:r>
    </w:p>
    <w:p w14:paraId="21E8C229" w14:textId="2C9F9A5F" w:rsidR="00BA53AF" w:rsidRDefault="00BA53AF" w:rsidP="00BA53AF">
      <w:pPr>
        <w:pStyle w:val="Odstavecseseznamem"/>
        <w:numPr>
          <w:ilvl w:val="0"/>
          <w:numId w:val="25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O</w:t>
      </w:r>
      <w:r w:rsidRPr="00D73054">
        <w:rPr>
          <w:rFonts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cs="Arial"/>
        </w:rPr>
        <w:t>a nevztahuje</w:t>
      </w:r>
      <w:r w:rsidRPr="00D73054">
        <w:rPr>
          <w:rFonts w:cs="Arial"/>
        </w:rPr>
        <w:t xml:space="preserve"> se na něj výjimka z prokazování znalosti českého jazyka</w:t>
      </w:r>
      <w:r w:rsidRPr="008C13A9">
        <w:rPr>
          <w:rStyle w:val="Znakapoznpodarou"/>
          <w:bCs/>
        </w:rPr>
        <w:footnoteReference w:id="3"/>
      </w:r>
      <w:r>
        <w:rPr>
          <w:rFonts w:cs="Arial"/>
        </w:rPr>
        <w:t>. Žadatel musí zkouškou u osoby, která jako plnoprávný člen Asociace jazykových institucí v Evropě uskutečňuje touto asociací certifikovanou zkoušku z českého jazyka jako cizího jazyka, prokázat znalost českého jazyka.</w:t>
      </w:r>
    </w:p>
    <w:p w14:paraId="07C4ED61" w14:textId="77777777" w:rsidR="00BA53AF" w:rsidRDefault="00BA53AF" w:rsidP="00BA53AF">
      <w:pPr>
        <w:spacing w:after="0"/>
        <w:jc w:val="both"/>
        <w:rPr>
          <w:rFonts w:cs="Arial"/>
        </w:rPr>
      </w:pPr>
    </w:p>
    <w:p w14:paraId="28D35CAF" w14:textId="77777777" w:rsidR="00BA53AF" w:rsidRPr="00423D61" w:rsidRDefault="00BA53AF" w:rsidP="00BA53AF">
      <w:pPr>
        <w:spacing w:after="0"/>
        <w:jc w:val="both"/>
        <w:rPr>
          <w:rFonts w:cs="Arial"/>
        </w:rPr>
      </w:pPr>
      <w:r w:rsidRPr="00423D61">
        <w:rPr>
          <w:rFonts w:cs="Arial"/>
        </w:rPr>
        <w:t>K žádosti dále žadatel přiloží:</w:t>
      </w:r>
    </w:p>
    <w:p w14:paraId="4F977320" w14:textId="77777777" w:rsidR="00BA53AF" w:rsidRPr="00423D61" w:rsidRDefault="00BA53AF" w:rsidP="00BA53AF">
      <w:pPr>
        <w:numPr>
          <w:ilvl w:val="0"/>
          <w:numId w:val="24"/>
        </w:numPr>
        <w:spacing w:after="0" w:line="276" w:lineRule="auto"/>
        <w:ind w:left="567" w:hanging="283"/>
        <w:jc w:val="both"/>
        <w:rPr>
          <w:rFonts w:cs="Arial"/>
        </w:rPr>
      </w:pPr>
      <w:r w:rsidRPr="00423D61">
        <w:rPr>
          <w:rFonts w:cs="Arial"/>
        </w:rPr>
        <w:t>strukturovaný profesní životopis,</w:t>
      </w:r>
    </w:p>
    <w:p w14:paraId="00286C65" w14:textId="77777777" w:rsidR="00BA53AF" w:rsidRDefault="00BA53AF" w:rsidP="00BA53AF">
      <w:pPr>
        <w:numPr>
          <w:ilvl w:val="0"/>
          <w:numId w:val="24"/>
        </w:numPr>
        <w:spacing w:after="0" w:line="276" w:lineRule="auto"/>
        <w:ind w:left="567" w:hanging="283"/>
        <w:jc w:val="both"/>
        <w:rPr>
          <w:rFonts w:cs="Arial"/>
        </w:rPr>
      </w:pPr>
      <w:r w:rsidRPr="00423D61">
        <w:rPr>
          <w:rFonts w:cs="Arial"/>
        </w:rPr>
        <w:t>motivační dopis.</w:t>
      </w:r>
    </w:p>
    <w:p w14:paraId="29D30309" w14:textId="77777777" w:rsidR="00BA53AF" w:rsidRDefault="00BA53AF" w:rsidP="00BA53AF">
      <w:pPr>
        <w:spacing w:after="0"/>
        <w:jc w:val="both"/>
        <w:rPr>
          <w:rFonts w:cs="Arial"/>
        </w:rPr>
      </w:pPr>
    </w:p>
    <w:p w14:paraId="1F28276C" w14:textId="77777777" w:rsidR="00BA53AF" w:rsidRDefault="00BA53AF" w:rsidP="00BA53AF">
      <w:pPr>
        <w:spacing w:after="0"/>
        <w:rPr>
          <w:rFonts w:cs="Arial"/>
        </w:rPr>
      </w:pPr>
      <w:r>
        <w:rPr>
          <w:rFonts w:cs="Arial"/>
        </w:rPr>
        <w:t>Další informace o služebním místě:</w:t>
      </w:r>
    </w:p>
    <w:p w14:paraId="627D101B" w14:textId="77777777" w:rsidR="00BA53AF" w:rsidRDefault="00BA53AF" w:rsidP="00BA53AF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platový tarif 22 910 – 34 440</w:t>
      </w:r>
      <w:r w:rsidRPr="00FA4D28">
        <w:rPr>
          <w:rFonts w:cs="Arial"/>
        </w:rPr>
        <w:t xml:space="preserve"> Kč (v závislosti na počtu let praxe) a k tomu až 50% osobní příplatek (v závislosti na schopnostech, dovednostech a výk</w:t>
      </w:r>
      <w:r>
        <w:rPr>
          <w:rFonts w:cs="Arial"/>
        </w:rPr>
        <w:t xml:space="preserve">onu), </w:t>
      </w:r>
    </w:p>
    <w:p w14:paraId="72DFCCA6" w14:textId="77777777" w:rsidR="00BA53AF" w:rsidRPr="00FA4D28" w:rsidRDefault="00BA53AF" w:rsidP="00BA53AF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mimořádné finanční odměny,</w:t>
      </w:r>
    </w:p>
    <w:p w14:paraId="0EBAEB47" w14:textId="77777777" w:rsidR="00BA53AF" w:rsidRDefault="00BA53AF" w:rsidP="00BA53AF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vhodné i pro absolventy,</w:t>
      </w:r>
    </w:p>
    <w:p w14:paraId="33E0B6B8" w14:textId="77777777" w:rsidR="00BA53AF" w:rsidRDefault="00BA53AF" w:rsidP="00BA53AF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pružná služební doba,</w:t>
      </w:r>
    </w:p>
    <w:p w14:paraId="4ECE85F6" w14:textId="77777777" w:rsidR="00BA53AF" w:rsidRDefault="00BA53AF" w:rsidP="00BA53AF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možnosti profesního růstu ve státní službě,</w:t>
      </w:r>
    </w:p>
    <w:p w14:paraId="63F61564" w14:textId="77777777" w:rsidR="00BA53AF" w:rsidRDefault="00BA53AF" w:rsidP="00BA53AF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příjemné pracovní prostředí v centru Prahy,</w:t>
      </w:r>
    </w:p>
    <w:p w14:paraId="729F9429" w14:textId="77777777" w:rsidR="00BA53AF" w:rsidRDefault="00BA53AF" w:rsidP="00BA53AF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finanční podpora stravování.</w:t>
      </w:r>
    </w:p>
    <w:p w14:paraId="6F03EC3E" w14:textId="77777777" w:rsidR="00BA53AF" w:rsidRPr="008361C0" w:rsidRDefault="00BA53AF" w:rsidP="00BA53AF">
      <w:pPr>
        <w:pStyle w:val="Odstavecseseznamem"/>
        <w:spacing w:after="0"/>
        <w:jc w:val="both"/>
        <w:rPr>
          <w:rFonts w:cs="Arial"/>
          <w:sz w:val="8"/>
          <w:szCs w:val="8"/>
        </w:rPr>
      </w:pPr>
    </w:p>
    <w:p w14:paraId="048AF067" w14:textId="77777777" w:rsidR="00BA53AF" w:rsidRDefault="00BA53AF" w:rsidP="00BA53AF">
      <w:pPr>
        <w:spacing w:after="0"/>
        <w:jc w:val="both"/>
        <w:rPr>
          <w:rFonts w:cs="Arial"/>
        </w:rPr>
      </w:pPr>
      <w:r>
        <w:rPr>
          <w:rFonts w:cs="Arial"/>
        </w:rPr>
        <w:t>Další výhody:</w:t>
      </w:r>
    </w:p>
    <w:p w14:paraId="613545DB" w14:textId="77777777" w:rsidR="00BA53AF" w:rsidRDefault="00BA53AF" w:rsidP="00BA53AF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25 dní dovolené, </w:t>
      </w:r>
    </w:p>
    <w:p w14:paraId="53C5C35D" w14:textId="77777777" w:rsidR="00BA53AF" w:rsidRDefault="00BA53AF" w:rsidP="00BA53AF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5 dní </w:t>
      </w:r>
      <w:proofErr w:type="spellStart"/>
      <w:r>
        <w:rPr>
          <w:rFonts w:cs="Arial"/>
        </w:rPr>
        <w:t>indispozičního</w:t>
      </w:r>
      <w:proofErr w:type="spellEnd"/>
      <w:r>
        <w:rPr>
          <w:rFonts w:cs="Arial"/>
        </w:rPr>
        <w:t xml:space="preserve"> volna (tzv. </w:t>
      </w:r>
      <w:proofErr w:type="spellStart"/>
      <w:r>
        <w:rPr>
          <w:rFonts w:cs="Arial"/>
        </w:rPr>
        <w:t>sick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days</w:t>
      </w:r>
      <w:proofErr w:type="spellEnd"/>
      <w:r>
        <w:rPr>
          <w:rFonts w:cs="Arial"/>
        </w:rPr>
        <w:t xml:space="preserve">), </w:t>
      </w:r>
    </w:p>
    <w:p w14:paraId="64E4BAB3" w14:textId="77777777" w:rsidR="00BA53AF" w:rsidRDefault="00BA53AF" w:rsidP="00BA53AF">
      <w:pPr>
        <w:pStyle w:val="Odstavecseseznamem"/>
        <w:numPr>
          <w:ilvl w:val="0"/>
          <w:numId w:val="2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až 6 dní volna k individuálním studijním účelům.</w:t>
      </w:r>
    </w:p>
    <w:p w14:paraId="35DB3ECB" w14:textId="77777777" w:rsidR="00BA53AF" w:rsidRPr="00423D61" w:rsidRDefault="00BA53AF" w:rsidP="00BA53AF">
      <w:pPr>
        <w:spacing w:after="0"/>
        <w:jc w:val="both"/>
        <w:rPr>
          <w:rFonts w:cs="Arial"/>
        </w:rPr>
      </w:pPr>
    </w:p>
    <w:p w14:paraId="3704BC73" w14:textId="77777777" w:rsidR="00BA53AF" w:rsidRDefault="00BA53AF" w:rsidP="00BA53AF">
      <w:pPr>
        <w:ind w:left="4248"/>
        <w:rPr>
          <w:rFonts w:cs="Arial"/>
        </w:rPr>
      </w:pPr>
    </w:p>
    <w:p w14:paraId="4BBE654A" w14:textId="77777777" w:rsidR="00BA53AF" w:rsidRDefault="00BA53AF" w:rsidP="00BA53AF">
      <w:pPr>
        <w:ind w:left="4248"/>
        <w:rPr>
          <w:rFonts w:cs="Arial"/>
        </w:rPr>
      </w:pPr>
    </w:p>
    <w:p w14:paraId="444B9874" w14:textId="77777777" w:rsidR="00BA53AF" w:rsidRPr="00423D61" w:rsidRDefault="00BA53AF" w:rsidP="00BA53AF">
      <w:pPr>
        <w:ind w:left="4248"/>
        <w:rPr>
          <w:rFonts w:cs="Arial"/>
        </w:rPr>
      </w:pPr>
    </w:p>
    <w:p w14:paraId="624095BB" w14:textId="77777777" w:rsidR="00BA53AF" w:rsidRPr="00423D61" w:rsidRDefault="00BA53AF" w:rsidP="00BA53AF">
      <w:pPr>
        <w:ind w:left="4248"/>
        <w:jc w:val="center"/>
        <w:rPr>
          <w:rFonts w:cs="Arial"/>
        </w:rPr>
      </w:pPr>
      <w:r w:rsidRPr="00423D61">
        <w:rPr>
          <w:rFonts w:cs="Arial"/>
        </w:rPr>
        <w:t>…..………………………</w:t>
      </w:r>
    </w:p>
    <w:p w14:paraId="62BD1C92" w14:textId="77777777" w:rsidR="00BA53AF" w:rsidRPr="00423D61" w:rsidRDefault="00BA53AF" w:rsidP="00BA53AF">
      <w:pPr>
        <w:spacing w:after="120"/>
        <w:ind w:left="4247"/>
        <w:jc w:val="center"/>
        <w:rPr>
          <w:rFonts w:cs="Arial"/>
        </w:rPr>
      </w:pPr>
      <w:r w:rsidRPr="00423D61">
        <w:rPr>
          <w:rFonts w:cs="Arial"/>
        </w:rPr>
        <w:t>PhDr. Jindřich Fryč</w:t>
      </w:r>
    </w:p>
    <w:p w14:paraId="0BFDEDA0" w14:textId="77777777" w:rsidR="00BA53AF" w:rsidRPr="00423D61" w:rsidRDefault="00BA53AF" w:rsidP="00BA53AF">
      <w:pPr>
        <w:spacing w:after="120"/>
        <w:ind w:left="4247"/>
        <w:jc w:val="center"/>
        <w:rPr>
          <w:rFonts w:cs="Arial"/>
        </w:rPr>
      </w:pPr>
      <w:r w:rsidRPr="00423D61">
        <w:rPr>
          <w:rFonts w:cs="Arial"/>
        </w:rPr>
        <w:t>státní tajemník</w:t>
      </w:r>
    </w:p>
    <w:p w14:paraId="2791CBC6" w14:textId="77777777" w:rsidR="00BA53AF" w:rsidRPr="00423D61" w:rsidRDefault="00BA53AF" w:rsidP="00BA53AF">
      <w:pPr>
        <w:spacing w:after="120"/>
        <w:ind w:left="4247"/>
        <w:jc w:val="center"/>
        <w:rPr>
          <w:rFonts w:cs="Arial"/>
        </w:rPr>
      </w:pPr>
      <w:r w:rsidRPr="00423D61">
        <w:rPr>
          <w:rFonts w:cs="Arial"/>
        </w:rPr>
        <w:t>v Ministerstvu školství, mládeže a tělovýchovy</w:t>
      </w:r>
    </w:p>
    <w:p w14:paraId="1F432AB2" w14:textId="77777777" w:rsidR="00BA53AF" w:rsidRPr="00423D61" w:rsidRDefault="00BA53AF" w:rsidP="00BA53AF">
      <w:pPr>
        <w:rPr>
          <w:rFonts w:cs="Arial"/>
        </w:rPr>
      </w:pPr>
    </w:p>
    <w:p w14:paraId="6EC9B83E" w14:textId="77777777" w:rsidR="00BA53AF" w:rsidRDefault="00BA53AF" w:rsidP="00BA53AF">
      <w:pPr>
        <w:spacing w:after="0"/>
        <w:jc w:val="both"/>
        <w:rPr>
          <w:rFonts w:cs="Arial"/>
        </w:rPr>
      </w:pPr>
    </w:p>
    <w:p w14:paraId="4BAE0A99" w14:textId="77777777" w:rsidR="00BA53AF" w:rsidRDefault="00BA53AF" w:rsidP="00BA53AF">
      <w:pPr>
        <w:spacing w:after="0"/>
        <w:jc w:val="both"/>
        <w:rPr>
          <w:rFonts w:cs="Arial"/>
        </w:rPr>
      </w:pPr>
    </w:p>
    <w:p w14:paraId="6ED974F5" w14:textId="77777777" w:rsidR="00BA53AF" w:rsidRDefault="00BA53AF" w:rsidP="00BA53AF">
      <w:pPr>
        <w:spacing w:after="0"/>
        <w:jc w:val="both"/>
        <w:rPr>
          <w:rFonts w:cs="Arial"/>
        </w:rPr>
      </w:pPr>
      <w:r w:rsidRPr="00423D61">
        <w:rPr>
          <w:rFonts w:cs="Arial"/>
        </w:rPr>
        <w:t xml:space="preserve">Vyvěšeno na úřední desce: </w:t>
      </w:r>
    </w:p>
    <w:p w14:paraId="2768D1FE" w14:textId="77777777" w:rsidR="00BA53AF" w:rsidRPr="00423D61" w:rsidRDefault="00BA53AF" w:rsidP="00BA53AF">
      <w:pPr>
        <w:spacing w:after="0"/>
        <w:jc w:val="both"/>
        <w:rPr>
          <w:rFonts w:cs="Arial"/>
        </w:rPr>
      </w:pPr>
      <w:r w:rsidRPr="00423D61">
        <w:rPr>
          <w:rFonts w:cs="Arial"/>
        </w:rPr>
        <w:t>Odstraněno z úřední desky:</w:t>
      </w:r>
    </w:p>
    <w:p w14:paraId="7B4CC1D4" w14:textId="77777777" w:rsidR="00BA53AF" w:rsidRPr="00423D61" w:rsidRDefault="00BA53AF" w:rsidP="00BA53AF">
      <w:pPr>
        <w:spacing w:after="0"/>
        <w:ind w:left="567"/>
        <w:jc w:val="both"/>
        <w:rPr>
          <w:rFonts w:cs="Arial"/>
        </w:rPr>
      </w:pPr>
    </w:p>
    <w:p w14:paraId="4AB4E9EF" w14:textId="77777777" w:rsidR="00BA53AF" w:rsidRPr="00423D61" w:rsidRDefault="00BA53AF" w:rsidP="00BA53AF">
      <w:pPr>
        <w:spacing w:after="0"/>
        <w:ind w:left="567"/>
        <w:jc w:val="both"/>
        <w:rPr>
          <w:rFonts w:cs="Arial"/>
        </w:rPr>
      </w:pPr>
    </w:p>
    <w:p w14:paraId="22338930" w14:textId="01F1F52C" w:rsidR="00EC2C97" w:rsidRDefault="00EC2C97" w:rsidP="0033740D">
      <w:pPr>
        <w:spacing w:after="0" w:line="360" w:lineRule="auto"/>
        <w:jc w:val="both"/>
        <w:rPr>
          <w:rFonts w:cs="Arial"/>
        </w:rPr>
      </w:pPr>
    </w:p>
    <w:p w14:paraId="1EC8C924" w14:textId="08C49C51" w:rsidR="00CB3F90" w:rsidRDefault="00CB3F90" w:rsidP="00CB3F90">
      <w:pPr>
        <w:spacing w:after="0"/>
        <w:jc w:val="both"/>
        <w:rPr>
          <w:rFonts w:cs="Arial"/>
        </w:rPr>
      </w:pPr>
      <w:r>
        <w:rPr>
          <w:rFonts w:cs="Arial"/>
        </w:rPr>
        <w:t xml:space="preserve">Kontaktní osoba:  Mgr. Světlana Dobešová, </w:t>
      </w:r>
      <w:proofErr w:type="spellStart"/>
      <w:r>
        <w:rPr>
          <w:rFonts w:cs="Arial"/>
        </w:rPr>
        <w:t>tlf</w:t>
      </w:r>
      <w:proofErr w:type="spellEnd"/>
      <w:r>
        <w:rPr>
          <w:rFonts w:cs="Arial"/>
        </w:rPr>
        <w:t>: 234 812 218</w:t>
      </w:r>
    </w:p>
    <w:p w14:paraId="227468E0" w14:textId="67DCDAF5" w:rsidR="00CB3F90" w:rsidRPr="0033740D" w:rsidRDefault="00CB3F90" w:rsidP="0033740D">
      <w:pPr>
        <w:spacing w:after="0" w:line="360" w:lineRule="auto"/>
        <w:jc w:val="both"/>
        <w:rPr>
          <w:rFonts w:cs="Arial"/>
        </w:rPr>
      </w:pPr>
    </w:p>
    <w:sectPr w:rsidR="00CB3F90" w:rsidRPr="0033740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061C3" w14:textId="77777777" w:rsidR="008D1F0C" w:rsidRDefault="008D1F0C" w:rsidP="003E5669">
      <w:pPr>
        <w:spacing w:after="0" w:line="240" w:lineRule="auto"/>
      </w:pPr>
      <w:r>
        <w:separator/>
      </w:r>
    </w:p>
  </w:endnote>
  <w:endnote w:type="continuationSeparator" w:id="0">
    <w:p w14:paraId="0A4F5EED" w14:textId="77777777" w:rsidR="008D1F0C" w:rsidRDefault="008D1F0C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54B5D">
          <w:rPr>
            <w:noProof/>
          </w:rPr>
          <w:t>3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9081E" w14:textId="77777777" w:rsidR="008D1F0C" w:rsidRDefault="008D1F0C" w:rsidP="003E5669">
      <w:pPr>
        <w:spacing w:after="0" w:line="240" w:lineRule="auto"/>
      </w:pPr>
      <w:r>
        <w:separator/>
      </w:r>
    </w:p>
  </w:footnote>
  <w:footnote w:type="continuationSeparator" w:id="0">
    <w:p w14:paraId="6E513F15" w14:textId="77777777" w:rsidR="008D1F0C" w:rsidRDefault="008D1F0C" w:rsidP="003E5669">
      <w:pPr>
        <w:spacing w:after="0" w:line="240" w:lineRule="auto"/>
      </w:pPr>
      <w:r>
        <w:continuationSeparator/>
      </w:r>
    </w:p>
  </w:footnote>
  <w:footnote w:id="1">
    <w:p w14:paraId="46FFDD52" w14:textId="77777777" w:rsidR="00BA53AF" w:rsidRPr="00294F20" w:rsidRDefault="00BA53AF" w:rsidP="00BA53AF">
      <w:pPr>
        <w:pStyle w:val="Textpoznpodarou"/>
        <w:spacing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94F20">
        <w:rPr>
          <w:rFonts w:ascii="Arial" w:hAnsi="Arial" w:cs="Arial"/>
          <w:sz w:val="16"/>
          <w:szCs w:val="16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60DA7F5C" w14:textId="77777777" w:rsidR="00BA53AF" w:rsidRPr="00FF4388" w:rsidRDefault="00BA53AF" w:rsidP="00BA53AF">
      <w:pPr>
        <w:pStyle w:val="Textpoznpodarou"/>
      </w:pPr>
    </w:p>
  </w:footnote>
  <w:footnote w:id="2">
    <w:p w14:paraId="3954CDD4" w14:textId="77777777" w:rsidR="00BA53AF" w:rsidRPr="00294F20" w:rsidRDefault="00BA53AF" w:rsidP="00BA53AF">
      <w:pPr>
        <w:pStyle w:val="Textpoznpodarou"/>
        <w:spacing w:after="12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294F20">
        <w:rPr>
          <w:rStyle w:val="Znakapoznpodarou"/>
          <w:rFonts w:ascii="Arial" w:hAnsi="Arial" w:cs="Arial"/>
          <w:sz w:val="16"/>
          <w:szCs w:val="16"/>
        </w:rPr>
        <w:footnoteRef/>
      </w:r>
      <w:r w:rsidRPr="00294F20">
        <w:rPr>
          <w:rFonts w:ascii="Arial" w:hAnsi="Arial" w:cs="Arial"/>
          <w:sz w:val="16"/>
          <w:szCs w:val="16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</w:t>
      </w:r>
      <w:r w:rsidRPr="00294F20">
        <w:rPr>
          <w:rFonts w:ascii="Times New Roman" w:hAnsi="Times New Roman"/>
          <w:sz w:val="16"/>
          <w:szCs w:val="16"/>
        </w:rPr>
        <w:t xml:space="preserve"> </w:t>
      </w:r>
    </w:p>
  </w:footnote>
  <w:footnote w:id="3">
    <w:p w14:paraId="737C26FB" w14:textId="77777777" w:rsidR="00BA53AF" w:rsidRPr="00D73054" w:rsidRDefault="00BA53AF" w:rsidP="00BA53AF">
      <w:pPr>
        <w:pStyle w:val="Textpoznpodarou"/>
        <w:ind w:left="142" w:hanging="142"/>
        <w:jc w:val="both"/>
        <w:rPr>
          <w:rFonts w:ascii="Times New Roman" w:hAnsi="Times New Roman"/>
          <w:lang w:val="cs-CZ"/>
        </w:rPr>
      </w:pPr>
      <w:r w:rsidRPr="00BA53AF">
        <w:rPr>
          <w:rFonts w:ascii="Arial" w:hAnsi="Arial" w:cs="Arial"/>
          <w:sz w:val="16"/>
          <w:szCs w:val="16"/>
        </w:rPr>
        <w:footnoteRef/>
      </w:r>
      <w:r w:rsidRPr="00BA53AF">
        <w:rPr>
          <w:rFonts w:ascii="Arial" w:hAnsi="Arial" w:cs="Arial"/>
          <w:sz w:val="16"/>
          <w:szCs w:val="16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5332E"/>
    <w:multiLevelType w:val="hybridMultilevel"/>
    <w:tmpl w:val="2D78CD6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92472F2"/>
    <w:multiLevelType w:val="hybridMultilevel"/>
    <w:tmpl w:val="02B6517A"/>
    <w:lvl w:ilvl="0" w:tplc="0405000F">
      <w:start w:val="1"/>
      <w:numFmt w:val="decimal"/>
      <w:lvlText w:val="%1."/>
      <w:lvlJc w:val="lef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5" w15:restartNumberingAfterBreak="0">
    <w:nsid w:val="2A401E6B"/>
    <w:multiLevelType w:val="hybridMultilevel"/>
    <w:tmpl w:val="55A65D2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3E5F7508"/>
    <w:multiLevelType w:val="hybridMultilevel"/>
    <w:tmpl w:val="74B2515E"/>
    <w:lvl w:ilvl="0" w:tplc="A7F6F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16762"/>
    <w:multiLevelType w:val="hybridMultilevel"/>
    <w:tmpl w:val="5FDAB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9103A6"/>
    <w:multiLevelType w:val="hybridMultilevel"/>
    <w:tmpl w:val="2D4C3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20"/>
  </w:num>
  <w:num w:numId="6">
    <w:abstractNumId w:val="11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14"/>
  </w:num>
  <w:num w:numId="10">
    <w:abstractNumId w:val="16"/>
  </w:num>
  <w:num w:numId="1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1"/>
  </w:num>
  <w:num w:numId="13">
    <w:abstractNumId w:val="5"/>
  </w:num>
  <w:num w:numId="14">
    <w:abstractNumId w:val="15"/>
  </w:num>
  <w:num w:numId="15">
    <w:abstractNumId w:val="9"/>
  </w:num>
  <w:num w:numId="16">
    <w:abstractNumId w:val="4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9"/>
  </w:num>
  <w:num w:numId="25">
    <w:abstractNumId w:val="12"/>
  </w:num>
  <w:num w:numId="26">
    <w:abstractNumId w:val="13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80E94"/>
    <w:rsid w:val="000B62E9"/>
    <w:rsid w:val="000D4163"/>
    <w:rsid w:val="000E30BE"/>
    <w:rsid w:val="000E61A8"/>
    <w:rsid w:val="00127380"/>
    <w:rsid w:val="00157DDA"/>
    <w:rsid w:val="001A5E39"/>
    <w:rsid w:val="001D4B67"/>
    <w:rsid w:val="0027323B"/>
    <w:rsid w:val="002B678E"/>
    <w:rsid w:val="002E6C6C"/>
    <w:rsid w:val="00326E96"/>
    <w:rsid w:val="00330ADF"/>
    <w:rsid w:val="003315C6"/>
    <w:rsid w:val="0033740D"/>
    <w:rsid w:val="0034094F"/>
    <w:rsid w:val="003C3BFE"/>
    <w:rsid w:val="003D6FB8"/>
    <w:rsid w:val="003E5669"/>
    <w:rsid w:val="00454B5D"/>
    <w:rsid w:val="004A3AFD"/>
    <w:rsid w:val="004B13FE"/>
    <w:rsid w:val="004E4B16"/>
    <w:rsid w:val="0051687D"/>
    <w:rsid w:val="00560CE4"/>
    <w:rsid w:val="005A6C33"/>
    <w:rsid w:val="005A6F6A"/>
    <w:rsid w:val="005E2A78"/>
    <w:rsid w:val="005F25CF"/>
    <w:rsid w:val="006133CB"/>
    <w:rsid w:val="00630798"/>
    <w:rsid w:val="006360EB"/>
    <w:rsid w:val="00662A72"/>
    <w:rsid w:val="006637B9"/>
    <w:rsid w:val="00676E06"/>
    <w:rsid w:val="0069523F"/>
    <w:rsid w:val="006E4CC3"/>
    <w:rsid w:val="006F726B"/>
    <w:rsid w:val="007073A9"/>
    <w:rsid w:val="00735AB8"/>
    <w:rsid w:val="00756909"/>
    <w:rsid w:val="00790F1F"/>
    <w:rsid w:val="008032CF"/>
    <w:rsid w:val="00833580"/>
    <w:rsid w:val="00843801"/>
    <w:rsid w:val="0084594D"/>
    <w:rsid w:val="008675C3"/>
    <w:rsid w:val="008C3F02"/>
    <w:rsid w:val="008D1F0C"/>
    <w:rsid w:val="00955BB7"/>
    <w:rsid w:val="00971157"/>
    <w:rsid w:val="009A4CDD"/>
    <w:rsid w:val="009D1990"/>
    <w:rsid w:val="009D3CC9"/>
    <w:rsid w:val="009F1BD2"/>
    <w:rsid w:val="00A032B0"/>
    <w:rsid w:val="00A32B38"/>
    <w:rsid w:val="00A33CCD"/>
    <w:rsid w:val="00A36A64"/>
    <w:rsid w:val="00A870C9"/>
    <w:rsid w:val="00A970EA"/>
    <w:rsid w:val="00AA5EEC"/>
    <w:rsid w:val="00AB4894"/>
    <w:rsid w:val="00AD6CCF"/>
    <w:rsid w:val="00B0591C"/>
    <w:rsid w:val="00B40C3D"/>
    <w:rsid w:val="00B46755"/>
    <w:rsid w:val="00B4793B"/>
    <w:rsid w:val="00B64514"/>
    <w:rsid w:val="00B667CF"/>
    <w:rsid w:val="00B8645C"/>
    <w:rsid w:val="00B9462A"/>
    <w:rsid w:val="00BA53AF"/>
    <w:rsid w:val="00BC1D13"/>
    <w:rsid w:val="00C0216D"/>
    <w:rsid w:val="00C03D71"/>
    <w:rsid w:val="00C37E06"/>
    <w:rsid w:val="00C404CD"/>
    <w:rsid w:val="00C46F61"/>
    <w:rsid w:val="00C559E7"/>
    <w:rsid w:val="00C6334D"/>
    <w:rsid w:val="00C908BD"/>
    <w:rsid w:val="00CB3F90"/>
    <w:rsid w:val="00CC208C"/>
    <w:rsid w:val="00CD71B9"/>
    <w:rsid w:val="00D2628B"/>
    <w:rsid w:val="00D343CD"/>
    <w:rsid w:val="00D64297"/>
    <w:rsid w:val="00DA7114"/>
    <w:rsid w:val="00DF7C77"/>
    <w:rsid w:val="00E34172"/>
    <w:rsid w:val="00E70B97"/>
    <w:rsid w:val="00EA7354"/>
    <w:rsid w:val="00EC2C97"/>
    <w:rsid w:val="00ED0DE1"/>
    <w:rsid w:val="00ED12DE"/>
    <w:rsid w:val="00ED3E91"/>
    <w:rsid w:val="00F1766B"/>
    <w:rsid w:val="00F22497"/>
    <w:rsid w:val="00F25654"/>
    <w:rsid w:val="00F476FD"/>
    <w:rsid w:val="00F912E4"/>
    <w:rsid w:val="00FA446E"/>
    <w:rsid w:val="00FA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6F7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file:///C:\Users\svobodovak2\AppData\Local\Microsoft\Windows\Temporary%20Internet%20Files\inzer&#225;ty\VRF_10_11\posta@msmt.cz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04a4cd-1400-468e-be1b-c7aad71d7d5a"/>
  </ds:schemaRefs>
</ds:datastoreItem>
</file>

<file path=customXml/itemProps5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1A27F99-333D-4E7F-9AFE-ED7673DC7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913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Dobešová Světlana</cp:lastModifiedBy>
  <cp:revision>17</cp:revision>
  <cp:lastPrinted>2017-08-02T11:34:00Z</cp:lastPrinted>
  <dcterms:created xsi:type="dcterms:W3CDTF">2017-04-19T16:17:00Z</dcterms:created>
  <dcterms:modified xsi:type="dcterms:W3CDTF">2017-08-02T11:34:00Z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