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77D27">
        <w:rPr>
          <w:rFonts w:ascii="Times New Roman" w:hAnsi="Times New Roman" w:cs="Times New Roman"/>
          <w:sz w:val="24"/>
          <w:szCs w:val="24"/>
        </w:rPr>
      </w:r>
      <w:r w:rsidR="00C77D2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77D27">
        <w:rPr>
          <w:rFonts w:ascii="Times New Roman" w:hAnsi="Times New Roman" w:cs="Times New Roman"/>
          <w:sz w:val="24"/>
          <w:szCs w:val="24"/>
        </w:rPr>
      </w:r>
      <w:r w:rsidR="00C77D2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77D27">
              <w:rPr>
                <w:rFonts w:ascii="Times New Roman" w:hAnsi="Times New Roman" w:cs="Times New Roman"/>
              </w:rPr>
            </w:r>
            <w:r w:rsidR="00C77D2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5D3A91">
              <w:rPr>
                <w:rFonts w:ascii="Times New Roman" w:hAnsi="Times New Roman" w:cs="Times New Roman"/>
                <w:b/>
                <w:bCs/>
              </w:rPr>
              <w:t>předběžné řídící kontroly finančních prostředků mimo operační programy</w:t>
            </w:r>
          </w:p>
          <w:p w:rsidR="000C7BE4" w:rsidRDefault="001B58B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 </w:t>
            </w:r>
            <w:r w:rsidR="005D3A91">
              <w:rPr>
                <w:rFonts w:ascii="Times New Roman" w:hAnsi="Times New Roman" w:cs="Times New Roman"/>
                <w:b/>
                <w:bCs/>
              </w:rPr>
              <w:t>správce rozpočtu</w:t>
            </w:r>
            <w:r w:rsidR="00C03A0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5D3A9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</w:t>
            </w:r>
            <w:r w:rsidR="009855C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5D3A91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3A91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D3A91">
              <w:rPr>
                <w:rFonts w:ascii="Times New Roman" w:hAnsi="Times New Roman" w:cs="Times New Roman"/>
              </w:rPr>
            </w:r>
            <w:r w:rsidR="005D3A91">
              <w:rPr>
                <w:rFonts w:ascii="Times New Roman" w:hAnsi="Times New Roman" w:cs="Times New Roman"/>
              </w:rPr>
              <w:fldChar w:fldCharType="separate"/>
            </w:r>
            <w:r w:rsidR="005D3A91" w:rsidRPr="00EF375B">
              <w:rPr>
                <w:rFonts w:ascii="Times New Roman" w:hAnsi="Times New Roman" w:cs="Times New Roman"/>
              </w:rPr>
              <w:fldChar w:fldCharType="end"/>
            </w:r>
            <w:r w:rsidR="009855C5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</w:t>
            </w:r>
          </w:p>
          <w:p w:rsidR="000E07AE" w:rsidRPr="000C7BE4" w:rsidRDefault="000C7BE4" w:rsidP="005D3A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D3A91">
              <w:rPr>
                <w:rFonts w:ascii="Times New Roman" w:hAnsi="Times New Roman" w:cs="Times New Roman"/>
                <w:b/>
                <w:bCs/>
              </w:rPr>
              <w:t>10610</w:t>
            </w:r>
            <w:r w:rsidR="00C03A04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B58BF">
        <w:rPr>
          <w:rFonts w:ascii="Times New Roman" w:hAnsi="Times New Roman" w:cs="Times New Roman"/>
        </w:rPr>
        <w:t>délku výkonu činností podle § 3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77D27">
        <w:rPr>
          <w:rFonts w:ascii="Times New Roman" w:hAnsi="Times New Roman" w:cs="Times New Roman"/>
          <w:b/>
          <w:bCs/>
        </w:rPr>
      </w:r>
      <w:r w:rsidR="00C77D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D27" w:rsidRDefault="00C77D27" w:rsidP="00386203">
      <w:pPr>
        <w:spacing w:after="0" w:line="240" w:lineRule="auto"/>
      </w:pPr>
      <w:r>
        <w:separator/>
      </w:r>
    </w:p>
  </w:endnote>
  <w:endnote w:type="continuationSeparator" w:id="0">
    <w:p w:rsidR="00C77D27" w:rsidRDefault="00C77D2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D3A9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D27" w:rsidRDefault="00C77D27" w:rsidP="00386203">
      <w:pPr>
        <w:spacing w:after="0" w:line="240" w:lineRule="auto"/>
      </w:pPr>
      <w:r>
        <w:separator/>
      </w:r>
    </w:p>
  </w:footnote>
  <w:footnote w:type="continuationSeparator" w:id="0">
    <w:p w:rsidR="00C77D27" w:rsidRDefault="00C77D2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D3A91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D43E7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855C5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A04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77D27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0E5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54D9B-B1E8-42CB-8C0F-86191D13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1041</Words>
  <Characters>6142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2017-09-15T08:31:00Z</cp:lastPrinted>
  <dcterms:created xsi:type="dcterms:W3CDTF">2018-04-27T15:25:00Z</dcterms:created>
  <dcterms:modified xsi:type="dcterms:W3CDTF">2018-04-27T15:27:00Z</dcterms:modified>
</cp:coreProperties>
</file>