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EAD" w:rsidRPr="008643AE" w:rsidRDefault="005938CF" w:rsidP="0050006A">
      <w:pPr>
        <w:spacing w:before="240" w:after="240" w:line="240" w:lineRule="auto"/>
        <w:jc w:val="both"/>
        <w:rPr>
          <w:b/>
          <w:sz w:val="23"/>
          <w:szCs w:val="23"/>
        </w:rPr>
      </w:pPr>
      <w:r w:rsidRPr="008643AE">
        <w:rPr>
          <w:b/>
          <w:sz w:val="23"/>
          <w:szCs w:val="23"/>
        </w:rPr>
        <w:t>Průběžná zpráva o využití finančních prostředků</w:t>
      </w:r>
      <w:r w:rsidR="00FA6CEC" w:rsidRPr="008643AE">
        <w:rPr>
          <w:b/>
          <w:sz w:val="23"/>
          <w:szCs w:val="23"/>
        </w:rPr>
        <w:t xml:space="preserve"> (</w:t>
      </w:r>
      <w:r w:rsidRPr="008643AE">
        <w:rPr>
          <w:b/>
          <w:sz w:val="23"/>
          <w:szCs w:val="23"/>
        </w:rPr>
        <w:t>včetně věcného vyhodnocení využití dotace</w:t>
      </w:r>
      <w:r w:rsidR="00FA6CEC" w:rsidRPr="008643AE">
        <w:rPr>
          <w:b/>
          <w:sz w:val="23"/>
          <w:szCs w:val="23"/>
        </w:rPr>
        <w:t>)</w:t>
      </w:r>
    </w:p>
    <w:p w:rsidR="00BC524A" w:rsidRPr="0077789D" w:rsidRDefault="00BC524A" w:rsidP="0077789D">
      <w:pPr>
        <w:spacing w:before="240" w:after="120" w:line="240" w:lineRule="auto"/>
      </w:pPr>
      <w:r w:rsidRPr="0077789D">
        <w:t>Zpracováno ke dni:</w:t>
      </w:r>
    </w:p>
    <w:p w:rsidR="00BC524A" w:rsidRPr="0077789D" w:rsidRDefault="00BC524A" w:rsidP="0077789D">
      <w:pPr>
        <w:spacing w:after="120" w:line="240" w:lineRule="auto"/>
      </w:pPr>
      <w:r w:rsidRPr="0077789D">
        <w:t>Zpracoval/a: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2EAD" w:rsidRPr="0077789D" w:rsidTr="003635F5">
        <w:trPr>
          <w:trHeight w:val="285"/>
        </w:trPr>
        <w:tc>
          <w:tcPr>
            <w:tcW w:w="4531" w:type="dxa"/>
          </w:tcPr>
          <w:p w:rsidR="000E2EAD" w:rsidRPr="00215C3A" w:rsidRDefault="000E2EAD" w:rsidP="00CF2D7C">
            <w:pPr>
              <w:pStyle w:val="Default"/>
              <w:jc w:val="both"/>
            </w:pPr>
            <w:r w:rsidRPr="0077789D">
              <w:rPr>
                <w:rFonts w:asciiTheme="minorHAnsi" w:hAnsiTheme="minorHAnsi"/>
                <w:sz w:val="22"/>
                <w:szCs w:val="22"/>
              </w:rPr>
              <w:t>Příjemce dotace – kraj</w:t>
            </w:r>
            <w:r w:rsidR="00215C3A">
              <w:t xml:space="preserve"> </w:t>
            </w:r>
            <w:r w:rsidR="00215C3A">
              <w:rPr>
                <w:sz w:val="23"/>
                <w:szCs w:val="23"/>
              </w:rPr>
              <w:t>v rámci výkonu přenesené působnosti podle § 163 školského zákona</w:t>
            </w:r>
            <w:r w:rsidRPr="0077789D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:rsidR="000E2EAD" w:rsidRPr="0077789D" w:rsidRDefault="000E2EAD" w:rsidP="0077789D">
            <w:r w:rsidRPr="0077789D">
              <w:t xml:space="preserve"> </w:t>
            </w:r>
          </w:p>
        </w:tc>
      </w:tr>
      <w:tr w:rsidR="000E2EAD" w:rsidRPr="0077789D" w:rsidTr="003635F5">
        <w:trPr>
          <w:trHeight w:val="285"/>
        </w:trPr>
        <w:tc>
          <w:tcPr>
            <w:tcW w:w="4531" w:type="dxa"/>
          </w:tcPr>
          <w:p w:rsidR="000E2EAD" w:rsidRPr="0077789D" w:rsidRDefault="00215C3A" w:rsidP="00CF2D7C">
            <w:pPr>
              <w:jc w:val="both"/>
            </w:pPr>
            <w:r>
              <w:t>Poskytnuté</w:t>
            </w:r>
            <w:r w:rsidRPr="00215C3A">
              <w:t xml:space="preserve"> finanční prostředky na</w:t>
            </w:r>
            <w:r w:rsidR="00CF2D7C">
              <w:t> </w:t>
            </w:r>
            <w:r w:rsidRPr="00215C3A">
              <w:t>leden</w:t>
            </w:r>
            <w:r w:rsidR="00CF2D7C">
              <w:t> </w:t>
            </w:r>
            <w:r w:rsidR="000326A3">
              <w:t>–</w:t>
            </w:r>
            <w:r w:rsidR="00CF2D7C">
              <w:t> </w:t>
            </w:r>
            <w:r w:rsidRPr="00215C3A">
              <w:t>prosinec</w:t>
            </w:r>
            <w:bookmarkStart w:id="0" w:name="_GoBack"/>
            <w:bookmarkEnd w:id="0"/>
            <w:r w:rsidRPr="00215C3A">
              <w:t xml:space="preserve"> 2019 v Kč</w:t>
            </w:r>
          </w:p>
        </w:tc>
        <w:tc>
          <w:tcPr>
            <w:tcW w:w="4531" w:type="dxa"/>
          </w:tcPr>
          <w:p w:rsidR="000E2EAD" w:rsidRPr="0077789D" w:rsidRDefault="000E2EAD" w:rsidP="0077789D"/>
        </w:tc>
      </w:tr>
      <w:tr w:rsidR="000E2EAD" w:rsidRPr="0077789D" w:rsidTr="003635F5">
        <w:trPr>
          <w:trHeight w:val="285"/>
        </w:trPr>
        <w:tc>
          <w:tcPr>
            <w:tcW w:w="4531" w:type="dxa"/>
          </w:tcPr>
          <w:p w:rsidR="000E2EAD" w:rsidRPr="0077789D" w:rsidRDefault="00215C3A" w:rsidP="00CF2D7C">
            <w:pPr>
              <w:pStyle w:val="Odstavecseseznamem"/>
              <w:numPr>
                <w:ilvl w:val="0"/>
                <w:numId w:val="3"/>
              </w:numPr>
              <w:jc w:val="both"/>
            </w:pPr>
            <w:r>
              <w:t>n</w:t>
            </w:r>
            <w:r w:rsidRPr="00215C3A">
              <w:t>árokové a nenárokové složky v Kč</w:t>
            </w:r>
          </w:p>
        </w:tc>
        <w:tc>
          <w:tcPr>
            <w:tcW w:w="4531" w:type="dxa"/>
          </w:tcPr>
          <w:p w:rsidR="000E2EAD" w:rsidRPr="0077789D" w:rsidRDefault="000E2EAD" w:rsidP="0077789D"/>
        </w:tc>
      </w:tr>
      <w:tr w:rsidR="000E2EAD" w:rsidRPr="0077789D" w:rsidTr="003635F5">
        <w:trPr>
          <w:trHeight w:val="285"/>
        </w:trPr>
        <w:tc>
          <w:tcPr>
            <w:tcW w:w="4531" w:type="dxa"/>
          </w:tcPr>
          <w:p w:rsidR="000E2EAD" w:rsidRPr="0077789D" w:rsidRDefault="000E2EAD" w:rsidP="00CF2D7C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>zákonné odvody</w:t>
            </w:r>
            <w:r w:rsidR="00215C3A">
              <w:t xml:space="preserve"> v Kč</w:t>
            </w:r>
          </w:p>
        </w:tc>
        <w:tc>
          <w:tcPr>
            <w:tcW w:w="4531" w:type="dxa"/>
          </w:tcPr>
          <w:p w:rsidR="000E2EAD" w:rsidRPr="0077789D" w:rsidRDefault="000E2EAD" w:rsidP="0077789D"/>
        </w:tc>
      </w:tr>
      <w:tr w:rsidR="000E2EAD" w:rsidRPr="0077789D" w:rsidTr="003635F5">
        <w:trPr>
          <w:trHeight w:val="285"/>
        </w:trPr>
        <w:tc>
          <w:tcPr>
            <w:tcW w:w="4531" w:type="dxa"/>
          </w:tcPr>
          <w:p w:rsidR="000E2EAD" w:rsidRPr="0077789D" w:rsidRDefault="000E2EAD" w:rsidP="00CF2D7C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 xml:space="preserve">FKSP </w:t>
            </w:r>
            <w:r w:rsidR="00215C3A">
              <w:t>v Kč</w:t>
            </w:r>
          </w:p>
        </w:tc>
        <w:tc>
          <w:tcPr>
            <w:tcW w:w="4531" w:type="dxa"/>
          </w:tcPr>
          <w:p w:rsidR="000E2EAD" w:rsidRPr="0077789D" w:rsidRDefault="000E2EAD" w:rsidP="0077789D"/>
        </w:tc>
      </w:tr>
      <w:tr w:rsidR="00A04070" w:rsidRPr="0077789D" w:rsidTr="00A04070">
        <w:tc>
          <w:tcPr>
            <w:tcW w:w="4531" w:type="dxa"/>
          </w:tcPr>
          <w:p w:rsidR="00A04070" w:rsidRPr="0077789D" w:rsidRDefault="00A04070" w:rsidP="00CF2D7C">
            <w:pPr>
              <w:jc w:val="both"/>
            </w:pPr>
            <w:r w:rsidRPr="0077789D">
              <w:rPr>
                <w:bCs/>
                <w:color w:val="000000"/>
                <w:lang w:eastAsia="cs-CZ"/>
              </w:rPr>
              <w:t xml:space="preserve">Schválené navýšení </w:t>
            </w:r>
            <w:r w:rsidR="00215C3A">
              <w:rPr>
                <w:bCs/>
                <w:color w:val="000000"/>
                <w:lang w:eastAsia="cs-CZ"/>
              </w:rPr>
              <w:t>úvazků zaměstnanců</w:t>
            </w:r>
            <w:r w:rsidR="001D7EA5">
              <w:rPr>
                <w:bCs/>
                <w:color w:val="000000"/>
                <w:lang w:eastAsia="cs-CZ"/>
              </w:rPr>
              <w:t xml:space="preserve"> celkem</w:t>
            </w:r>
            <w:r w:rsidR="00B14F27">
              <w:rPr>
                <w:bCs/>
                <w:color w:val="000000"/>
                <w:lang w:eastAsia="cs-CZ"/>
              </w:rPr>
              <w:t>:</w:t>
            </w:r>
          </w:p>
        </w:tc>
        <w:tc>
          <w:tcPr>
            <w:tcW w:w="4531" w:type="dxa"/>
          </w:tcPr>
          <w:p w:rsidR="00A04070" w:rsidRPr="0077789D" w:rsidRDefault="00A04070" w:rsidP="0077789D"/>
        </w:tc>
      </w:tr>
    </w:tbl>
    <w:p w:rsidR="00E63DF3" w:rsidRPr="0077789D" w:rsidRDefault="00E63DF3" w:rsidP="0077789D">
      <w:pPr>
        <w:spacing w:before="240" w:after="120" w:line="240" w:lineRule="auto"/>
      </w:pPr>
      <w:r w:rsidRPr="0077789D">
        <w:t xml:space="preserve">Přehled čerpání </w:t>
      </w:r>
      <w:r w:rsidR="001D7EA5">
        <w:t>finančních prostředků</w:t>
      </w:r>
      <w:r w:rsidRPr="0077789D">
        <w:t>:</w:t>
      </w:r>
    </w:p>
    <w:p w:rsidR="00100422" w:rsidRPr="0077789D" w:rsidRDefault="00632635" w:rsidP="0077789D">
      <w:pPr>
        <w:pStyle w:val="Odstavecseseznamem"/>
        <w:numPr>
          <w:ilvl w:val="0"/>
          <w:numId w:val="4"/>
        </w:numPr>
        <w:spacing w:before="240" w:after="120" w:line="240" w:lineRule="auto"/>
      </w:pPr>
      <w:r w:rsidRPr="0077789D">
        <w:t>k 31. březnu 201</w:t>
      </w:r>
      <w:r w:rsidR="003B5E89">
        <w:t>9</w:t>
      </w:r>
      <w:r w:rsidR="00100422" w:rsidRPr="0077789D">
        <w:t xml:space="preserve"> čerpáno: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9"/>
        <w:gridCol w:w="4529"/>
      </w:tblGrid>
      <w:tr w:rsidR="00100422" w:rsidRPr="0077789D" w:rsidTr="00E077BC">
        <w:trPr>
          <w:trHeight w:val="280"/>
        </w:trPr>
        <w:tc>
          <w:tcPr>
            <w:tcW w:w="4529" w:type="dxa"/>
          </w:tcPr>
          <w:p w:rsidR="00100422" w:rsidRPr="0077789D" w:rsidRDefault="003B5E89" w:rsidP="00CF2D7C">
            <w:pPr>
              <w:jc w:val="both"/>
            </w:pPr>
            <w:r>
              <w:t>C</w:t>
            </w:r>
            <w:r w:rsidR="00100422" w:rsidRPr="0077789D">
              <w:t>elkem</w:t>
            </w:r>
          </w:p>
        </w:tc>
        <w:tc>
          <w:tcPr>
            <w:tcW w:w="4529" w:type="dxa"/>
          </w:tcPr>
          <w:p w:rsidR="00100422" w:rsidRPr="0077789D" w:rsidRDefault="00100422" w:rsidP="00CF2D7C">
            <w:pPr>
              <w:jc w:val="both"/>
            </w:pPr>
          </w:p>
        </w:tc>
      </w:tr>
      <w:tr w:rsidR="003B5E89" w:rsidRPr="0077789D" w:rsidTr="00E077BC">
        <w:trPr>
          <w:trHeight w:val="285"/>
        </w:trPr>
        <w:tc>
          <w:tcPr>
            <w:tcW w:w="4529" w:type="dxa"/>
          </w:tcPr>
          <w:p w:rsidR="003B5E89" w:rsidRPr="0077789D" w:rsidRDefault="003B5E89" w:rsidP="00CF2D7C">
            <w:pPr>
              <w:pStyle w:val="Odstavecseseznamem"/>
              <w:numPr>
                <w:ilvl w:val="0"/>
                <w:numId w:val="3"/>
              </w:numPr>
              <w:jc w:val="both"/>
            </w:pPr>
            <w:r>
              <w:t>n</w:t>
            </w:r>
            <w:r w:rsidRPr="00215C3A">
              <w:t>árokové a nenárokové složky v Kč</w:t>
            </w:r>
          </w:p>
        </w:tc>
        <w:tc>
          <w:tcPr>
            <w:tcW w:w="4529" w:type="dxa"/>
          </w:tcPr>
          <w:p w:rsidR="003B5E89" w:rsidRPr="0077789D" w:rsidRDefault="003B5E89" w:rsidP="00CF2D7C">
            <w:pPr>
              <w:jc w:val="both"/>
            </w:pPr>
          </w:p>
        </w:tc>
      </w:tr>
      <w:tr w:rsidR="003B5E89" w:rsidRPr="0077789D" w:rsidTr="00E077BC">
        <w:trPr>
          <w:trHeight w:val="285"/>
        </w:trPr>
        <w:tc>
          <w:tcPr>
            <w:tcW w:w="4529" w:type="dxa"/>
          </w:tcPr>
          <w:p w:rsidR="003B5E89" w:rsidRPr="0077789D" w:rsidRDefault="003B5E89" w:rsidP="00CF2D7C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>zákonné odvody</w:t>
            </w:r>
            <w:r>
              <w:t xml:space="preserve"> v Kč</w:t>
            </w:r>
          </w:p>
        </w:tc>
        <w:tc>
          <w:tcPr>
            <w:tcW w:w="4529" w:type="dxa"/>
          </w:tcPr>
          <w:p w:rsidR="003B5E89" w:rsidRPr="0077789D" w:rsidRDefault="003B5E89" w:rsidP="00CF2D7C">
            <w:pPr>
              <w:jc w:val="both"/>
            </w:pPr>
          </w:p>
        </w:tc>
      </w:tr>
      <w:tr w:rsidR="003B5E89" w:rsidRPr="0077789D" w:rsidTr="00E077BC">
        <w:trPr>
          <w:trHeight w:val="285"/>
        </w:trPr>
        <w:tc>
          <w:tcPr>
            <w:tcW w:w="4529" w:type="dxa"/>
          </w:tcPr>
          <w:p w:rsidR="003B5E89" w:rsidRPr="0077789D" w:rsidRDefault="003B5E89" w:rsidP="00CF2D7C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 xml:space="preserve">FKSP </w:t>
            </w:r>
            <w:r>
              <w:t>v Kč</w:t>
            </w:r>
          </w:p>
        </w:tc>
        <w:tc>
          <w:tcPr>
            <w:tcW w:w="4529" w:type="dxa"/>
          </w:tcPr>
          <w:p w:rsidR="003B5E89" w:rsidRPr="0077789D" w:rsidRDefault="003B5E89" w:rsidP="00CF2D7C">
            <w:pPr>
              <w:jc w:val="both"/>
            </w:pPr>
          </w:p>
        </w:tc>
      </w:tr>
      <w:tr w:rsidR="00A04070" w:rsidRPr="0077789D" w:rsidTr="00E077BC">
        <w:trPr>
          <w:trHeight w:val="285"/>
        </w:trPr>
        <w:tc>
          <w:tcPr>
            <w:tcW w:w="4529" w:type="dxa"/>
          </w:tcPr>
          <w:p w:rsidR="00A04070" w:rsidRPr="0077789D" w:rsidRDefault="007522EC" w:rsidP="007522EC">
            <w:pPr>
              <w:jc w:val="both"/>
            </w:pPr>
            <w:r>
              <w:t>V</w:t>
            </w:r>
            <w:r w:rsidR="00A04070" w:rsidRPr="0077789D">
              <w:t>yužitá výše úvazk</w:t>
            </w:r>
            <w:r w:rsidR="003B5E89">
              <w:t>ů:</w:t>
            </w:r>
            <w:r w:rsidR="00A04070" w:rsidRPr="0077789D">
              <w:t xml:space="preserve"> </w:t>
            </w:r>
          </w:p>
        </w:tc>
        <w:tc>
          <w:tcPr>
            <w:tcW w:w="4529" w:type="dxa"/>
          </w:tcPr>
          <w:p w:rsidR="00A04070" w:rsidRPr="0077789D" w:rsidRDefault="00A04070" w:rsidP="00CF2D7C">
            <w:pPr>
              <w:jc w:val="both"/>
            </w:pPr>
          </w:p>
        </w:tc>
      </w:tr>
      <w:tr w:rsidR="00AD0165" w:rsidRPr="0077789D" w:rsidTr="00157226">
        <w:trPr>
          <w:trHeight w:val="285"/>
        </w:trPr>
        <w:tc>
          <w:tcPr>
            <w:tcW w:w="9058" w:type="dxa"/>
            <w:gridSpan w:val="2"/>
          </w:tcPr>
          <w:p w:rsidR="00AD0165" w:rsidRPr="0077789D" w:rsidRDefault="00AD0165" w:rsidP="00CF2D7C">
            <w:pPr>
              <w:spacing w:after="120"/>
              <w:jc w:val="both"/>
            </w:pPr>
            <w:r w:rsidRPr="0077789D">
              <w:t>Souhrnné věcné vyhodnocení využití dotace</w:t>
            </w:r>
            <w:r w:rsidR="00044EE7">
              <w:t>:</w:t>
            </w:r>
          </w:p>
          <w:p w:rsidR="00AD0165" w:rsidRPr="0077789D" w:rsidRDefault="00AD0165" w:rsidP="00CF2D7C">
            <w:pPr>
              <w:spacing w:after="120"/>
              <w:jc w:val="both"/>
            </w:pPr>
          </w:p>
          <w:p w:rsidR="00AD0165" w:rsidRPr="0077789D" w:rsidRDefault="00AD0165" w:rsidP="00CF2D7C">
            <w:pPr>
              <w:spacing w:after="120"/>
              <w:jc w:val="both"/>
            </w:pPr>
          </w:p>
          <w:p w:rsidR="00AD0165" w:rsidRPr="0077789D" w:rsidRDefault="00AD0165" w:rsidP="00CF2D7C">
            <w:pPr>
              <w:spacing w:after="120"/>
              <w:jc w:val="both"/>
            </w:pPr>
          </w:p>
          <w:p w:rsidR="00AD0165" w:rsidRPr="0077789D" w:rsidRDefault="00AD0165" w:rsidP="00CF2D7C">
            <w:pPr>
              <w:spacing w:after="120"/>
              <w:jc w:val="both"/>
            </w:pPr>
          </w:p>
        </w:tc>
      </w:tr>
    </w:tbl>
    <w:p w:rsidR="00100422" w:rsidRPr="0077789D" w:rsidRDefault="00A04070" w:rsidP="0077789D">
      <w:pPr>
        <w:pStyle w:val="Odstavecseseznamem"/>
        <w:numPr>
          <w:ilvl w:val="0"/>
          <w:numId w:val="4"/>
        </w:numPr>
        <w:spacing w:before="240" w:after="120" w:line="240" w:lineRule="auto"/>
        <w:ind w:left="714" w:hanging="357"/>
      </w:pPr>
      <w:r w:rsidRPr="0077789D">
        <w:t>k 30. červnu 201</w:t>
      </w:r>
      <w:r w:rsidR="00CE02B2">
        <w:t>9</w:t>
      </w:r>
      <w:r w:rsidRPr="0077789D">
        <w:t xml:space="preserve"> čerpáno: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02B2" w:rsidRPr="0077789D" w:rsidTr="00845756"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  <w:r>
              <w:t>C</w:t>
            </w:r>
            <w:r w:rsidRPr="0077789D">
              <w:t>elkem</w:t>
            </w:r>
          </w:p>
        </w:tc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</w:p>
        </w:tc>
      </w:tr>
      <w:tr w:rsidR="00CE02B2" w:rsidRPr="0077789D" w:rsidTr="00845756">
        <w:trPr>
          <w:trHeight w:val="275"/>
        </w:trPr>
        <w:tc>
          <w:tcPr>
            <w:tcW w:w="4531" w:type="dxa"/>
          </w:tcPr>
          <w:p w:rsidR="00CE02B2" w:rsidRPr="0077789D" w:rsidRDefault="00CE02B2" w:rsidP="00CF2D7C">
            <w:pPr>
              <w:pStyle w:val="Odstavecseseznamem"/>
              <w:numPr>
                <w:ilvl w:val="0"/>
                <w:numId w:val="3"/>
              </w:numPr>
              <w:jc w:val="both"/>
            </w:pPr>
            <w:r>
              <w:t>n</w:t>
            </w:r>
            <w:r w:rsidRPr="00215C3A">
              <w:t>árokové a nenárokové složky v Kč</w:t>
            </w:r>
          </w:p>
        </w:tc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</w:p>
        </w:tc>
      </w:tr>
      <w:tr w:rsidR="00CE02B2" w:rsidRPr="0077789D" w:rsidTr="00845756">
        <w:trPr>
          <w:trHeight w:val="275"/>
        </w:trPr>
        <w:tc>
          <w:tcPr>
            <w:tcW w:w="4531" w:type="dxa"/>
          </w:tcPr>
          <w:p w:rsidR="00CE02B2" w:rsidRPr="0077789D" w:rsidRDefault="00CE02B2" w:rsidP="00CF2D7C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>zákonné odvody</w:t>
            </w:r>
            <w:r>
              <w:t xml:space="preserve"> v Kč</w:t>
            </w:r>
          </w:p>
        </w:tc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</w:p>
        </w:tc>
      </w:tr>
      <w:tr w:rsidR="00CE02B2" w:rsidRPr="0077789D" w:rsidTr="00845756">
        <w:trPr>
          <w:trHeight w:val="275"/>
        </w:trPr>
        <w:tc>
          <w:tcPr>
            <w:tcW w:w="4531" w:type="dxa"/>
          </w:tcPr>
          <w:p w:rsidR="00CE02B2" w:rsidRPr="0077789D" w:rsidRDefault="00CE02B2" w:rsidP="00CF2D7C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 xml:space="preserve">FKSP </w:t>
            </w:r>
            <w:r>
              <w:t>v Kč</w:t>
            </w:r>
          </w:p>
        </w:tc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</w:p>
        </w:tc>
      </w:tr>
      <w:tr w:rsidR="00CE02B2" w:rsidRPr="0077789D" w:rsidTr="00845756">
        <w:trPr>
          <w:trHeight w:val="275"/>
        </w:trPr>
        <w:tc>
          <w:tcPr>
            <w:tcW w:w="4531" w:type="dxa"/>
          </w:tcPr>
          <w:p w:rsidR="00CE02B2" w:rsidRPr="0077789D" w:rsidRDefault="007522EC" w:rsidP="007522EC">
            <w:pPr>
              <w:jc w:val="both"/>
            </w:pPr>
            <w:r>
              <w:t>V</w:t>
            </w:r>
            <w:r w:rsidR="00CE02B2" w:rsidRPr="0077789D">
              <w:t>yužitá výše úvazk</w:t>
            </w:r>
            <w:r w:rsidR="00CE02B2">
              <w:t>ů:</w:t>
            </w:r>
            <w:r w:rsidR="00CE02B2" w:rsidRPr="0077789D">
              <w:t xml:space="preserve"> </w:t>
            </w:r>
          </w:p>
        </w:tc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</w:p>
        </w:tc>
      </w:tr>
      <w:tr w:rsidR="00AD0165" w:rsidRPr="0077789D" w:rsidTr="00ED29F0">
        <w:trPr>
          <w:trHeight w:val="275"/>
        </w:trPr>
        <w:tc>
          <w:tcPr>
            <w:tcW w:w="9062" w:type="dxa"/>
            <w:gridSpan w:val="2"/>
          </w:tcPr>
          <w:p w:rsidR="00AD0165" w:rsidRPr="0077789D" w:rsidRDefault="00AD0165" w:rsidP="00CF2D7C">
            <w:pPr>
              <w:spacing w:after="120"/>
              <w:jc w:val="both"/>
            </w:pPr>
            <w:r w:rsidRPr="0077789D">
              <w:t>Souhrnné věcné vyhodnocení využití dotace</w:t>
            </w:r>
            <w:r w:rsidR="00044EE7">
              <w:t>:</w:t>
            </w:r>
          </w:p>
          <w:p w:rsidR="00AD0165" w:rsidRPr="0077789D" w:rsidRDefault="00AD0165" w:rsidP="00CF2D7C">
            <w:pPr>
              <w:spacing w:after="120"/>
              <w:jc w:val="both"/>
            </w:pPr>
          </w:p>
          <w:p w:rsidR="00AD0165" w:rsidRPr="0077789D" w:rsidRDefault="00AD0165" w:rsidP="00CF2D7C">
            <w:pPr>
              <w:spacing w:after="120"/>
              <w:jc w:val="both"/>
            </w:pPr>
          </w:p>
          <w:p w:rsidR="00AD0165" w:rsidRPr="0077789D" w:rsidRDefault="00AD0165" w:rsidP="00CF2D7C">
            <w:pPr>
              <w:spacing w:after="120"/>
              <w:jc w:val="both"/>
            </w:pPr>
          </w:p>
          <w:p w:rsidR="00AD0165" w:rsidRPr="0077789D" w:rsidRDefault="00AD0165" w:rsidP="00CF2D7C">
            <w:pPr>
              <w:spacing w:after="120"/>
              <w:jc w:val="both"/>
            </w:pPr>
          </w:p>
        </w:tc>
      </w:tr>
    </w:tbl>
    <w:p w:rsidR="00CE02B2" w:rsidRDefault="00CE02B2" w:rsidP="00CE02B2">
      <w:pPr>
        <w:spacing w:before="240" w:after="120" w:line="240" w:lineRule="auto"/>
      </w:pPr>
    </w:p>
    <w:p w:rsidR="00CE02B2" w:rsidRDefault="00CE02B2">
      <w:r>
        <w:br w:type="page"/>
      </w:r>
    </w:p>
    <w:p w:rsidR="00E63DF3" w:rsidRPr="0077789D" w:rsidRDefault="00882E58" w:rsidP="0077789D">
      <w:pPr>
        <w:pStyle w:val="Odstavecseseznamem"/>
        <w:numPr>
          <w:ilvl w:val="0"/>
          <w:numId w:val="4"/>
        </w:numPr>
        <w:spacing w:before="240" w:after="120" w:line="240" w:lineRule="auto"/>
        <w:ind w:left="714" w:hanging="357"/>
      </w:pPr>
      <w:r w:rsidRPr="0077789D">
        <w:lastRenderedPageBreak/>
        <w:t>k</w:t>
      </w:r>
      <w:r w:rsidR="00C61C3D" w:rsidRPr="0077789D">
        <w:t> </w:t>
      </w:r>
      <w:r w:rsidR="006A2D85" w:rsidRPr="0077789D">
        <w:t>30</w:t>
      </w:r>
      <w:r w:rsidR="00CE02B2">
        <w:t>. září 2019</w:t>
      </w:r>
      <w:r w:rsidR="00E63DF3" w:rsidRPr="0077789D">
        <w:t xml:space="preserve"> čerpáno: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02B2" w:rsidRPr="0077789D" w:rsidTr="00845756"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  <w:r>
              <w:t>C</w:t>
            </w:r>
            <w:r w:rsidRPr="0077789D">
              <w:t>elkem</w:t>
            </w:r>
          </w:p>
        </w:tc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</w:p>
        </w:tc>
      </w:tr>
      <w:tr w:rsidR="00CE02B2" w:rsidRPr="0077789D" w:rsidTr="00845756">
        <w:trPr>
          <w:trHeight w:val="275"/>
        </w:trPr>
        <w:tc>
          <w:tcPr>
            <w:tcW w:w="4531" w:type="dxa"/>
          </w:tcPr>
          <w:p w:rsidR="00CE02B2" w:rsidRPr="0077789D" w:rsidRDefault="00CE02B2" w:rsidP="00CF2D7C">
            <w:pPr>
              <w:pStyle w:val="Odstavecseseznamem"/>
              <w:numPr>
                <w:ilvl w:val="0"/>
                <w:numId w:val="3"/>
              </w:numPr>
              <w:jc w:val="both"/>
            </w:pPr>
            <w:r>
              <w:t>n</w:t>
            </w:r>
            <w:r w:rsidRPr="00215C3A">
              <w:t>árokové a nenárokové složky v Kč</w:t>
            </w:r>
          </w:p>
        </w:tc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</w:p>
        </w:tc>
      </w:tr>
      <w:tr w:rsidR="00CE02B2" w:rsidRPr="0077789D" w:rsidTr="00845756">
        <w:trPr>
          <w:trHeight w:val="275"/>
        </w:trPr>
        <w:tc>
          <w:tcPr>
            <w:tcW w:w="4531" w:type="dxa"/>
          </w:tcPr>
          <w:p w:rsidR="00CE02B2" w:rsidRPr="0077789D" w:rsidRDefault="00CE02B2" w:rsidP="00CF2D7C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>zákonné odvody</w:t>
            </w:r>
            <w:r>
              <w:t xml:space="preserve"> v Kč</w:t>
            </w:r>
          </w:p>
        </w:tc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</w:p>
        </w:tc>
      </w:tr>
      <w:tr w:rsidR="00CE02B2" w:rsidRPr="0077789D" w:rsidTr="00845756">
        <w:trPr>
          <w:trHeight w:val="275"/>
        </w:trPr>
        <w:tc>
          <w:tcPr>
            <w:tcW w:w="4531" w:type="dxa"/>
          </w:tcPr>
          <w:p w:rsidR="00CE02B2" w:rsidRPr="0077789D" w:rsidRDefault="00CE02B2" w:rsidP="00CF2D7C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 xml:space="preserve">FKSP </w:t>
            </w:r>
            <w:r>
              <w:t>v Kč</w:t>
            </w:r>
          </w:p>
        </w:tc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</w:p>
        </w:tc>
      </w:tr>
      <w:tr w:rsidR="00CE02B2" w:rsidRPr="0077789D" w:rsidTr="00845756">
        <w:trPr>
          <w:trHeight w:val="275"/>
        </w:trPr>
        <w:tc>
          <w:tcPr>
            <w:tcW w:w="4531" w:type="dxa"/>
          </w:tcPr>
          <w:p w:rsidR="00CE02B2" w:rsidRPr="0077789D" w:rsidRDefault="007522EC" w:rsidP="007522EC">
            <w:pPr>
              <w:jc w:val="both"/>
            </w:pPr>
            <w:r>
              <w:t>V</w:t>
            </w:r>
            <w:r w:rsidR="00CE02B2" w:rsidRPr="0077789D">
              <w:t>yužitá výše úvazk</w:t>
            </w:r>
            <w:r w:rsidR="00CE02B2">
              <w:t>ů:</w:t>
            </w:r>
            <w:r w:rsidR="00CE02B2" w:rsidRPr="0077789D">
              <w:t xml:space="preserve"> </w:t>
            </w:r>
          </w:p>
        </w:tc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</w:p>
        </w:tc>
      </w:tr>
      <w:tr w:rsidR="00AD0165" w:rsidRPr="0077789D" w:rsidTr="00672015">
        <w:trPr>
          <w:trHeight w:val="275"/>
        </w:trPr>
        <w:tc>
          <w:tcPr>
            <w:tcW w:w="9062" w:type="dxa"/>
            <w:gridSpan w:val="2"/>
          </w:tcPr>
          <w:p w:rsidR="00AD0165" w:rsidRPr="0077789D" w:rsidRDefault="00AD0165" w:rsidP="00CF2D7C">
            <w:pPr>
              <w:spacing w:after="120"/>
              <w:jc w:val="both"/>
            </w:pPr>
            <w:r w:rsidRPr="0077789D">
              <w:t>Souhrnné věcné vyhodnocení využití dotace</w:t>
            </w:r>
            <w:r w:rsidR="00044EE7">
              <w:t>:</w:t>
            </w:r>
          </w:p>
          <w:p w:rsidR="00AD0165" w:rsidRPr="0077789D" w:rsidRDefault="00AD0165" w:rsidP="00CF2D7C">
            <w:pPr>
              <w:spacing w:after="120"/>
              <w:jc w:val="both"/>
            </w:pPr>
          </w:p>
          <w:p w:rsidR="00AD0165" w:rsidRPr="0077789D" w:rsidRDefault="00AD0165" w:rsidP="00CF2D7C">
            <w:pPr>
              <w:spacing w:after="120"/>
              <w:jc w:val="both"/>
            </w:pPr>
          </w:p>
          <w:p w:rsidR="00AD0165" w:rsidRPr="0077789D" w:rsidRDefault="00AD0165" w:rsidP="00CF2D7C">
            <w:pPr>
              <w:spacing w:after="120"/>
              <w:jc w:val="both"/>
            </w:pPr>
          </w:p>
          <w:p w:rsidR="00AD0165" w:rsidRPr="0077789D" w:rsidRDefault="00AD0165" w:rsidP="00CF2D7C">
            <w:pPr>
              <w:spacing w:after="120"/>
              <w:jc w:val="both"/>
            </w:pPr>
          </w:p>
        </w:tc>
      </w:tr>
    </w:tbl>
    <w:p w:rsidR="00E63DF3" w:rsidRPr="0077789D" w:rsidRDefault="00882E58" w:rsidP="0077789D">
      <w:pPr>
        <w:pStyle w:val="Odstavecseseznamem"/>
        <w:numPr>
          <w:ilvl w:val="0"/>
          <w:numId w:val="4"/>
        </w:numPr>
        <w:spacing w:before="240" w:after="120" w:line="240" w:lineRule="auto"/>
        <w:ind w:left="714" w:hanging="357"/>
      </w:pPr>
      <w:r w:rsidRPr="0077789D">
        <w:t>k</w:t>
      </w:r>
      <w:r w:rsidR="00C61C3D" w:rsidRPr="0077789D">
        <w:t> </w:t>
      </w:r>
      <w:r w:rsidR="006A2D85" w:rsidRPr="0077789D">
        <w:t>31</w:t>
      </w:r>
      <w:r w:rsidR="00E63DF3" w:rsidRPr="0077789D">
        <w:t xml:space="preserve">. prosinci </w:t>
      </w:r>
      <w:r w:rsidR="00632635" w:rsidRPr="0077789D">
        <w:t>201</w:t>
      </w:r>
      <w:r w:rsidR="00CE02B2">
        <w:t>9</w:t>
      </w:r>
      <w:r w:rsidR="00E63DF3" w:rsidRPr="0077789D">
        <w:t xml:space="preserve"> čerpáno: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02B2" w:rsidRPr="0077789D" w:rsidTr="00845756"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  <w:r>
              <w:t>C</w:t>
            </w:r>
            <w:r w:rsidRPr="0077789D">
              <w:t>elkem</w:t>
            </w:r>
          </w:p>
        </w:tc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</w:p>
        </w:tc>
      </w:tr>
      <w:tr w:rsidR="00CE02B2" w:rsidRPr="0077789D" w:rsidTr="00845756">
        <w:trPr>
          <w:trHeight w:val="275"/>
        </w:trPr>
        <w:tc>
          <w:tcPr>
            <w:tcW w:w="4531" w:type="dxa"/>
          </w:tcPr>
          <w:p w:rsidR="00CE02B2" w:rsidRPr="0077789D" w:rsidRDefault="00CE02B2" w:rsidP="00CF2D7C">
            <w:pPr>
              <w:pStyle w:val="Odstavecseseznamem"/>
              <w:numPr>
                <w:ilvl w:val="0"/>
                <w:numId w:val="3"/>
              </w:numPr>
              <w:jc w:val="both"/>
            </w:pPr>
            <w:r>
              <w:t>n</w:t>
            </w:r>
            <w:r w:rsidRPr="00215C3A">
              <w:t>árokové a nenárokové složky v Kč</w:t>
            </w:r>
          </w:p>
        </w:tc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</w:p>
        </w:tc>
      </w:tr>
      <w:tr w:rsidR="00CE02B2" w:rsidRPr="0077789D" w:rsidTr="00845756">
        <w:trPr>
          <w:trHeight w:val="275"/>
        </w:trPr>
        <w:tc>
          <w:tcPr>
            <w:tcW w:w="4531" w:type="dxa"/>
          </w:tcPr>
          <w:p w:rsidR="00CE02B2" w:rsidRPr="0077789D" w:rsidRDefault="00CE02B2" w:rsidP="00CF2D7C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>zákonné odvody</w:t>
            </w:r>
            <w:r>
              <w:t xml:space="preserve"> v Kč</w:t>
            </w:r>
          </w:p>
        </w:tc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</w:p>
        </w:tc>
      </w:tr>
      <w:tr w:rsidR="00CE02B2" w:rsidRPr="0077789D" w:rsidTr="00845756">
        <w:trPr>
          <w:trHeight w:val="275"/>
        </w:trPr>
        <w:tc>
          <w:tcPr>
            <w:tcW w:w="4531" w:type="dxa"/>
          </w:tcPr>
          <w:p w:rsidR="00CE02B2" w:rsidRPr="0077789D" w:rsidRDefault="00CE02B2" w:rsidP="00CF2D7C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 xml:space="preserve">FKSP </w:t>
            </w:r>
            <w:r>
              <w:t>v Kč</w:t>
            </w:r>
          </w:p>
        </w:tc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</w:p>
        </w:tc>
      </w:tr>
      <w:tr w:rsidR="00CE02B2" w:rsidRPr="0077789D" w:rsidTr="00845756">
        <w:trPr>
          <w:trHeight w:val="275"/>
        </w:trPr>
        <w:tc>
          <w:tcPr>
            <w:tcW w:w="4531" w:type="dxa"/>
          </w:tcPr>
          <w:p w:rsidR="00CE02B2" w:rsidRPr="0077789D" w:rsidRDefault="007522EC" w:rsidP="007522EC">
            <w:pPr>
              <w:jc w:val="both"/>
            </w:pPr>
            <w:r>
              <w:t>V</w:t>
            </w:r>
            <w:r w:rsidR="00CE02B2" w:rsidRPr="0077789D">
              <w:t>yužitá výše úvazk</w:t>
            </w:r>
            <w:r w:rsidR="00CE02B2">
              <w:t>ů:</w:t>
            </w:r>
            <w:r w:rsidR="00CE02B2" w:rsidRPr="0077789D">
              <w:t xml:space="preserve"> </w:t>
            </w:r>
          </w:p>
        </w:tc>
        <w:tc>
          <w:tcPr>
            <w:tcW w:w="4531" w:type="dxa"/>
          </w:tcPr>
          <w:p w:rsidR="00CE02B2" w:rsidRPr="0077789D" w:rsidRDefault="00CE02B2" w:rsidP="00CF2D7C">
            <w:pPr>
              <w:jc w:val="both"/>
            </w:pPr>
          </w:p>
        </w:tc>
      </w:tr>
      <w:tr w:rsidR="00AD0165" w:rsidRPr="0077789D" w:rsidTr="000A1E32">
        <w:trPr>
          <w:trHeight w:val="275"/>
        </w:trPr>
        <w:tc>
          <w:tcPr>
            <w:tcW w:w="9062" w:type="dxa"/>
            <w:gridSpan w:val="2"/>
          </w:tcPr>
          <w:p w:rsidR="00AD0165" w:rsidRPr="0077789D" w:rsidRDefault="00AD0165" w:rsidP="00CF2D7C">
            <w:pPr>
              <w:spacing w:after="120"/>
              <w:jc w:val="both"/>
            </w:pPr>
            <w:r w:rsidRPr="0077789D">
              <w:t>Souhrnné věcné vyhodnocení využití dotace</w:t>
            </w:r>
            <w:r w:rsidR="00044EE7">
              <w:t>:</w:t>
            </w:r>
          </w:p>
          <w:p w:rsidR="00AD0165" w:rsidRPr="0077789D" w:rsidRDefault="00AD0165" w:rsidP="00CF2D7C">
            <w:pPr>
              <w:spacing w:after="120"/>
              <w:jc w:val="both"/>
            </w:pPr>
          </w:p>
          <w:p w:rsidR="00AD0165" w:rsidRPr="0077789D" w:rsidRDefault="00AD0165" w:rsidP="00CF2D7C">
            <w:pPr>
              <w:spacing w:after="120"/>
              <w:jc w:val="both"/>
            </w:pPr>
          </w:p>
          <w:p w:rsidR="00AD0165" w:rsidRPr="0077789D" w:rsidRDefault="00AD0165" w:rsidP="00CF2D7C">
            <w:pPr>
              <w:spacing w:after="120"/>
              <w:jc w:val="both"/>
            </w:pPr>
          </w:p>
          <w:p w:rsidR="00AD0165" w:rsidRPr="0077789D" w:rsidRDefault="00AD0165" w:rsidP="00CF2D7C">
            <w:pPr>
              <w:spacing w:after="120"/>
              <w:jc w:val="both"/>
            </w:pPr>
          </w:p>
        </w:tc>
      </w:tr>
    </w:tbl>
    <w:p w:rsidR="00E63DF3" w:rsidRPr="0077789D" w:rsidRDefault="00E63DF3" w:rsidP="0077789D">
      <w:pPr>
        <w:spacing w:after="120" w:line="240" w:lineRule="auto"/>
      </w:pPr>
    </w:p>
    <w:sectPr w:rsidR="00E63DF3" w:rsidRPr="0077789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750" w:rsidRDefault="00F62750" w:rsidP="00DA01F2">
      <w:pPr>
        <w:spacing w:after="0" w:line="240" w:lineRule="auto"/>
      </w:pPr>
      <w:r>
        <w:separator/>
      </w:r>
    </w:p>
  </w:endnote>
  <w:endnote w:type="continuationSeparator" w:id="0">
    <w:p w:rsidR="00F62750" w:rsidRDefault="00F62750" w:rsidP="00DA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247815"/>
      <w:docPartObj>
        <w:docPartGallery w:val="Page Numbers (Bottom of Page)"/>
        <w:docPartUnique/>
      </w:docPartObj>
    </w:sdtPr>
    <w:sdtEndPr/>
    <w:sdtContent>
      <w:p w:rsidR="0050006A" w:rsidRDefault="0050006A">
        <w:pPr>
          <w:pStyle w:val="Zpat"/>
          <w:jc w:val="center"/>
        </w:pPr>
        <w:r>
          <w:rPr>
            <w:noProof/>
            <w:lang w:eastAsia="cs-CZ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2" name="Vývojový diagram: rozhodnutí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0CB66A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í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QBzQIAAIsFAAAOAAAAZHJzL2Uyb0RvYy54bWysVN1u0zAUvkfiHSzfd0lK0jXR0mlbKSAV&#10;mDTYvZs4jcHxCbbbdEU8Eo+wq70Yx07WbfxICJELxz/nHH/n83fOyemukWTLtRGgchodhZRwVUAp&#10;1DqnHz8sRlNKjGWqZBIUz+kNN/R09vzZSddmfAw1yJJrgkGUybo2p7W1bRYEpqh5w8wRtFzhYQW6&#10;YRaXeh2UmnUYvZHBOAwnQQe6bDUU3BjcnfeHdObjVxUv7PuqMtwSmVPEZv2o/bhyYzA7Ydlas7YW&#10;xQCD/QOKhgmFlx5CzZllZKPFL6EaUWgwUNmjApoAqkoU3OeA2UThT9lc1azlPhckx7QHmsz/C1u8&#10;215qIsqcjilRrMEnur673cIn2N7dklIw5KbJiIZ9DaXa2LvvBA1LbgokcSnWtSU1aLEHZZl0bHat&#10;yTDoVXupHR+mXULx2RAFFzVTa36mNXQ1ZyXmEDn74ImDWxh0JavuLZQIhm0seGJ3lW5IJUV77Rxd&#10;aCSP7PxL3hxeku8sKXAziSfHLxJ88ALP4iScJv4ulrkwzrnVxr7i0BA3yWkloUOA2s55IZyW/Q1s&#10;uzTWYXyw977M2oWQcvCV9jXovXeo1hdS+7T1eoVTsmVOd/4bABxMVr+1XfhvsB1M3PXDlS62VG5U&#10;4CD04PodzB3hujPHghff1zQax+H5OB0tJtPjUbyIk1F6HE5HYZSep5MwTuP54puDHsVZLcqSq6VQ&#10;/L4QovjvhDaUZC9hXwqky2majBPPigEpSofWYTN/ZOaJWSMs9gUpmpxOD/SxzCnnpSoxbZZZJmQ/&#10;D57C9w+GHNz/PSteZ05avURXUN6gzDTg46NMsIPhBJW8p6TDbpBT82XDNKdEvlEo1TSKY9c+/CJO&#10;jse40I9PVo9PmCowVE4tJf30wvYtZ9NqVzL3ClZwhvKuhNeYk36PaigKrHifwdCdXEt5vPZWDz10&#10;9gMAAP//AwBQSwMEFAAGAAgAAAAhADGPDYjbAAAAAwEAAA8AAABkcnMvZG93bnJldi54bWxMj8FO&#10;wzAQRO9I/IO1SNyokx5KSONUKNALgkNLJTg68TaJaq+j2G0DX8/CpVxGGs1q5m2xmpwVJxxD70lB&#10;OktAIDXe9NQq2L2v7zIQIWoy2npCBV8YYFVeXxU6N/5MGzxtYyu4hEKuFXQxDrmUoenQ6TDzAxJn&#10;ez86HdmOrTSjPnO5s3KeJAvpdE+80OkBqw6bw/boFKw3by9P8+fd697XH7bKHj6r4dsrdXszPS5B&#10;RJzi5Rh+8RkdSmaq/ZFMEFYBPxL/lLNskbKtFdynIMtC/mcvfwAAAP//AwBQSwECLQAUAAYACAAA&#10;ACEAtoM4kv4AAADhAQAAEwAAAAAAAAAAAAAAAAAAAAAAW0NvbnRlbnRfVHlwZXNdLnhtbFBLAQIt&#10;ABQABgAIAAAAIQA4/SH/1gAAAJQBAAALAAAAAAAAAAAAAAAAAC8BAABfcmVscy8ucmVsc1BLAQIt&#10;ABQABgAIAAAAIQBCYZQBzQIAAIsFAAAOAAAAAAAAAAAAAAAAAC4CAABkcnMvZTJvRG9jLnhtbFBL&#10;AQItABQABgAIAAAAIQAxjw2I2wAAAAMBAAAPAAAAAAAAAAAAAAAAACcFAABkcnMvZG93bnJldi54&#10;bWxQSwUGAAAAAAQABADzAAAAL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50006A" w:rsidRDefault="0050006A">
        <w:pPr>
          <w:pStyle w:val="Zpa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0326A3">
          <w:rPr>
            <w:noProof/>
          </w:rPr>
          <w:t>2</w:t>
        </w:r>
        <w:r>
          <w:fldChar w:fldCharType="end"/>
        </w:r>
      </w:p>
    </w:sdtContent>
  </w:sdt>
  <w:p w:rsidR="0050006A" w:rsidRDefault="0050006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750" w:rsidRDefault="00F62750" w:rsidP="00DA01F2">
      <w:pPr>
        <w:spacing w:after="0" w:line="240" w:lineRule="auto"/>
      </w:pPr>
      <w:r>
        <w:separator/>
      </w:r>
    </w:p>
  </w:footnote>
  <w:footnote w:type="continuationSeparator" w:id="0">
    <w:p w:rsidR="00F62750" w:rsidRDefault="00F62750" w:rsidP="00DA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8CF" w:rsidRPr="005938CF" w:rsidRDefault="00DA01F2" w:rsidP="00DA01F2">
    <w:pPr>
      <w:pStyle w:val="Zhlav"/>
      <w:jc w:val="both"/>
      <w:rPr>
        <w:i/>
      </w:rPr>
    </w:pPr>
    <w:r w:rsidRPr="005938CF">
      <w:rPr>
        <w:i/>
      </w:rPr>
      <w:t xml:space="preserve">Rozvojový program </w:t>
    </w:r>
    <w:r w:rsidR="005938CF" w:rsidRPr="005938CF">
      <w:rPr>
        <w:i/>
      </w:rPr>
      <w:t>„Navýšení kapacit ve školských poradenských zařízeních v roce 2019“</w:t>
    </w:r>
  </w:p>
  <w:p w:rsidR="00DA01F2" w:rsidRPr="005938CF" w:rsidRDefault="00C61C3D" w:rsidP="00DA01F2">
    <w:pPr>
      <w:pStyle w:val="Zhlav"/>
      <w:jc w:val="both"/>
      <w:rPr>
        <w:i/>
      </w:rPr>
    </w:pPr>
    <w:r w:rsidRPr="005938CF">
      <w:rPr>
        <w:i/>
      </w:rPr>
      <w:t>č.</w:t>
    </w:r>
    <w:r w:rsidR="005938CF" w:rsidRPr="005938CF">
      <w:rPr>
        <w:i/>
      </w:rPr>
      <w:t xml:space="preserve"> </w:t>
    </w:r>
    <w:r w:rsidRPr="005938CF">
      <w:rPr>
        <w:i/>
      </w:rPr>
      <w:t xml:space="preserve">j. </w:t>
    </w:r>
    <w:r w:rsidR="005938CF" w:rsidRPr="005938CF">
      <w:rPr>
        <w:i/>
      </w:rPr>
      <w:t>MSMT-39508/2018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B1681"/>
    <w:multiLevelType w:val="hybridMultilevel"/>
    <w:tmpl w:val="0E74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715DD4"/>
    <w:multiLevelType w:val="hybridMultilevel"/>
    <w:tmpl w:val="9E7C9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7968E8"/>
    <w:multiLevelType w:val="hybridMultilevel"/>
    <w:tmpl w:val="990CF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C198B"/>
    <w:multiLevelType w:val="hybridMultilevel"/>
    <w:tmpl w:val="59D84E9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AD"/>
    <w:rsid w:val="000326A3"/>
    <w:rsid w:val="00044EE7"/>
    <w:rsid w:val="000E2EAD"/>
    <w:rsid w:val="000F6AA4"/>
    <w:rsid w:val="00100422"/>
    <w:rsid w:val="00104BAE"/>
    <w:rsid w:val="0014212A"/>
    <w:rsid w:val="00150106"/>
    <w:rsid w:val="0016702A"/>
    <w:rsid w:val="00171BB9"/>
    <w:rsid w:val="001D7EA5"/>
    <w:rsid w:val="00215C3A"/>
    <w:rsid w:val="002D4A74"/>
    <w:rsid w:val="00324EAD"/>
    <w:rsid w:val="003B5E89"/>
    <w:rsid w:val="003E367F"/>
    <w:rsid w:val="00496F40"/>
    <w:rsid w:val="004F0789"/>
    <w:rsid w:val="0050006A"/>
    <w:rsid w:val="005938CF"/>
    <w:rsid w:val="00632635"/>
    <w:rsid w:val="00645597"/>
    <w:rsid w:val="0065188A"/>
    <w:rsid w:val="006A2D85"/>
    <w:rsid w:val="006B30A8"/>
    <w:rsid w:val="007522EC"/>
    <w:rsid w:val="0077789D"/>
    <w:rsid w:val="008643AE"/>
    <w:rsid w:val="00880BDE"/>
    <w:rsid w:val="00882E58"/>
    <w:rsid w:val="008A4BEA"/>
    <w:rsid w:val="009039D4"/>
    <w:rsid w:val="00A04070"/>
    <w:rsid w:val="00A364B9"/>
    <w:rsid w:val="00AD0165"/>
    <w:rsid w:val="00AD190C"/>
    <w:rsid w:val="00B14F27"/>
    <w:rsid w:val="00B64199"/>
    <w:rsid w:val="00B86BCC"/>
    <w:rsid w:val="00BC524A"/>
    <w:rsid w:val="00C173C5"/>
    <w:rsid w:val="00C33041"/>
    <w:rsid w:val="00C61C3D"/>
    <w:rsid w:val="00C81E8D"/>
    <w:rsid w:val="00CE02B2"/>
    <w:rsid w:val="00CF2D7C"/>
    <w:rsid w:val="00DA01F2"/>
    <w:rsid w:val="00E077BC"/>
    <w:rsid w:val="00E42B84"/>
    <w:rsid w:val="00E63DF3"/>
    <w:rsid w:val="00EC385E"/>
    <w:rsid w:val="00F00967"/>
    <w:rsid w:val="00F62750"/>
    <w:rsid w:val="00FA6CEC"/>
    <w:rsid w:val="00FB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FC3870-521D-4ED6-A64D-4BCD0559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  <w:style w:type="paragraph" w:styleId="Textbubliny">
    <w:name w:val="Balloon Text"/>
    <w:basedOn w:val="Normln"/>
    <w:link w:val="TextbublinyChar"/>
    <w:uiPriority w:val="99"/>
    <w:semiHidden/>
    <w:unhideWhenUsed/>
    <w:rsid w:val="00171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B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15C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6E9E2-919B-4A97-9CA7-EC097908A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Muzikářová Miroslava</dc:creator>
  <cp:keywords/>
  <dc:description/>
  <cp:lastModifiedBy>Olšáková Kristýna</cp:lastModifiedBy>
  <cp:revision>23</cp:revision>
  <cp:lastPrinted>2017-02-15T11:33:00Z</cp:lastPrinted>
  <dcterms:created xsi:type="dcterms:W3CDTF">2019-01-28T09:14:00Z</dcterms:created>
  <dcterms:modified xsi:type="dcterms:W3CDTF">2019-01-29T11:57:00Z</dcterms:modified>
</cp:coreProperties>
</file>