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24" w:rsidRPr="00EF0969" w:rsidRDefault="00B97024" w:rsidP="00B97024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548DD4" w:themeColor="text2" w:themeTint="99"/>
          <w:sz w:val="22"/>
          <w:szCs w:val="22"/>
        </w:rPr>
        <w:t xml:space="preserve">Příloha č. </w:t>
      </w:r>
      <w:r>
        <w:rPr>
          <w:color w:val="548DD4" w:themeColor="text2" w:themeTint="99"/>
          <w:sz w:val="22"/>
          <w:szCs w:val="22"/>
        </w:rPr>
        <w:t>3</w:t>
      </w:r>
      <w:r w:rsidRPr="00EF0969">
        <w:rPr>
          <w:color w:val="548DD4" w:themeColor="text2" w:themeTint="99"/>
          <w:sz w:val="22"/>
          <w:szCs w:val="22"/>
        </w:rPr>
        <w:t xml:space="preserve">   Avízo o vratce</w:t>
      </w:r>
      <w:bookmarkEnd w:id="0"/>
      <w:bookmarkEnd w:id="1"/>
    </w:p>
    <w:p w:rsidR="00B97024" w:rsidRPr="00644B82" w:rsidRDefault="00B97024" w:rsidP="00B97024">
      <w:r w:rsidRPr="00644B82">
        <w:rPr>
          <w:u w:val="single"/>
        </w:rPr>
        <w:t xml:space="preserve">Avízo o vratce </w:t>
      </w:r>
    </w:p>
    <w:p w:rsidR="00B97024" w:rsidRPr="00EB0008" w:rsidRDefault="00B97024" w:rsidP="00B97024">
      <w:pPr>
        <w:spacing w:after="0"/>
        <w:rPr>
          <w:sz w:val="20"/>
          <w:szCs w:val="20"/>
        </w:rPr>
      </w:pPr>
      <w:r w:rsidRPr="00EB0008">
        <w:rPr>
          <w:sz w:val="20"/>
          <w:szCs w:val="20"/>
        </w:rPr>
        <w:t>Připomínka:</w:t>
      </w:r>
    </w:p>
    <w:p w:rsidR="00B97024" w:rsidRPr="00EB0008" w:rsidRDefault="00B97024" w:rsidP="00B97024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do 31.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>12.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 xml:space="preserve">se vratka zasílá na účet MŠMT, ze kterého byla dotace odeslána – tj. účet </w:t>
      </w:r>
      <w:r w:rsidRPr="00EB0008">
        <w:rPr>
          <w:rFonts w:asciiTheme="minorHAnsi" w:hAnsiTheme="minorHAnsi"/>
          <w:sz w:val="20"/>
          <w:szCs w:val="20"/>
        </w:rPr>
        <w:br/>
        <w:t>č. 0000821001/0710.</w:t>
      </w:r>
    </w:p>
    <w:p w:rsidR="00B97024" w:rsidRPr="00EB0008" w:rsidRDefault="00B97024" w:rsidP="00B97024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vratky v rámci finančního vypořádání vztahů se státním rozpočtem (tj. od 1. 1. následujícího roku) se vrací </w:t>
      </w:r>
      <w:r w:rsidRPr="00EB0008">
        <w:rPr>
          <w:rFonts w:asciiTheme="minorHAnsi" w:hAnsiTheme="minorHAnsi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B97024" w:rsidRPr="00EB0008" w:rsidRDefault="00B97024" w:rsidP="00B97024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příjemce je povinen zajistit, aby MŠMT (útvar uvedený v rozhodnutí) avízo obdrželo před tím, než bude vratka připsána na účet MŠMT.</w:t>
      </w:r>
    </w:p>
    <w:p w:rsidR="00B97024" w:rsidRPr="00EB0008" w:rsidRDefault="00B97024" w:rsidP="00B97024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</w:t>
      </w:r>
      <w:r>
        <w:rPr>
          <w:rFonts w:asciiTheme="minorHAnsi" w:hAnsiTheme="minorHAnsi"/>
          <w:sz w:val="20"/>
          <w:szCs w:val="20"/>
        </w:rPr>
        <w:t> </w:t>
      </w:r>
      <w:r w:rsidRPr="00EB0008">
        <w:rPr>
          <w:rFonts w:asciiTheme="minorHAnsi" w:hAnsiTheme="minorHAnsi"/>
          <w:sz w:val="20"/>
          <w:szCs w:val="20"/>
        </w:rPr>
        <w:t>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7585"/>
      </w:tblGrid>
      <w:tr w:rsidR="00B97024" w:rsidRPr="006C3ED0" w:rsidTr="0037448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B97024" w:rsidRPr="006C3ED0" w:rsidTr="0037448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B97024" w:rsidRPr="006C3ED0" w:rsidTr="0037448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Zřizovatel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024" w:rsidRPr="00644B82" w:rsidRDefault="00B97024" w:rsidP="0037448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B97024" w:rsidRPr="006C3ED0" w:rsidTr="0037448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024" w:rsidRPr="00644B82" w:rsidRDefault="00B97024" w:rsidP="0037448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B97024" w:rsidRPr="006C3ED0" w:rsidTr="0037448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024" w:rsidRPr="00644B82" w:rsidRDefault="00B97024" w:rsidP="0037448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B97024" w:rsidRPr="006C3ED0" w:rsidTr="0037448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Kraj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024" w:rsidRPr="00644B82" w:rsidRDefault="00B97024" w:rsidP="0037448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B97024" w:rsidRPr="006C3ED0" w:rsidTr="00374480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7024" w:rsidRPr="00644B82" w:rsidRDefault="00B97024" w:rsidP="0037448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B97024" w:rsidRPr="006C3ED0" w:rsidTr="0037448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024" w:rsidRPr="00644B82" w:rsidRDefault="00B97024" w:rsidP="0037448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B97024" w:rsidRPr="006C3ED0" w:rsidTr="0037448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024" w:rsidRPr="00644B82" w:rsidRDefault="00B97024" w:rsidP="0037448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B97024" w:rsidRPr="006C3ED0" w:rsidTr="0037448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024" w:rsidRPr="00644B82" w:rsidRDefault="00B97024" w:rsidP="00374480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:rsidR="00B97024" w:rsidRPr="00644B82" w:rsidRDefault="00B97024" w:rsidP="00B97024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91"/>
        <w:gridCol w:w="2016"/>
        <w:gridCol w:w="2592"/>
        <w:gridCol w:w="2724"/>
      </w:tblGrid>
      <w:tr w:rsidR="00B97024" w:rsidRPr="006C3ED0" w:rsidTr="00374480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B97024" w:rsidRPr="006C3ED0" w:rsidTr="00374480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</w:rPr>
            </w:pPr>
          </w:p>
        </w:tc>
      </w:tr>
      <w:tr w:rsidR="00B97024" w:rsidRPr="006C3ED0" w:rsidTr="0037448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B97024" w:rsidRPr="006C3ED0" w:rsidTr="0037448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zákonné odvody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včetně</w:t>
            </w:r>
          </w:p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FKSP</w:t>
            </w:r>
          </w:p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zákonné odvody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včetně</w:t>
            </w:r>
          </w:p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FKSP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B97024" w:rsidRPr="006C3ED0" w:rsidTr="0037448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024" w:rsidRPr="00644B82" w:rsidRDefault="00B97024" w:rsidP="00374480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:rsidR="00B97024" w:rsidRPr="00EB0008" w:rsidRDefault="00B97024" w:rsidP="00B97024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Finanční prostředky budou odeslány na MŠMT dne:  </w:t>
      </w:r>
    </w:p>
    <w:p w:rsidR="00B97024" w:rsidRPr="00EB0008" w:rsidRDefault="00B97024" w:rsidP="00B97024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Zdůvodnění vratky:</w:t>
      </w:r>
    </w:p>
    <w:p w:rsidR="00B97024" w:rsidRPr="00EB0008" w:rsidRDefault="00B97024" w:rsidP="00B97024">
      <w:pPr>
        <w:pStyle w:val="Nzev"/>
        <w:spacing w:before="12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 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2"/>
      <w:r w:rsidRPr="00EB0008">
        <w:rPr>
          <w:rFonts w:asciiTheme="minorHAnsi" w:hAnsiTheme="minorHAnsi"/>
          <w:sz w:val="20"/>
          <w:szCs w:val="20"/>
        </w:rPr>
        <w:t xml:space="preserve"> dne 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3"/>
      <w:r w:rsidRPr="00EB00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0008">
        <w:rPr>
          <w:rFonts w:asciiTheme="minorHAnsi" w:hAnsiTheme="minorHAnsi"/>
          <w:sz w:val="20"/>
          <w:szCs w:val="20"/>
        </w:rPr>
        <w:t xml:space="preserve">                ………………………………………………</w:t>
      </w:r>
    </w:p>
    <w:p w:rsidR="00B97024" w:rsidRPr="00EB0008" w:rsidRDefault="00B97024" w:rsidP="00B97024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Osoba oprávněná jednat za příjemce</w:t>
      </w:r>
    </w:p>
    <w:p w:rsidR="00B97024" w:rsidRPr="00EB0008" w:rsidRDefault="00B97024" w:rsidP="00B97024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i/>
          <w:sz w:val="20"/>
          <w:szCs w:val="20"/>
        </w:rPr>
      </w:pPr>
      <w:r w:rsidRPr="00EB0008">
        <w:rPr>
          <w:rFonts w:asciiTheme="minorHAnsi" w:hAnsiTheme="minorHAnsi"/>
          <w:i/>
          <w:sz w:val="20"/>
          <w:szCs w:val="20"/>
        </w:rPr>
        <w:t>(podpis, razítko)</w:t>
      </w:r>
    </w:p>
    <w:p w:rsidR="00B97024" w:rsidRPr="00EB0008" w:rsidRDefault="00B97024" w:rsidP="00B97024">
      <w:pPr>
        <w:pStyle w:val="Nzev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:rsidR="00A112BB" w:rsidRDefault="00B97024" w:rsidP="00B97024">
      <w:pPr>
        <w:pStyle w:val="Nzev"/>
      </w:pPr>
      <w:r w:rsidRPr="00EB0008">
        <w:rPr>
          <w:rFonts w:asciiTheme="minorHAnsi" w:hAnsiTheme="minorHAnsi"/>
          <w:sz w:val="20"/>
          <w:szCs w:val="20"/>
        </w:rPr>
        <w:t xml:space="preserve">Jméno a kontaktní telefon, e-mail osoby, která formulář zpracovala: </w:t>
      </w:r>
    </w:p>
    <w:sectPr w:rsidR="00A112BB" w:rsidSect="00EA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97024"/>
    <w:rsid w:val="000C5E0B"/>
    <w:rsid w:val="00387861"/>
    <w:rsid w:val="00B97024"/>
    <w:rsid w:val="00EA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7024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B97024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B97024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B97024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B9702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B97024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B97024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B97024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24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2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97024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B97024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B97024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B970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B9702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B97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B970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B97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970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B97024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B97024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1362</Characters>
  <Application>Microsoft Office Word</Application>
  <DocSecurity>0</DocSecurity>
  <Lines>11</Lines>
  <Paragraphs>3</Paragraphs>
  <ScaleCrop>false</ScaleCrop>
  <Company>HP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2020-10-29T19:14:00Z</dcterms:created>
  <dcterms:modified xsi:type="dcterms:W3CDTF">2020-10-29T19:15:00Z</dcterms:modified>
</cp:coreProperties>
</file>