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0C8C" w14:textId="77777777" w:rsidR="00E407F1" w:rsidRDefault="00E407F1" w:rsidP="007B7B6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400B7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6</w:t>
      </w:r>
    </w:p>
    <w:p w14:paraId="6CF73830" w14:textId="77777777" w:rsidR="00E407F1" w:rsidRPr="00E407F1" w:rsidRDefault="00E407F1" w:rsidP="007B7B6B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633387C4" w14:textId="77777777" w:rsidR="00E407F1" w:rsidRPr="00EC5416" w:rsidRDefault="00E407F1" w:rsidP="007B7B6B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4AEC4DA2" w14:textId="77777777" w:rsidR="00E407F1" w:rsidRPr="007C25D1" w:rsidRDefault="00E407F1" w:rsidP="007B7B6B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66B1B1D" w14:textId="77777777" w:rsidR="00E407F1" w:rsidRPr="007C25D1" w:rsidRDefault="00E407F1" w:rsidP="007B7B6B">
      <w:pPr>
        <w:spacing w:after="12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35FC0A84" w14:textId="77777777" w:rsidR="008058B9" w:rsidRDefault="00E407F1" w:rsidP="007B7B6B">
      <w:pPr>
        <w:spacing w:after="0" w:line="252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bookmarkStart w:id="0" w:name="_Hlk99715617"/>
      <w:proofErr w:type="gramStart"/>
      <w:r w:rsidR="00400B77" w:rsidRPr="00400B7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</w:t>
      </w:r>
      <w:proofErr w:type="gramEnd"/>
      <w:r w:rsidR="00400B77" w:rsidRPr="00400B7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121</w:t>
      </w:r>
      <w:r w:rsidR="00400B7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bookmarkStart w:id="1" w:name="_Hlk107310414"/>
      <w:r w:rsidR="00400B77" w:rsidRPr="00400B7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Podpora opatření ke snížení energetické náročnosti budov organizací zřízených MŠMT</w:t>
      </w:r>
    </w:p>
    <w:bookmarkEnd w:id="0"/>
    <w:bookmarkEnd w:id="1"/>
    <w:p w14:paraId="212C41C5" w14:textId="77777777" w:rsidR="002651F7" w:rsidRDefault="002651F7" w:rsidP="007B7B6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E3F7E9" w14:textId="01392660" w:rsidR="002651F7" w:rsidRDefault="002651F7" w:rsidP="007B7B6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>o rozpočtových pravidlech a o změně některých zákonů (rozpočtová pravidla), ve znění pozdějších předpisů</w:t>
      </w:r>
      <w:r w:rsidR="001A7F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9AA7B36" w14:textId="77777777" w:rsidR="002651F7" w:rsidRPr="002651F7" w:rsidRDefault="002651F7" w:rsidP="007B7B6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45B118" w14:textId="77777777" w:rsidR="00545BCF" w:rsidRPr="00564C88" w:rsidRDefault="006F0010" w:rsidP="007B7B6B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8A79D8B" w14:textId="77777777" w:rsidR="00E407F1" w:rsidRPr="00E407F1" w:rsidRDefault="00E407F1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</w:t>
      </w:r>
      <w:r w:rsidR="009022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1539D57" w14:textId="77777777" w:rsidR="000E4E07" w:rsidRPr="00564C88" w:rsidRDefault="00E407F1" w:rsidP="007B7B6B">
      <w:pPr>
        <w:spacing w:after="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4FC7BCCA" w14:textId="77777777" w:rsidR="00E407F1" w:rsidRPr="00E407F1" w:rsidRDefault="002651F7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>133V</w:t>
      </w:r>
      <w:proofErr w:type="gramEnd"/>
      <w:r w:rsidRPr="002651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121 Podpora opatření ke snížení energetické náročnosti budov organizací zřízených MŠMT</w:t>
      </w:r>
      <w:r w:rsidR="00FF55F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CA27556" w14:textId="77777777" w:rsidR="002651F7" w:rsidRPr="002651F7" w:rsidRDefault="002651F7" w:rsidP="007B7B6B">
      <w:pPr>
        <w:numPr>
          <w:ilvl w:val="1"/>
          <w:numId w:val="0"/>
        </w:numPr>
        <w:spacing w:after="120" w:line="252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2651F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3F7C49EC" w14:textId="11913DB6" w:rsidR="002651F7" w:rsidRPr="002651F7" w:rsidRDefault="002651F7" w:rsidP="007B7B6B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2651F7">
        <w:rPr>
          <w:rFonts w:ascii="Times New Roman" w:eastAsia="SimSun" w:hAnsi="Times New Roman" w:cs="Tahoma"/>
          <w:kern w:val="3"/>
          <w:sz w:val="24"/>
        </w:rPr>
        <w:t>Ministerstvo školství, mládeže a tělovýchovy</w:t>
      </w:r>
      <w:r w:rsidR="009E31E3">
        <w:rPr>
          <w:rFonts w:ascii="Times New Roman" w:eastAsia="SimSun" w:hAnsi="Times New Roman" w:cs="Tahoma"/>
          <w:kern w:val="3"/>
          <w:sz w:val="24"/>
        </w:rPr>
        <w:t>,</w:t>
      </w:r>
      <w:r w:rsidRPr="002651F7">
        <w:rPr>
          <w:rFonts w:ascii="Times New Roman" w:eastAsia="SimSun" w:hAnsi="Times New Roman" w:cs="Tahoma"/>
          <w:kern w:val="3"/>
          <w:sz w:val="24"/>
        </w:rPr>
        <w:t xml:space="preserve"> Karmelitská 529/5, 118 12 Praha 1, </w:t>
      </w:r>
      <w:r w:rsidRPr="002651F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="001A7F3D" w:rsidRPr="001A7F3D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 w:rsidR="001A7F3D">
        <w:rPr>
          <w:rFonts w:ascii="Times New Roman" w:eastAsia="SimSun" w:hAnsi="Times New Roman" w:cs="Tahoma"/>
          <w:kern w:val="3"/>
          <w:sz w:val="24"/>
        </w:rPr>
        <w:t>.</w:t>
      </w:r>
    </w:p>
    <w:p w14:paraId="1E2CA8DF" w14:textId="77777777" w:rsidR="009D5267" w:rsidRPr="009D5267" w:rsidRDefault="007D57E9" w:rsidP="007B7B6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</w:pPr>
      <w:r w:rsidRPr="00457371">
        <w:rPr>
          <w:rFonts w:eastAsiaTheme="majorEastAsia" w:cstheme="majorBidi"/>
          <w:bCs w:val="0"/>
          <w:iCs w:val="0"/>
          <w:kern w:val="3"/>
          <w:szCs w:val="26"/>
        </w:rPr>
        <w:t>Základní</w:t>
      </w:r>
      <w:r>
        <w:t xml:space="preserve"> vymezení výzvy</w:t>
      </w:r>
    </w:p>
    <w:p w14:paraId="32572717" w14:textId="77777777" w:rsidR="00925082" w:rsidRPr="002F320E" w:rsidRDefault="006F0010" w:rsidP="00ED2248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54835A0C" w14:textId="4B0AE433" w:rsidR="001149C4" w:rsidRDefault="003D4264" w:rsidP="003D4264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149C4">
        <w:rPr>
          <w:rFonts w:ascii="Times New Roman" w:hAnsi="Times New Roman" w:cs="Times New Roman"/>
          <w:sz w:val="24"/>
          <w:szCs w:val="24"/>
        </w:rPr>
        <w:t>růběžná nesoutěžní výzva</w:t>
      </w:r>
      <w:r w:rsidR="00C6541D">
        <w:rPr>
          <w:rFonts w:ascii="Times New Roman" w:hAnsi="Times New Roman" w:cs="Times New Roman"/>
          <w:sz w:val="24"/>
          <w:szCs w:val="24"/>
        </w:rPr>
        <w:t>.</w:t>
      </w:r>
    </w:p>
    <w:p w14:paraId="4E225D25" w14:textId="77777777" w:rsidR="00470210" w:rsidRPr="00470210" w:rsidRDefault="00470210" w:rsidP="00ED2248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t>Oprávněný žadatel o poskytnutí dotace</w:t>
      </w:r>
      <w:r w:rsidR="001F5E89">
        <w:rPr>
          <w:rStyle w:val="Znakapoznpodarou"/>
          <w:rFonts w:eastAsia="Times New Roman" w:cs="Times New Roman"/>
          <w:szCs w:val="24"/>
          <w:lang w:eastAsia="cs-CZ"/>
        </w:rPr>
        <w:footnoteReference w:id="1"/>
      </w:r>
      <w:r w:rsidRPr="00470210">
        <w:rPr>
          <w:rFonts w:eastAsia="Times New Roman" w:cs="Times New Roman"/>
          <w:szCs w:val="24"/>
          <w:lang w:eastAsia="cs-CZ"/>
        </w:rPr>
        <w:t>:</w:t>
      </w:r>
    </w:p>
    <w:p w14:paraId="71DB19D4" w14:textId="77777777" w:rsidR="00B852D6" w:rsidRDefault="00B852D6" w:rsidP="00B852D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2D6">
        <w:rPr>
          <w:rFonts w:ascii="Times New Roman" w:hAnsi="Times New Roman" w:cs="Times New Roman"/>
          <w:b/>
          <w:bCs/>
          <w:sz w:val="24"/>
          <w:szCs w:val="24"/>
        </w:rPr>
        <w:t>Státní příspěvkové organizace zřízené MŠMT</w:t>
      </w:r>
      <w:r w:rsidRPr="00B852D6">
        <w:rPr>
          <w:rFonts w:ascii="Times New Roman" w:hAnsi="Times New Roman" w:cs="Times New Roman"/>
          <w:sz w:val="24"/>
          <w:szCs w:val="24"/>
        </w:rPr>
        <w:t xml:space="preserve"> vykonávající činnost školy/školského zařízení 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 (dále také „PŘO nebo žadatel“).</w:t>
      </w:r>
    </w:p>
    <w:p w14:paraId="6CA24D0F" w14:textId="77777777" w:rsidR="00B852D6" w:rsidRDefault="00B852D6" w:rsidP="00B852D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3BF6F" w14:textId="04A532FD" w:rsidR="001A7F3D" w:rsidRDefault="00866CD7" w:rsidP="00B852D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CD7">
        <w:rPr>
          <w:rFonts w:ascii="Times New Roman" w:hAnsi="Times New Roman" w:cs="Times New Roman"/>
          <w:sz w:val="24"/>
          <w:szCs w:val="24"/>
        </w:rPr>
        <w:t>V rámci výzvy budou podpořeni žadatelé uvedení v příloze č. 7 výzvy</w:t>
      </w:r>
      <w:r w:rsidR="00631DD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523F6B" w:rsidRPr="001149C4">
        <w:rPr>
          <w:rFonts w:ascii="Times New Roman" w:hAnsi="Times New Roman" w:cs="Times New Roman"/>
          <w:sz w:val="24"/>
          <w:szCs w:val="24"/>
        </w:rPr>
        <w:t>.</w:t>
      </w:r>
      <w:r w:rsidR="00523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6C252" w14:textId="77777777" w:rsidR="000128CB" w:rsidRPr="00E407F1" w:rsidRDefault="000128CB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25BB0" w14:textId="77777777" w:rsidR="00C97810" w:rsidRDefault="00843C61" w:rsidP="00ED2248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  <w:rPr>
          <w:rFonts w:eastAsia="Times New Roman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lastRenderedPageBreak/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7BF4500B" w14:textId="5BFECCF9" w:rsidR="00E407F1" w:rsidRPr="00E407F1" w:rsidRDefault="00E407F1" w:rsidP="007B7B6B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4264"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7F3D" w:rsidRPr="001A7F3D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66AF9F6B" w14:textId="77777777" w:rsidR="00E407F1" w:rsidRDefault="00E407F1" w:rsidP="00D2729C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příjmu </w:t>
      </w:r>
      <w:r w:rsidRPr="00F662ED">
        <w:rPr>
          <w:rFonts w:ascii="Times New Roman" w:hAnsi="Times New Roman" w:cs="Times New Roman"/>
          <w:sz w:val="24"/>
          <w:szCs w:val="24"/>
        </w:rPr>
        <w:t>žádostí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</w:t>
      </w:r>
      <w:r w:rsidR="006908EE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E12F4" w:rsidRPr="008E12F4">
        <w:rPr>
          <w:rFonts w:ascii="Times New Roman" w:eastAsia="Times New Roman" w:hAnsi="Times New Roman" w:cs="Times New Roman"/>
          <w:sz w:val="24"/>
          <w:szCs w:val="24"/>
          <w:lang w:eastAsia="cs-CZ"/>
        </w:rPr>
        <w:t>31.</w:t>
      </w:r>
      <w:r w:rsidR="001149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12F4" w:rsidRPr="008E12F4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1149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12F4" w:rsidRPr="008E12F4">
        <w:rPr>
          <w:rFonts w:ascii="Times New Roman" w:eastAsia="Times New Roman" w:hAnsi="Times New Roman" w:cs="Times New Roman"/>
          <w:sz w:val="24"/>
          <w:szCs w:val="24"/>
          <w:lang w:eastAsia="cs-CZ"/>
        </w:rPr>
        <w:t>2024</w:t>
      </w:r>
    </w:p>
    <w:p w14:paraId="7A83BB96" w14:textId="77777777" w:rsidR="003D4264" w:rsidRDefault="003D4264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Konec realizace akce: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31. 12. 2025</w:t>
      </w:r>
    </w:p>
    <w:p w14:paraId="2AC06307" w14:textId="77777777" w:rsidR="00A06D4B" w:rsidRPr="00F662ED" w:rsidRDefault="00470210" w:rsidP="00ED2248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</w:pPr>
      <w:r w:rsidRPr="00470210">
        <w:rPr>
          <w:rFonts w:eastAsia="Times New Roman" w:cs="Times New Roman"/>
          <w:szCs w:val="24"/>
          <w:lang w:eastAsia="cs-CZ"/>
        </w:rPr>
        <w:t>Alokace</w:t>
      </w:r>
      <w:r w:rsidRPr="00470210">
        <w:t xml:space="preserve"> na výzvu (celkový objem státního rozpočtu):</w:t>
      </w:r>
      <w:r w:rsidR="00E407F1" w:rsidRPr="00F662ED">
        <w:rPr>
          <w:lang w:eastAsia="cs-CZ"/>
        </w:rPr>
        <w:tab/>
      </w:r>
    </w:p>
    <w:p w14:paraId="31A3CEFF" w14:textId="77FEDF1F" w:rsidR="008A3B20" w:rsidRDefault="0052100A" w:rsidP="008A3B20">
      <w:pPr>
        <w:spacing w:before="120"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178A5">
        <w:rPr>
          <w:rFonts w:ascii="Times New Roman" w:hAnsi="Times New Roman" w:cs="Times New Roman"/>
          <w:sz w:val="24"/>
          <w:szCs w:val="24"/>
        </w:rPr>
        <w:t>2</w:t>
      </w:r>
      <w:r w:rsidR="008E12F4">
        <w:rPr>
          <w:rFonts w:ascii="Times New Roman" w:hAnsi="Times New Roman" w:cs="Times New Roman"/>
          <w:sz w:val="24"/>
          <w:szCs w:val="24"/>
        </w:rPr>
        <w:t> 000 000</w:t>
      </w:r>
      <w:r w:rsidR="006B4B3A" w:rsidRPr="001A04B3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7448E31A" w14:textId="65818F5B" w:rsidR="005266DD" w:rsidRDefault="00D72491" w:rsidP="008A3B20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Akce budou evidovány až do vyčerpání alokace na výzvu.</w:t>
      </w:r>
      <w:r w:rsidR="003D42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61C7B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</w:t>
      </w:r>
      <w:r w:rsidR="00C51B28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vyhrazuje právo na přesun části alokace této výzvy (snížení či zvýšení) mezi </w:t>
      </w:r>
      <w:r w:rsidR="0090228F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ostatními</w:t>
      </w:r>
      <w:r w:rsidR="00C51B28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vyhlášenými výzvami v rámci </w:t>
      </w:r>
      <w:r w:rsidR="006B4B3A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programu 133</w:t>
      </w:r>
      <w:r w:rsidR="003D426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B4B3A"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>120</w:t>
      </w:r>
      <w:r w:rsidR="003D42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5266DD" w:rsidRPr="005266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rozložení financování schválené Investice v letech dle možností rozpočtu kapitoly 333 – </w:t>
      </w:r>
      <w:r w:rsidR="00923014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5266DD" w:rsidRPr="005266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9CFD2BB" w14:textId="77777777" w:rsidR="00470210" w:rsidRPr="00470210" w:rsidRDefault="00470210" w:rsidP="00ED2248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bookmarkStart w:id="3" w:name="_Hlk99716113"/>
      <w:r w:rsidRPr="00470210">
        <w:rPr>
          <w:lang w:eastAsia="cs-CZ"/>
        </w:rPr>
        <w:t>Limit</w:t>
      </w:r>
      <w:r w:rsidRPr="00470210">
        <w:rPr>
          <w:rFonts w:eastAsia="Times New Roman" w:cs="Times New Roman"/>
          <w:szCs w:val="24"/>
          <w:lang w:eastAsia="cs-CZ"/>
        </w:rPr>
        <w:t xml:space="preserve"> poskytnuté dotace:</w:t>
      </w:r>
    </w:p>
    <w:p w14:paraId="25D49B6D" w14:textId="6C173547" w:rsidR="00591A7F" w:rsidRDefault="00591A7F" w:rsidP="003D4264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591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mil. Kč na jednu investiční akci.</w:t>
      </w:r>
    </w:p>
    <w:p w14:paraId="24D41C96" w14:textId="5BED1DD0" w:rsidR="00B11EEC" w:rsidRDefault="00470210" w:rsidP="003D4264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výše dotace ze strany poskytovatele 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až 10</w:t>
      </w: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0,00 % z celkových </w:t>
      </w:r>
      <w:r w:rsidR="004F58FE" w:rsidRPr="004F58FE"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</w:t>
      </w:r>
      <w:r w:rsidR="004F58FE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470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výdajů</w:t>
      </w:r>
      <w:r w:rsidR="00A629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maximálně však </w:t>
      </w:r>
      <w:r w:rsidR="00A62918" w:rsidRPr="00A62918">
        <w:rPr>
          <w:rFonts w:ascii="Times New Roman" w:eastAsia="Times New Roman" w:hAnsi="Times New Roman" w:cs="Times New Roman"/>
          <w:sz w:val="24"/>
          <w:szCs w:val="24"/>
          <w:lang w:eastAsia="cs-CZ"/>
        </w:rPr>
        <w:t>6 mil. Kč na jednu investiční akci.</w:t>
      </w:r>
      <w:r w:rsidR="00A629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850D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podílu vlastních zdrojů mohou být zahrnuty pouze </w:t>
      </w:r>
      <w:r w:rsidR="00D61B3E"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</w:t>
      </w:r>
      <w:r w:rsidR="00D61B3E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 </w:t>
      </w:r>
      <w:r w:rsidR="001850D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 a to i související výdaje z let předchozích</w:t>
      </w:r>
      <w:r w:rsidR="001850D5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4"/>
      </w:r>
      <w:r w:rsidR="001850D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Rozdělení vlastních zdrojů z hlediska </w:t>
      </w:r>
      <w:r w:rsid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uznatelnosti</w:t>
      </w:r>
      <w:r w:rsidR="001850D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výdajů musí být uvedeno v žádosti o poskytnutí dotace</w:t>
      </w:r>
      <w:r w:rsidR="00B151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„žádost“)</w:t>
      </w:r>
      <w:r w:rsidR="001850D5" w:rsidRPr="001850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3"/>
    </w:p>
    <w:p w14:paraId="7859795C" w14:textId="77777777" w:rsidR="00452FBC" w:rsidRPr="00DE2A1D" w:rsidRDefault="00452FBC" w:rsidP="00DE2A1D">
      <w:pPr>
        <w:pStyle w:val="Odstavecseseznamem"/>
        <w:numPr>
          <w:ilvl w:val="0"/>
          <w:numId w:val="6"/>
        </w:numPr>
        <w:suppressAutoHyphens/>
        <w:autoSpaceDN w:val="0"/>
        <w:spacing w:before="240" w:after="120" w:line="252" w:lineRule="auto"/>
        <w:ind w:left="426" w:hanging="426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DE2A1D">
        <w:rPr>
          <w:rFonts w:eastAsia="Times New Roman" w:cs="Times New Roman"/>
          <w:szCs w:val="24"/>
          <w:lang w:eastAsia="cs-CZ"/>
        </w:rPr>
        <w:t>Zdroj</w:t>
      </w:r>
      <w:r w:rsidR="00B11EEC" w:rsidRPr="00DE2A1D">
        <w:rPr>
          <w:rFonts w:eastAsia="Times New Roman" w:cs="Times New Roman"/>
          <w:szCs w:val="24"/>
          <w:lang w:eastAsia="cs-CZ"/>
        </w:rPr>
        <w:t>e</w:t>
      </w:r>
      <w:r w:rsidRPr="00DE2A1D">
        <w:rPr>
          <w:rFonts w:eastAsia="Times New Roman" w:cs="Times New Roman"/>
          <w:szCs w:val="24"/>
          <w:lang w:eastAsia="cs-CZ"/>
        </w:rPr>
        <w:t xml:space="preserve"> financování:</w:t>
      </w:r>
    </w:p>
    <w:p w14:paraId="1B91BA95" w14:textId="3438C31F" w:rsidR="00452FBC" w:rsidRPr="002F320E" w:rsidRDefault="00452FBC" w:rsidP="00ED2248">
      <w:pPr>
        <w:pStyle w:val="Odstavecseseznamem"/>
        <w:numPr>
          <w:ilvl w:val="0"/>
          <w:numId w:val="4"/>
        </w:numPr>
        <w:spacing w:before="120" w:after="0" w:line="252" w:lineRule="auto"/>
        <w:ind w:left="851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="000128CB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40AF98DB" w14:textId="00A25D13" w:rsidR="00457371" w:rsidRDefault="001C44C8" w:rsidP="00ED2248">
      <w:pPr>
        <w:pStyle w:val="Odstavecseseznamem"/>
        <w:numPr>
          <w:ilvl w:val="0"/>
          <w:numId w:val="4"/>
        </w:numPr>
        <w:spacing w:after="120" w:line="252" w:lineRule="auto"/>
        <w:ind w:left="851" w:hanging="425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Vlastní zdroje </w:t>
      </w:r>
      <w:r w:rsidR="009E31E3">
        <w:rPr>
          <w:rFonts w:cs="Times New Roman"/>
          <w:b w:val="0"/>
          <w:i w:val="0"/>
          <w:szCs w:val="24"/>
        </w:rPr>
        <w:t>příjemce</w:t>
      </w:r>
      <w:r w:rsidR="000128CB">
        <w:rPr>
          <w:rFonts w:cs="Times New Roman"/>
          <w:b w:val="0"/>
          <w:i w:val="0"/>
          <w:szCs w:val="24"/>
        </w:rPr>
        <w:t>.</w:t>
      </w:r>
    </w:p>
    <w:p w14:paraId="170073AB" w14:textId="550DE190" w:rsidR="00F9261E" w:rsidRPr="000C293D" w:rsidRDefault="009E31E3" w:rsidP="009E31E3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293D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Vlastními zdroji v oblasti investičních výdajů se rozumí zejména Fond reprodukce majetku</w:t>
      </w:r>
      <w:r w:rsidR="000C29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příjemce.</w:t>
      </w:r>
    </w:p>
    <w:p w14:paraId="0762319B" w14:textId="77777777" w:rsidR="00457371" w:rsidRDefault="00457371" w:rsidP="007B7B6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457371">
        <w:rPr>
          <w:rFonts w:eastAsiaTheme="majorEastAsia" w:cstheme="majorBidi"/>
          <w:kern w:val="3"/>
          <w:szCs w:val="26"/>
        </w:rPr>
        <w:t>Věcné zaměření výzvy</w:t>
      </w:r>
    </w:p>
    <w:p w14:paraId="5D15A98D" w14:textId="77777777" w:rsidR="00457371" w:rsidRDefault="00457371" w:rsidP="00506F9B">
      <w:pPr>
        <w:spacing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Věcným zaměřením výzvy 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opatření </w:t>
      </w:r>
      <w:r w:rsidR="00506F9B" w:rsidRPr="00506F9B">
        <w:rPr>
          <w:rFonts w:ascii="Times New Roman" w:eastAsia="Times New Roman" w:hAnsi="Times New Roman" w:cs="Times New Roman"/>
          <w:sz w:val="24"/>
          <w:szCs w:val="24"/>
          <w:lang w:eastAsia="cs-CZ"/>
        </w:rPr>
        <w:t>(rekonstrukce</w:t>
      </w:r>
      <w:r w:rsidR="00506F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06F9B" w:rsidRPr="00506F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zdrojů tepla, otopných soustav apod.) </w:t>
      </w:r>
      <w:r w:rsidR="00506F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ke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</w:rPr>
        <w:t>snižování energeti</w:t>
      </w:r>
      <w:r w:rsidR="008E75D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ké náročnosti objektů užívaných organizacemi </w:t>
      </w:r>
      <w:r w:rsidRPr="00161958">
        <w:rPr>
          <w:rFonts w:ascii="Times New Roman" w:hAnsi="Times New Roman"/>
          <w:sz w:val="24"/>
          <w:szCs w:val="24"/>
        </w:rPr>
        <w:t>zřízených MŠMT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1958">
        <w:rPr>
          <w:rFonts w:ascii="Times New Roman" w:hAnsi="Times New Roman"/>
          <w:sz w:val="24"/>
          <w:szCs w:val="24"/>
        </w:rPr>
        <w:t>směřující k</w:t>
      </w:r>
      <w:r>
        <w:rPr>
          <w:rFonts w:ascii="Times New Roman" w:hAnsi="Times New Roman"/>
          <w:sz w:val="24"/>
          <w:szCs w:val="24"/>
        </w:rPr>
        <w:t xml:space="preserve">e stabilizaci a případné k </w:t>
      </w:r>
      <w:r w:rsidRPr="00161958">
        <w:rPr>
          <w:rFonts w:ascii="Times New Roman" w:hAnsi="Times New Roman"/>
          <w:sz w:val="24"/>
          <w:szCs w:val="24"/>
        </w:rPr>
        <w:t>úspoře provozních ná</w:t>
      </w:r>
      <w:r>
        <w:rPr>
          <w:rFonts w:ascii="Times New Roman" w:hAnsi="Times New Roman"/>
          <w:sz w:val="24"/>
          <w:szCs w:val="24"/>
        </w:rPr>
        <w:t xml:space="preserve">kladů </w:t>
      </w:r>
      <w:r w:rsidRPr="00405CA2">
        <w:rPr>
          <w:rFonts w:ascii="Times New Roman" w:hAnsi="Times New Roman"/>
          <w:sz w:val="24"/>
          <w:szCs w:val="24"/>
        </w:rPr>
        <w:t>za účelem eliminace rizik:</w:t>
      </w:r>
    </w:p>
    <w:p w14:paraId="23166070" w14:textId="77777777" w:rsidR="00457371" w:rsidRPr="00457371" w:rsidRDefault="00457371" w:rsidP="00506F9B">
      <w:pPr>
        <w:numPr>
          <w:ilvl w:val="0"/>
          <w:numId w:val="13"/>
        </w:numPr>
        <w:spacing w:before="60"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57371">
        <w:rPr>
          <w:rFonts w:ascii="Times New Roman" w:hAnsi="Times New Roman"/>
          <w:sz w:val="24"/>
          <w:szCs w:val="24"/>
        </w:rPr>
        <w:t xml:space="preserve">nedostatečná ochrana majetku státu, </w:t>
      </w:r>
    </w:p>
    <w:p w14:paraId="2C7E76D7" w14:textId="77777777" w:rsidR="00457371" w:rsidRPr="00142FEE" w:rsidRDefault="00457371" w:rsidP="00506F9B">
      <w:pPr>
        <w:numPr>
          <w:ilvl w:val="0"/>
          <w:numId w:val="13"/>
        </w:numPr>
        <w:spacing w:before="60"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42FEE">
        <w:rPr>
          <w:rFonts w:ascii="Times New Roman" w:hAnsi="Times New Roman"/>
          <w:sz w:val="24"/>
          <w:szCs w:val="24"/>
        </w:rPr>
        <w:t xml:space="preserve">zvýšení provozních nákladů, </w:t>
      </w:r>
    </w:p>
    <w:p w14:paraId="0AA1DAE5" w14:textId="77777777" w:rsidR="00457371" w:rsidRDefault="00457371" w:rsidP="00506F9B">
      <w:pPr>
        <w:pStyle w:val="INAtext"/>
        <w:numPr>
          <w:ilvl w:val="0"/>
          <w:numId w:val="13"/>
        </w:numPr>
        <w:spacing w:after="60" w:line="252" w:lineRule="auto"/>
        <w:ind w:left="714" w:hanging="357"/>
      </w:pPr>
      <w:r w:rsidRPr="00EF105D">
        <w:t>zvýšení náklad</w:t>
      </w:r>
      <w:r>
        <w:t>ů</w:t>
      </w:r>
      <w:r w:rsidRPr="00EF105D">
        <w:t xml:space="preserve"> na opravy</w:t>
      </w:r>
      <w:r>
        <w:t xml:space="preserve">, </w:t>
      </w:r>
    </w:p>
    <w:p w14:paraId="7E572CEC" w14:textId="6FD94916" w:rsidR="0019795E" w:rsidRPr="0019795E" w:rsidRDefault="00457371" w:rsidP="0019795E">
      <w:pPr>
        <w:numPr>
          <w:ilvl w:val="0"/>
          <w:numId w:val="13"/>
        </w:numPr>
        <w:spacing w:before="60"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omezení pracovních činností</w:t>
      </w:r>
      <w:r w:rsidR="000128CB">
        <w:rPr>
          <w:rFonts w:ascii="Times New Roman" w:hAnsi="Times New Roman"/>
          <w:sz w:val="24"/>
          <w:szCs w:val="24"/>
        </w:rPr>
        <w:t>.</w:t>
      </w:r>
    </w:p>
    <w:p w14:paraId="7163609A" w14:textId="3638CECA" w:rsidR="005C5EDC" w:rsidRPr="00B11EEC" w:rsidRDefault="00933E75" w:rsidP="00B11EEC">
      <w:pPr>
        <w:spacing w:before="120" w:after="60" w:line="252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933E75">
        <w:rPr>
          <w:rFonts w:ascii="Times New Roman" w:hAnsi="Times New Roman"/>
          <w:sz w:val="24"/>
          <w:szCs w:val="24"/>
        </w:rPr>
        <w:t xml:space="preserve">Cílem výzvy </w:t>
      </w:r>
      <w:r w:rsidR="007A1BF6">
        <w:rPr>
          <w:rFonts w:ascii="Times New Roman" w:hAnsi="Times New Roman"/>
          <w:sz w:val="24"/>
          <w:szCs w:val="24"/>
        </w:rPr>
        <w:t xml:space="preserve">je </w:t>
      </w:r>
      <w:r w:rsidR="00B11EEC">
        <w:rPr>
          <w:rFonts w:ascii="Times New Roman" w:hAnsi="Times New Roman"/>
          <w:sz w:val="24"/>
          <w:szCs w:val="24"/>
        </w:rPr>
        <w:t>v</w:t>
      </w:r>
      <w:r w:rsidR="005C5EDC" w:rsidRPr="005C5EDC">
        <w:rPr>
          <w:rFonts w:ascii="Times New Roman" w:hAnsi="Times New Roman" w:cs="Times New Roman"/>
          <w:sz w:val="24"/>
          <w:szCs w:val="24"/>
        </w:rPr>
        <w:t>ýměna technicky zastaral</w:t>
      </w:r>
      <w:r w:rsidR="00695EE8">
        <w:rPr>
          <w:rFonts w:ascii="Times New Roman" w:hAnsi="Times New Roman" w:cs="Times New Roman"/>
          <w:sz w:val="24"/>
          <w:szCs w:val="24"/>
        </w:rPr>
        <w:t>ých</w:t>
      </w:r>
      <w:r w:rsidR="005C5EDC" w:rsidRPr="005C5EDC">
        <w:rPr>
          <w:rFonts w:ascii="Times New Roman" w:hAnsi="Times New Roman" w:cs="Times New Roman"/>
          <w:sz w:val="24"/>
          <w:szCs w:val="24"/>
        </w:rPr>
        <w:t xml:space="preserve"> zdroj</w:t>
      </w:r>
      <w:r w:rsidR="00695EE8">
        <w:rPr>
          <w:rFonts w:ascii="Times New Roman" w:hAnsi="Times New Roman" w:cs="Times New Roman"/>
          <w:sz w:val="24"/>
          <w:szCs w:val="24"/>
        </w:rPr>
        <w:t xml:space="preserve">ů </w:t>
      </w:r>
      <w:r w:rsidR="005C5EDC" w:rsidRPr="005C5EDC">
        <w:rPr>
          <w:rFonts w:ascii="Times New Roman" w:hAnsi="Times New Roman" w:cs="Times New Roman"/>
          <w:sz w:val="24"/>
          <w:szCs w:val="24"/>
        </w:rPr>
        <w:t xml:space="preserve">pro vytápění nebo přípravu teplé užitkové vody využívajícího fosilní paliva nebo elektrickou energii za účinné zdroje </w:t>
      </w:r>
      <w:r w:rsidR="005C5E92">
        <w:rPr>
          <w:rFonts w:ascii="Times New Roman" w:hAnsi="Times New Roman" w:cs="Times New Roman"/>
          <w:sz w:val="24"/>
          <w:szCs w:val="24"/>
        </w:rPr>
        <w:t>(</w:t>
      </w:r>
      <w:r w:rsidR="005C5EDC" w:rsidRPr="005C5EDC">
        <w:rPr>
          <w:rFonts w:ascii="Times New Roman" w:hAnsi="Times New Roman" w:cs="Times New Roman"/>
          <w:sz w:val="24"/>
          <w:szCs w:val="24"/>
        </w:rPr>
        <w:t xml:space="preserve">tepelná čerpadla, kondenzační kotle na zemní plyn nebo zařízení pro kombinovanou výrobu elektřiny </w:t>
      </w:r>
      <w:r w:rsidR="005C5EDC" w:rsidRPr="00B11EEC">
        <w:rPr>
          <w:rFonts w:ascii="Times New Roman" w:hAnsi="Times New Roman" w:cs="Times New Roman"/>
          <w:sz w:val="24"/>
          <w:szCs w:val="24"/>
        </w:rPr>
        <w:t>a tepla využívající obnovitelné zdroje nebo zemní plyn</w:t>
      </w:r>
      <w:r w:rsidR="005C5E92" w:rsidRPr="00B11EEC">
        <w:rPr>
          <w:rFonts w:ascii="Times New Roman" w:hAnsi="Times New Roman" w:cs="Times New Roman"/>
          <w:sz w:val="24"/>
          <w:szCs w:val="24"/>
        </w:rPr>
        <w:t>)</w:t>
      </w:r>
      <w:r w:rsidR="005C5EDC" w:rsidRPr="00B11EEC">
        <w:rPr>
          <w:rFonts w:ascii="Times New Roman" w:hAnsi="Times New Roman" w:cs="Times New Roman"/>
          <w:sz w:val="24"/>
          <w:szCs w:val="24"/>
        </w:rPr>
        <w:t xml:space="preserve"> a rekonstrukce otopných soustav. </w:t>
      </w:r>
      <w:r w:rsidR="00B11EEC" w:rsidRPr="00B11EEC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C5EDC" w:rsidRPr="00B11EEC">
        <w:rPr>
          <w:rFonts w:ascii="Times New Roman" w:hAnsi="Times New Roman" w:cs="Times New Roman"/>
          <w:sz w:val="24"/>
          <w:szCs w:val="24"/>
        </w:rPr>
        <w:t xml:space="preserve">rostřednictvím výzvy </w:t>
      </w:r>
      <w:r w:rsidR="00B11EEC" w:rsidRPr="00B11EEC">
        <w:rPr>
          <w:rFonts w:ascii="Times New Roman" w:hAnsi="Times New Roman" w:cs="Times New Roman"/>
          <w:sz w:val="24"/>
          <w:szCs w:val="24"/>
        </w:rPr>
        <w:t xml:space="preserve">mohou být </w:t>
      </w:r>
      <w:r w:rsidR="005C5EDC" w:rsidRPr="00B11EEC">
        <w:rPr>
          <w:rFonts w:ascii="Times New Roman" w:hAnsi="Times New Roman" w:cs="Times New Roman"/>
          <w:sz w:val="24"/>
          <w:szCs w:val="24"/>
        </w:rPr>
        <w:t xml:space="preserve">realizovány výlučně akce, které jsou uvedeny </w:t>
      </w:r>
      <w:r w:rsidR="007A1BF6">
        <w:rPr>
          <w:rFonts w:ascii="Times New Roman" w:hAnsi="Times New Roman" w:cs="Times New Roman"/>
          <w:sz w:val="24"/>
          <w:szCs w:val="24"/>
        </w:rPr>
        <w:br/>
      </w:r>
      <w:r w:rsidR="005C5EDC" w:rsidRPr="00B11EEC">
        <w:rPr>
          <w:rFonts w:ascii="Times New Roman" w:hAnsi="Times New Roman" w:cs="Times New Roman"/>
          <w:sz w:val="24"/>
          <w:szCs w:val="24"/>
        </w:rPr>
        <w:t>v příloze č. 7 výzvy.</w:t>
      </w:r>
    </w:p>
    <w:p w14:paraId="0C7DF25A" w14:textId="77777777" w:rsidR="00457371" w:rsidRPr="00457371" w:rsidRDefault="00457371" w:rsidP="007B7B6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457371">
        <w:rPr>
          <w:rFonts w:eastAsiaTheme="majorEastAsia" w:cstheme="majorBidi"/>
          <w:kern w:val="3"/>
          <w:szCs w:val="26"/>
        </w:rPr>
        <w:t>Závazné indikátory a technické parametry</w:t>
      </w:r>
    </w:p>
    <w:p w14:paraId="56C72AA7" w14:textId="77777777" w:rsidR="00457371" w:rsidRPr="00457371" w:rsidRDefault="00457371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je povinen uvést do </w:t>
      </w:r>
      <w:r w:rsidR="008E75DA">
        <w:rPr>
          <w:rFonts w:ascii="Times New Roman" w:eastAsia="Times New Roman" w:hAnsi="Times New Roman" w:cs="Times New Roman"/>
          <w:sz w:val="24"/>
          <w:szCs w:val="24"/>
          <w:lang w:eastAsia="cs-CZ"/>
        </w:rPr>
        <w:t>investičního záměru (dále jen „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>IZ</w:t>
      </w:r>
      <w:r w:rsidR="008E75DA">
        <w:rPr>
          <w:rFonts w:ascii="Times New Roman" w:eastAsia="Times New Roman" w:hAnsi="Times New Roman" w:cs="Times New Roman"/>
          <w:sz w:val="24"/>
          <w:szCs w:val="24"/>
          <w:lang w:eastAsia="cs-CZ"/>
        </w:rPr>
        <w:t>“)</w:t>
      </w:r>
      <w:r w:rsidRPr="0045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 účel, cíl, indikátory a parametry akce.</w:t>
      </w:r>
    </w:p>
    <w:p w14:paraId="31BC3F35" w14:textId="77777777" w:rsidR="00457371" w:rsidRPr="00457371" w:rsidRDefault="00457371" w:rsidP="007B7B6B">
      <w:pPr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5737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Základní struktura oblastí sledovaných indikátorů je následující: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7"/>
        <w:gridCol w:w="1417"/>
      </w:tblGrid>
      <w:tr w:rsidR="00457371" w:rsidRPr="003D2912" w14:paraId="422175CD" w14:textId="77777777" w:rsidTr="00A05FD8">
        <w:trPr>
          <w:trHeight w:val="727"/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D1955E" w14:textId="77777777" w:rsidR="00457371" w:rsidRPr="003D2912" w:rsidRDefault="00457371" w:rsidP="007B7B6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bookmarkStart w:id="4" w:name="_Toc8389273"/>
            <w:r w:rsidRPr="003D2912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5C0B12" w14:textId="77777777" w:rsidR="00457371" w:rsidRPr="003D2912" w:rsidRDefault="00457371" w:rsidP="007B7B6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3D2912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457371" w:rsidRPr="003D2912" w14:paraId="0CD1821A" w14:textId="77777777" w:rsidTr="004238BF">
        <w:trPr>
          <w:trHeight w:val="410"/>
          <w:jc w:val="center"/>
        </w:trPr>
        <w:tc>
          <w:tcPr>
            <w:tcW w:w="74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0FF29" w14:textId="77777777" w:rsidR="00457371" w:rsidRPr="00A05FD8" w:rsidRDefault="00457371" w:rsidP="007B7B6B">
            <w:pPr>
              <w:spacing w:before="120" w:after="12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D8">
              <w:rPr>
                <w:rFonts w:ascii="Times New Roman" w:hAnsi="Times New Roman"/>
                <w:sz w:val="24"/>
                <w:szCs w:val="24"/>
              </w:rPr>
              <w:t>Počet objektů s realizovaným opatřením vedoucím k energetickým úsporám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7886" w14:textId="77777777" w:rsidR="00457371" w:rsidRPr="00A05FD8" w:rsidRDefault="00457371" w:rsidP="007B7B6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FD8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</w:tbl>
    <w:p w14:paraId="5C78D59E" w14:textId="77777777" w:rsidR="00457371" w:rsidRPr="00457371" w:rsidRDefault="00457371" w:rsidP="007B7B6B">
      <w:pPr>
        <w:spacing w:after="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</w:p>
    <w:p w14:paraId="22A7F4C1" w14:textId="7BBCA6F0" w:rsidR="003A0655" w:rsidRDefault="003A0655" w:rsidP="003A065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5">
        <w:rPr>
          <w:rFonts w:ascii="Times New Roman" w:hAnsi="Times New Roman" w:cs="Times New Roman"/>
          <w:sz w:val="24"/>
          <w:szCs w:val="24"/>
        </w:rPr>
        <w:t>Výchozí hodnota všech indikátorů je stanovena jako nulová. K indikátoru musí být vyplněna cílová hodnota, kterou se žadatel/příjemce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zavazuje dosáhnout, a datum, ke kterému musí definovanou hodnotu naplnit. Cílová hodnota indikátoru na úrovni projektu je definována jako plán indikátoru, k jehož dosažení se žadatel/příjemce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zavázal, včetně data, kdy má být hodnoty dosaženo. Indikátory musí žadatel/příjemce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>v</w:t>
      </w:r>
      <w:r w:rsidR="00816E39">
        <w:rPr>
          <w:rFonts w:ascii="Times New Roman" w:hAnsi="Times New Roman" w:cs="Times New Roman"/>
          <w:sz w:val="24"/>
          <w:szCs w:val="24"/>
        </w:rPr>
        <w:t> </w:t>
      </w:r>
      <w:r w:rsidRPr="003A0655">
        <w:rPr>
          <w:rFonts w:ascii="Times New Roman" w:hAnsi="Times New Roman" w:cs="Times New Roman"/>
          <w:sz w:val="24"/>
          <w:szCs w:val="24"/>
        </w:rPr>
        <w:t>žádosti</w:t>
      </w:r>
      <w:r w:rsidR="00816E39">
        <w:rPr>
          <w:rFonts w:ascii="Times New Roman" w:hAnsi="Times New Roman" w:cs="Times New Roman"/>
          <w:sz w:val="24"/>
          <w:szCs w:val="24"/>
        </w:rPr>
        <w:t xml:space="preserve"> </w:t>
      </w:r>
      <w:r w:rsidRPr="003A0655">
        <w:rPr>
          <w:rFonts w:ascii="Times New Roman" w:hAnsi="Times New Roman" w:cs="Times New Roman"/>
          <w:sz w:val="24"/>
          <w:szCs w:val="24"/>
        </w:rPr>
        <w:t xml:space="preserve">povinně zvolit a v průběhu realizace projektu povinně sledovat a vykazovat. Hodnota indikátoru povinná k naplnění bude závazná </w:t>
      </w:r>
      <w:r w:rsidR="00B75D0F">
        <w:rPr>
          <w:rFonts w:ascii="Times New Roman" w:hAnsi="Times New Roman" w:cs="Times New Roman"/>
          <w:sz w:val="24"/>
          <w:szCs w:val="24"/>
        </w:rPr>
        <w:br/>
      </w:r>
      <w:r w:rsidRPr="003A0655">
        <w:rPr>
          <w:rFonts w:ascii="Times New Roman" w:hAnsi="Times New Roman" w:cs="Times New Roman"/>
          <w:sz w:val="24"/>
          <w:szCs w:val="24"/>
        </w:rPr>
        <w:t>a její nenaplnění je sankcionováno.</w:t>
      </w:r>
    </w:p>
    <w:p w14:paraId="2065483D" w14:textId="77777777" w:rsidR="00457371" w:rsidRPr="00457371" w:rsidRDefault="00457371" w:rsidP="00FB2F68">
      <w:pPr>
        <w:spacing w:after="240" w:line="252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  <w:r w:rsidRPr="00457371"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  <w:t>Základní struktura sledovaných technických parametrů je následující: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4"/>
        <w:gridCol w:w="1559"/>
      </w:tblGrid>
      <w:tr w:rsidR="00457371" w:rsidRPr="003D2912" w14:paraId="2AE5F21F" w14:textId="77777777" w:rsidTr="00A05FD8">
        <w:trPr>
          <w:trHeight w:val="584"/>
          <w:jc w:val="center"/>
        </w:trPr>
        <w:tc>
          <w:tcPr>
            <w:tcW w:w="7234" w:type="dxa"/>
            <w:shd w:val="clear" w:color="auto" w:fill="D9D9D9"/>
            <w:vAlign w:val="center"/>
          </w:tcPr>
          <w:p w14:paraId="68910182" w14:textId="77777777" w:rsidR="00457371" w:rsidRPr="003D2912" w:rsidRDefault="00457371" w:rsidP="007B7B6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3D2912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DF3BEA8" w14:textId="77777777" w:rsidR="00457371" w:rsidRPr="003D2912" w:rsidRDefault="00457371" w:rsidP="007B7B6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Měrná j</w:t>
            </w:r>
            <w:r w:rsidRPr="003D2912">
              <w:rPr>
                <w:rFonts w:ascii="Times New Roman" w:eastAsia="Times New Roman" w:hAnsi="Times New Roman"/>
                <w:b/>
                <w:bCs/>
                <w:lang w:eastAsia="cs-CZ"/>
              </w:rPr>
              <w:t>ednotka</w:t>
            </w:r>
          </w:p>
        </w:tc>
      </w:tr>
      <w:tr w:rsidR="00457371" w:rsidRPr="003D2912" w14:paraId="5D1ADB91" w14:textId="77777777" w:rsidTr="00A05FD8">
        <w:trPr>
          <w:trHeight w:val="483"/>
          <w:jc w:val="center"/>
        </w:trPr>
        <w:tc>
          <w:tcPr>
            <w:tcW w:w="7234" w:type="dxa"/>
            <w:vAlign w:val="center"/>
          </w:tcPr>
          <w:p w14:paraId="528666DA" w14:textId="77777777" w:rsidR="00457371" w:rsidRPr="009F2832" w:rsidRDefault="00457371" w:rsidP="007B7B6B">
            <w:pPr>
              <w:spacing w:before="120"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F283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Technické zařízení ke snížení energetické náročnosti budovy</w:t>
            </w:r>
          </w:p>
        </w:tc>
        <w:tc>
          <w:tcPr>
            <w:tcW w:w="1559" w:type="dxa"/>
          </w:tcPr>
          <w:p w14:paraId="0924A000" w14:textId="77777777" w:rsidR="00457371" w:rsidRPr="009F2832" w:rsidRDefault="00457371" w:rsidP="007B7B6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832">
              <w:rPr>
                <w:rFonts w:ascii="Times New Roman" w:hAnsi="Times New Roman"/>
                <w:sz w:val="24"/>
                <w:szCs w:val="24"/>
              </w:rPr>
              <w:t>komplet</w:t>
            </w:r>
          </w:p>
        </w:tc>
      </w:tr>
      <w:tr w:rsidR="003E18F0" w:rsidRPr="003D2912" w14:paraId="06AA82E3" w14:textId="77777777" w:rsidTr="00A05FD8">
        <w:trPr>
          <w:trHeight w:val="483"/>
          <w:jc w:val="center"/>
        </w:trPr>
        <w:tc>
          <w:tcPr>
            <w:tcW w:w="7234" w:type="dxa"/>
            <w:vAlign w:val="center"/>
          </w:tcPr>
          <w:p w14:paraId="6A663306" w14:textId="77777777" w:rsidR="003E18F0" w:rsidRPr="009F2832" w:rsidRDefault="003E18F0" w:rsidP="007B7B6B">
            <w:pPr>
              <w:spacing w:before="120"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F283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Snížení spotřeby energie z distribuční sítě</w:t>
            </w:r>
          </w:p>
        </w:tc>
        <w:tc>
          <w:tcPr>
            <w:tcW w:w="1559" w:type="dxa"/>
          </w:tcPr>
          <w:p w14:paraId="6DC055DA" w14:textId="77777777" w:rsidR="003E18F0" w:rsidRPr="009F2832" w:rsidRDefault="003E18F0" w:rsidP="007B7B6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83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566BE726" w14:textId="3C61E5A3" w:rsidR="00457371" w:rsidRPr="00457371" w:rsidRDefault="005D6969" w:rsidP="009F2832">
      <w:pPr>
        <w:spacing w:before="120" w:after="120" w:line="252" w:lineRule="auto"/>
        <w:jc w:val="both"/>
        <w:rPr>
          <w:rFonts w:ascii="Times New Roman" w:eastAsia="SimSun" w:hAnsi="Times New Roman" w:cs="Times New Roman"/>
          <w:kern w:val="3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Žadatel dále specifikuje závazný indikátor prostřednictvím dílčích technických parametrů dle struktury předepsané v </w:t>
      </w:r>
      <w:r w:rsidR="00D90D5F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. Jedná se o konkrétní doplňkové specifické ukazatele, které budou lépe definovat věcný obsah akce.</w:t>
      </w:r>
      <w:r w:rsidRPr="005D6969">
        <w:rPr>
          <w:rFonts w:ascii="Times New Roman" w:eastAsia="SimSun" w:hAnsi="Times New Roman" w:cs="Times New Roman"/>
          <w:kern w:val="3"/>
          <w:sz w:val="24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</w:rPr>
        <w:t>Tyto</w:t>
      </w:r>
      <w:r w:rsidRPr="00457371">
        <w:rPr>
          <w:rFonts w:ascii="Times New Roman" w:eastAsia="SimSun" w:hAnsi="Times New Roman" w:cs="Times New Roman"/>
          <w:kern w:val="3"/>
          <w:sz w:val="24"/>
        </w:rPr>
        <w:t xml:space="preserve"> doplňkové specifické parametry</w:t>
      </w:r>
      <w:r>
        <w:rPr>
          <w:rFonts w:ascii="Times New Roman" w:eastAsia="SimSun" w:hAnsi="Times New Roman" w:cs="Times New Roman"/>
          <w:kern w:val="3"/>
          <w:sz w:val="24"/>
        </w:rPr>
        <w:t xml:space="preserve"> budou stanoveny v</w:t>
      </w:r>
      <w:r w:rsidR="00457371" w:rsidRPr="00457371">
        <w:rPr>
          <w:rFonts w:ascii="Times New Roman" w:eastAsia="SimSun" w:hAnsi="Times New Roman" w:cs="Times New Roman"/>
          <w:kern w:val="3"/>
          <w:sz w:val="24"/>
        </w:rPr>
        <w:t> </w:t>
      </w:r>
      <w:r w:rsidR="00923014">
        <w:rPr>
          <w:rFonts w:ascii="Times New Roman" w:eastAsia="SimSun" w:hAnsi="Times New Roman" w:cs="Times New Roman"/>
          <w:kern w:val="3"/>
          <w:sz w:val="24"/>
        </w:rPr>
        <w:t>R</w:t>
      </w:r>
      <w:r w:rsidR="00457371" w:rsidRPr="00457371">
        <w:rPr>
          <w:rFonts w:ascii="Times New Roman" w:eastAsia="SimSun" w:hAnsi="Times New Roman" w:cs="Times New Roman"/>
          <w:kern w:val="3"/>
          <w:sz w:val="24"/>
        </w:rPr>
        <w:t>ozhodnutí o poskytnutí dotace</w:t>
      </w:r>
      <w:r w:rsidR="00923014">
        <w:rPr>
          <w:rFonts w:ascii="Times New Roman" w:eastAsia="SimSun" w:hAnsi="Times New Roman" w:cs="Times New Roman"/>
          <w:kern w:val="3"/>
          <w:sz w:val="24"/>
        </w:rPr>
        <w:t xml:space="preserve"> (dále </w:t>
      </w:r>
      <w:r w:rsidR="00CB19A5">
        <w:rPr>
          <w:rFonts w:ascii="Times New Roman" w:eastAsia="SimSun" w:hAnsi="Times New Roman" w:cs="Times New Roman"/>
          <w:kern w:val="3"/>
          <w:sz w:val="24"/>
        </w:rPr>
        <w:t xml:space="preserve">také </w:t>
      </w:r>
      <w:r w:rsidR="00923014">
        <w:rPr>
          <w:rFonts w:ascii="Times New Roman" w:eastAsia="SimSun" w:hAnsi="Times New Roman" w:cs="Times New Roman"/>
          <w:kern w:val="3"/>
          <w:sz w:val="24"/>
        </w:rPr>
        <w:t>„rozhodnutí“)</w:t>
      </w:r>
      <w:r>
        <w:rPr>
          <w:rFonts w:ascii="Times New Roman" w:eastAsia="SimSun" w:hAnsi="Times New Roman" w:cs="Times New Roman"/>
          <w:kern w:val="3"/>
          <w:sz w:val="24"/>
        </w:rPr>
        <w:t>.</w:t>
      </w:r>
    </w:p>
    <w:p w14:paraId="048F8ED9" w14:textId="77777777" w:rsidR="00457371" w:rsidRPr="00457371" w:rsidRDefault="00457371" w:rsidP="007B7B6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457371">
        <w:rPr>
          <w:rFonts w:eastAsiaTheme="majorEastAsia" w:cstheme="majorBidi"/>
          <w:kern w:val="3"/>
          <w:szCs w:val="26"/>
        </w:rPr>
        <w:t>Uznatelné a neuznatelné výdaje</w:t>
      </w:r>
    </w:p>
    <w:p w14:paraId="1267DFD8" w14:textId="2BCB9347" w:rsidR="00457371" w:rsidRPr="00457371" w:rsidRDefault="00457371" w:rsidP="007B7B6B">
      <w:pPr>
        <w:spacing w:after="60" w:line="252" w:lineRule="auto"/>
        <w:jc w:val="both"/>
        <w:rPr>
          <w:rFonts w:ascii="Times New Roman" w:eastAsia="SimSun" w:hAnsi="Times New Roman" w:cs="Tahoma"/>
          <w:i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Konkrétní výdaje musí být vynaloženy v souladu s věcným zaměřením</w:t>
      </w:r>
      <w:r w:rsidR="00511AF8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výzvy</w:t>
      </w:r>
      <w:r w:rsid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="00751011" w:rsidRPr="00751011">
        <w:rPr>
          <w:rFonts w:ascii="Times New Roman" w:eastAsia="SimSun" w:hAnsi="Times New Roman" w:cs="Tahoma"/>
          <w:kern w:val="3"/>
          <w:sz w:val="24"/>
          <w:lang w:eastAsia="cs-CZ"/>
        </w:rPr>
        <w:t>a účelem dotace v žádosti včetně výdajů uskutečněných před podáním žádosti</w:t>
      </w:r>
      <w:r w:rsidR="00923014">
        <w:rPr>
          <w:rFonts w:ascii="Times New Roman" w:eastAsia="SimSun" w:hAnsi="Times New Roman" w:cs="Tahoma"/>
          <w:kern w:val="3"/>
          <w:sz w:val="24"/>
          <w:lang w:eastAsia="cs-CZ"/>
        </w:rPr>
        <w:t xml:space="preserve">. </w:t>
      </w:r>
      <w:r w:rsidR="00751011"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Každý </w:t>
      </w:r>
      <w:r w:rsidR="00751011">
        <w:rPr>
          <w:rFonts w:ascii="Times New Roman" w:eastAsia="SimSun" w:hAnsi="Times New Roman" w:cs="Tahoma"/>
          <w:kern w:val="3"/>
          <w:sz w:val="24"/>
          <w:lang w:eastAsia="cs-CZ"/>
        </w:rPr>
        <w:t>uznatelný</w:t>
      </w:r>
      <w:r w:rsidR="00751011"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 musí být prokazatelně nezbytný pro realizaci </w:t>
      </w:r>
      <w:r w:rsidR="00751011"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="00751011" w:rsidRPr="00751011">
        <w:rPr>
          <w:rFonts w:ascii="Times New Roman" w:eastAsia="SimSun" w:hAnsi="Times New Roman" w:cs="Tahoma"/>
          <w:kern w:val="3"/>
          <w:sz w:val="24"/>
          <w:lang w:eastAsia="cs-CZ"/>
        </w:rPr>
        <w:t xml:space="preserve"> a mít přímý vztah k účelu dotace. Konečná výše dotace, která je příjemci</w:t>
      </w:r>
      <w:r w:rsidR="00522398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="00751011" w:rsidRPr="00751011">
        <w:rPr>
          <w:rFonts w:ascii="Times New Roman" w:eastAsia="SimSun" w:hAnsi="Times New Roman" w:cs="Tahoma"/>
          <w:kern w:val="3"/>
          <w:sz w:val="24"/>
          <w:lang w:eastAsia="cs-CZ"/>
        </w:rPr>
        <w:t>poskytnuta, je stanovena na základě vzniklých, odůvodněných a řádně prokázaných výdajů. Výdaj musí být v souladu s podmínkami danými rozhodnutím</w:t>
      </w:r>
      <w:r w:rsidR="00923014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3603201C" w14:textId="77777777" w:rsidR="00457371" w:rsidRPr="00457371" w:rsidRDefault="00457371" w:rsidP="007B7B6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C25F286" w14:textId="391998E4" w:rsidR="00D42C11" w:rsidRDefault="00D42C11" w:rsidP="007B7B6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</w:p>
    <w:p w14:paraId="260B2AE9" w14:textId="1579FC72" w:rsidR="00B852D6" w:rsidRDefault="00B852D6" w:rsidP="007B7B6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</w:p>
    <w:p w14:paraId="03D6660D" w14:textId="77777777" w:rsidR="00B852D6" w:rsidRDefault="00B852D6" w:rsidP="007B7B6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</w:p>
    <w:p w14:paraId="30F3A651" w14:textId="6A1D9690" w:rsidR="00457371" w:rsidRPr="00457371" w:rsidRDefault="00457371" w:rsidP="007B7B6B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lastRenderedPageBreak/>
        <w:t>Omezení uznatelnosti:</w:t>
      </w:r>
    </w:p>
    <w:p w14:paraId="0E404A98" w14:textId="77777777" w:rsidR="00457371" w:rsidRPr="00457371" w:rsidRDefault="00457371" w:rsidP="007D100A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Čas 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="00511AF8"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1. 1. 20</w:t>
      </w:r>
      <w:r w:rsidR="003010F2">
        <w:rPr>
          <w:rFonts w:ascii="Times New Roman" w:eastAsia="Calibri" w:hAnsi="Times New Roman" w:cs="Times New Roman"/>
          <w:kern w:val="3"/>
          <w:sz w:val="24"/>
          <w:lang w:eastAsia="cs-CZ"/>
        </w:rPr>
        <w:t>20</w:t>
      </w:r>
      <w:r w:rsidR="00511AF8"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 w:rsidR="00511AF8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 w:rsidR="00D61B3E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 w:rsid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="00762119"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 w:rsidR="00762119"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="00762119"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smlouvy, kterou má příjemce povinnost dle zákona o registru smluv</w:t>
      </w:r>
      <w:r w:rsidR="00762119"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5"/>
      </w:r>
      <w:r w:rsidR="00762119"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v rámci žádosti </w:t>
      </w:r>
      <w:r w:rsidR="007D100A"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="00762119"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o platbu dokument prokazující splnění této zákonné povinnosti. Pokud dojde k nesplnění zákonné povinnosti, související výdaje budou považovány za ne</w:t>
      </w:r>
      <w:r w:rsidR="00E07ED3"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 w:rsidR="00762119"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6"/>
      </w:r>
      <w:r w:rsidR="00762119"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537A628A" w14:textId="77777777" w:rsidR="00457371" w:rsidRPr="00457371" w:rsidRDefault="00457371" w:rsidP="007D100A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Účel – každý uznatelný výdaj musí být prokazatelně nezbytný pro realizaci akce a mít přímý vztah k cílené podpoře výzvy.</w:t>
      </w:r>
    </w:p>
    <w:p w14:paraId="19232040" w14:textId="77777777" w:rsidR="00457371" w:rsidRPr="00457371" w:rsidRDefault="00457371" w:rsidP="007D100A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Hospodárnost – použití prostředků k zajištění stanovených úkolů s přiměřenou mírou vynaložených prostředků, a to při dodržení odpovídající kvality. Zásada je zpravidla naplněna transparentním postupem při výběru dodavatelů (dle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o zadávání veřejných zakázek, ve znění pozdějších předpisů) porovnáním v daném okamžiku srovnatelných nabídek. </w:t>
      </w:r>
    </w:p>
    <w:p w14:paraId="7399021A" w14:textId="77777777" w:rsidR="00457371" w:rsidRPr="00457371" w:rsidRDefault="00457371" w:rsidP="007D100A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Efektivnost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 (dle zákona č. 134/2016 Sb., o zadávání veřejných zakázek, ve znění pozdějších předpisů) nebo právě posudky soudních znalců pro příslušné oblasti.</w:t>
      </w:r>
    </w:p>
    <w:p w14:paraId="4FF28AE4" w14:textId="77777777" w:rsidR="00457371" w:rsidRPr="00457371" w:rsidRDefault="00457371" w:rsidP="007D100A">
      <w:pPr>
        <w:numPr>
          <w:ilvl w:val="0"/>
          <w:numId w:val="14"/>
        </w:numPr>
        <w:suppressAutoHyphens/>
        <w:autoSpaceDN w:val="0"/>
        <w:spacing w:after="60" w:line="252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Účelnost 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26C738F4" w14:textId="70ABEE33" w:rsidR="00E07ED3" w:rsidRDefault="00E07ED3" w:rsidP="007B7B6B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 w:rsidR="007D100A"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 w:rsidR="00324C37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o neodůvodněné uživatelské změny stavby, vady projektové dokumentace, nákupy, ke kterým příjemce nedoložil požadované dokumenty apod.</w:t>
      </w:r>
    </w:p>
    <w:p w14:paraId="43E0A03D" w14:textId="3187444A" w:rsidR="008E75DA" w:rsidRDefault="00457371" w:rsidP="00FB0EE0">
      <w:pPr>
        <w:spacing w:before="240" w:after="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>výdaje, které prokazatelně souvisí s předmětem IZ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 w:rsidR="00923014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 w:rsidR="00511AF8"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 w:rsidR="00511AF8"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“). Jedná se konkrétně o výdaje na:</w:t>
      </w:r>
    </w:p>
    <w:p w14:paraId="1B701576" w14:textId="77777777" w:rsidR="00AB0420" w:rsidRPr="009F2832" w:rsidRDefault="00AB0420" w:rsidP="00ED2248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předprojektové </w:t>
      </w:r>
      <w:r w:rsidRPr="00F662ED">
        <w:rPr>
          <w:rFonts w:ascii="Times New Roman" w:hAnsi="Times New Roman"/>
          <w:sz w:val="24"/>
          <w:szCs w:val="24"/>
        </w:rPr>
        <w:t>činnosti (n</w:t>
      </w:r>
      <w:r>
        <w:rPr>
          <w:rFonts w:ascii="Times New Roman" w:hAnsi="Times New Roman"/>
          <w:sz w:val="24"/>
          <w:szCs w:val="24"/>
        </w:rPr>
        <w:t>apř. průzkumy, statické posudky</w:t>
      </w:r>
      <w:r w:rsidRPr="00F662E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35F4066A" w14:textId="77777777" w:rsidR="00606B3E" w:rsidRPr="008E75DA" w:rsidRDefault="00606B3E" w:rsidP="00ED2248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F662ED">
        <w:rPr>
          <w:rFonts w:ascii="Times New Roman" w:hAnsi="Times New Roman"/>
          <w:sz w:val="24"/>
          <w:szCs w:val="24"/>
        </w:rPr>
        <w:lastRenderedPageBreak/>
        <w:t>projektovou činnost a související přípravné činnosti</w:t>
      </w:r>
      <w:r w:rsidR="00AB0420">
        <w:rPr>
          <w:rFonts w:ascii="Times New Roman" w:hAnsi="Times New Roman"/>
          <w:sz w:val="24"/>
          <w:szCs w:val="24"/>
        </w:rPr>
        <w:t xml:space="preserve">, pořízení </w:t>
      </w:r>
      <w:r w:rsidR="00AB0420" w:rsidRPr="00AB0420">
        <w:rPr>
          <w:rFonts w:ascii="Times New Roman" w:hAnsi="Times New Roman"/>
          <w:sz w:val="24"/>
          <w:szCs w:val="24"/>
        </w:rPr>
        <w:t>průkazu energetické náročnosti (PENB), jejího veřejnoprávního projednání, zajištění územního rozhodnutí, stavebního povolení, příp. ohlášení stavby</w:t>
      </w:r>
      <w:r w:rsidRPr="00F662ED">
        <w:rPr>
          <w:rFonts w:ascii="Times New Roman" w:hAnsi="Times New Roman"/>
          <w:sz w:val="24"/>
          <w:szCs w:val="24"/>
        </w:rPr>
        <w:t xml:space="preserve">, </w:t>
      </w:r>
    </w:p>
    <w:p w14:paraId="6DA6F356" w14:textId="1099EA42" w:rsidR="00606B3E" w:rsidRPr="00F662ED" w:rsidRDefault="00606B3E" w:rsidP="00ED2248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662ED">
        <w:rPr>
          <w:rFonts w:ascii="Times New Roman" w:hAnsi="Times New Roman"/>
          <w:sz w:val="24"/>
          <w:szCs w:val="24"/>
        </w:rPr>
        <w:t xml:space="preserve">inženýrskou činnost (technický dozor investora, koordinátor BOZP, </w:t>
      </w:r>
      <w:r w:rsidR="00AB0420">
        <w:rPr>
          <w:rFonts w:ascii="Times New Roman" w:hAnsi="Times New Roman"/>
          <w:sz w:val="24"/>
          <w:szCs w:val="24"/>
        </w:rPr>
        <w:t>administraci</w:t>
      </w:r>
      <w:r w:rsidR="00AB0420" w:rsidRPr="00F662ED">
        <w:rPr>
          <w:rFonts w:ascii="Times New Roman" w:hAnsi="Times New Roman"/>
          <w:sz w:val="24"/>
          <w:szCs w:val="24"/>
        </w:rPr>
        <w:t xml:space="preserve"> </w:t>
      </w:r>
      <w:r w:rsidRPr="00F662ED">
        <w:rPr>
          <w:rFonts w:ascii="Times New Roman" w:hAnsi="Times New Roman"/>
          <w:sz w:val="24"/>
          <w:szCs w:val="24"/>
        </w:rPr>
        <w:t xml:space="preserve">výběrových </w:t>
      </w:r>
      <w:r w:rsidR="008E75DA" w:rsidRPr="00F662ED">
        <w:rPr>
          <w:rFonts w:ascii="Times New Roman" w:hAnsi="Times New Roman"/>
          <w:sz w:val="24"/>
          <w:szCs w:val="24"/>
        </w:rPr>
        <w:t>řízení</w:t>
      </w:r>
      <w:r w:rsidR="00AB0420">
        <w:rPr>
          <w:rFonts w:ascii="Times New Roman" w:hAnsi="Times New Roman"/>
          <w:sz w:val="24"/>
          <w:szCs w:val="24"/>
        </w:rPr>
        <w:t xml:space="preserve">, které jsou součástí uznatelných výdajů </w:t>
      </w:r>
      <w:r w:rsidR="00B75D0F">
        <w:rPr>
          <w:rFonts w:ascii="Times New Roman" w:hAnsi="Times New Roman"/>
          <w:sz w:val="24"/>
          <w:szCs w:val="24"/>
        </w:rPr>
        <w:t>akce</w:t>
      </w:r>
      <w:r w:rsidRPr="00F662ED">
        <w:rPr>
          <w:rFonts w:ascii="Times New Roman" w:hAnsi="Times New Roman"/>
          <w:sz w:val="24"/>
          <w:szCs w:val="24"/>
        </w:rPr>
        <w:t xml:space="preserve"> apod.), </w:t>
      </w:r>
    </w:p>
    <w:p w14:paraId="583A05F7" w14:textId="02230F67" w:rsidR="00D9588D" w:rsidRPr="00D9588D" w:rsidRDefault="00D9588D" w:rsidP="00D9588D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9588D">
        <w:rPr>
          <w:rFonts w:ascii="Times New Roman" w:hAnsi="Times New Roman"/>
          <w:sz w:val="24"/>
          <w:szCs w:val="24"/>
        </w:rPr>
        <w:t>stavební práce a dodávky strojního a přístrojového investičního vybavení v rozsahu nezbytném pro naplnění účelu dotace (zejména energeticko-úsporná opatření – rekonstrukce rozvodů tepla, otopných soustav, výměna oken a dveří, kotelen, zařízení pro měření a dodávek tepla, zateplení obvodového pláště, střešního pláště apod.)</w:t>
      </w:r>
      <w:r w:rsidR="00CB1A28">
        <w:rPr>
          <w:rFonts w:ascii="Times New Roman" w:hAnsi="Times New Roman"/>
          <w:sz w:val="24"/>
          <w:szCs w:val="24"/>
        </w:rPr>
        <w:t>.</w:t>
      </w:r>
    </w:p>
    <w:p w14:paraId="6F4EE4C8" w14:textId="2B54BCFC" w:rsidR="006A135A" w:rsidRDefault="008E75DA" w:rsidP="00D9588D">
      <w:pPr>
        <w:spacing w:before="120" w:after="60" w:line="252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 w:rsidR="00D90D5F">
        <w:rPr>
          <w:rFonts w:ascii="Times New Roman" w:hAnsi="Times New Roman"/>
          <w:sz w:val="24"/>
          <w:szCs w:val="24"/>
        </w:rPr>
        <w:t>IZ</w:t>
      </w:r>
      <w:r w:rsidRPr="000D6E80">
        <w:rPr>
          <w:rFonts w:ascii="Times New Roman" w:hAnsi="Times New Roman"/>
          <w:sz w:val="24"/>
          <w:szCs w:val="24"/>
        </w:rPr>
        <w:t xml:space="preserve">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 w:rsidR="00AB0420">
        <w:rPr>
          <w:rFonts w:ascii="Times New Roman" w:hAnsi="Times New Roman"/>
          <w:sz w:val="24"/>
          <w:szCs w:val="24"/>
        </w:rPr>
        <w:t xml:space="preserve">, </w:t>
      </w:r>
      <w:r w:rsidR="00AB0420" w:rsidRPr="00AB0420">
        <w:rPr>
          <w:rFonts w:ascii="Times New Roman" w:hAnsi="Times New Roman"/>
          <w:sz w:val="24"/>
          <w:szCs w:val="24"/>
        </w:rPr>
        <w:t>nejsou v souladu s národními pravidly</w:t>
      </w:r>
      <w:r w:rsidR="00AB0420">
        <w:rPr>
          <w:rFonts w:ascii="Times New Roman" w:hAnsi="Times New Roman"/>
          <w:sz w:val="24"/>
          <w:szCs w:val="24"/>
        </w:rPr>
        <w:t>,</w:t>
      </w:r>
      <w:r w:rsidR="00AB0420"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 w:rsidR="00324C37">
        <w:rPr>
          <w:rFonts w:ascii="Times New Roman" w:hAnsi="Times New Roman"/>
          <w:sz w:val="24"/>
          <w:szCs w:val="24"/>
        </w:rPr>
        <w:t xml:space="preserve"> </w:t>
      </w:r>
      <w:r w:rsidR="00AB0420"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  <w:r w:rsidR="006A135A" w:rsidRPr="006A135A">
        <w:t xml:space="preserve"> </w:t>
      </w:r>
      <w:r w:rsidR="006A135A" w:rsidRPr="006A135A">
        <w:rPr>
          <w:rFonts w:ascii="Times New Roman" w:hAnsi="Times New Roman"/>
          <w:sz w:val="24"/>
          <w:szCs w:val="24"/>
        </w:rPr>
        <w:t xml:space="preserve">Jedná se </w:t>
      </w:r>
      <w:r w:rsidR="006A135A">
        <w:rPr>
          <w:rFonts w:ascii="Times New Roman" w:hAnsi="Times New Roman"/>
          <w:sz w:val="24"/>
          <w:szCs w:val="24"/>
        </w:rPr>
        <w:t>zejména</w:t>
      </w:r>
      <w:r w:rsidR="006A135A" w:rsidRPr="006A135A">
        <w:rPr>
          <w:rFonts w:ascii="Times New Roman" w:hAnsi="Times New Roman"/>
          <w:sz w:val="24"/>
          <w:szCs w:val="24"/>
        </w:rPr>
        <w:t xml:space="preserve"> o:</w:t>
      </w:r>
    </w:p>
    <w:p w14:paraId="40ABAF69" w14:textId="77777777" w:rsidR="00AB0420" w:rsidRDefault="00AB0420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15753892" w14:textId="77777777" w:rsidR="00AB0420" w:rsidRDefault="00AB0420" w:rsidP="000033E7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vynaloženy v souladu s účelem dotace a současně nejsou pro jejich dosažení nezbytné,</w:t>
      </w:r>
    </w:p>
    <w:p w14:paraId="474DCFFE" w14:textId="77A67C12" w:rsidR="009F2832" w:rsidRPr="00043717" w:rsidRDefault="00AB0420" w:rsidP="00AB0420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nejsou přiměřené a nejsou vynaloženy v souladu s principem hospodárnosti, efektivnosti a účelnosti</w:t>
      </w:r>
      <w:r w:rsidR="00D61B3E">
        <w:rPr>
          <w:rFonts w:ascii="Times New Roman" w:hAnsi="Times New Roman"/>
          <w:sz w:val="24"/>
          <w:szCs w:val="24"/>
        </w:rPr>
        <w:t>.</w:t>
      </w:r>
    </w:p>
    <w:p w14:paraId="0F3112B3" w14:textId="3D61353B" w:rsidR="00AB0420" w:rsidRDefault="00AB0420" w:rsidP="009349A0">
      <w:pPr>
        <w:spacing w:before="120"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 w:rsidR="00D61B3E">
        <w:rPr>
          <w:rFonts w:ascii="Times New Roman" w:hAnsi="Times New Roman"/>
          <w:sz w:val="24"/>
          <w:szCs w:val="24"/>
        </w:rPr>
        <w:t>uznatelné</w:t>
      </w:r>
      <w:r w:rsidR="00D61B3E" w:rsidRPr="00AB0420"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p w14:paraId="68A7252E" w14:textId="1A341360" w:rsidR="00AB0420" w:rsidRDefault="00AB0420" w:rsidP="00AB0420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spojené s přípravou žádosti</w:t>
      </w:r>
      <w:r w:rsidR="00043717"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související s činností administrativního týmu (odborného týmu) projektu,</w:t>
      </w:r>
    </w:p>
    <w:p w14:paraId="6F4A52D7" w14:textId="77777777" w:rsidR="006A135A" w:rsidRPr="00AB0420" w:rsidRDefault="00AB0420" w:rsidP="00AB0420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výdaje </w:t>
      </w:r>
      <w:r w:rsidR="006A135A" w:rsidRPr="00AB0420">
        <w:rPr>
          <w:rFonts w:ascii="Times New Roman" w:hAnsi="Times New Roman"/>
          <w:sz w:val="24"/>
          <w:szCs w:val="24"/>
        </w:rPr>
        <w:t xml:space="preserve">přípravné ve vazbě na nákup nemovitosti vstupující dle účetních pravidel příjemce do hodnoty pořizovaných </w:t>
      </w:r>
      <w:r w:rsidR="00B23061" w:rsidRPr="00AB0420">
        <w:rPr>
          <w:rFonts w:ascii="Times New Roman" w:hAnsi="Times New Roman"/>
          <w:sz w:val="24"/>
          <w:szCs w:val="24"/>
        </w:rPr>
        <w:t>pozemků – znalecké</w:t>
      </w:r>
      <w:r w:rsidR="006A135A" w:rsidRPr="00AB0420">
        <w:rPr>
          <w:rFonts w:ascii="Times New Roman" w:hAnsi="Times New Roman"/>
          <w:sz w:val="24"/>
          <w:szCs w:val="24"/>
        </w:rPr>
        <w:t xml:space="preserve"> posudky, zaměření, geodetické práce apod.,</w:t>
      </w:r>
    </w:p>
    <w:p w14:paraId="1158E8FC" w14:textId="77777777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pořízení nebo technické zhodnocení drobného hmotného a nehmotného dlouhodobého majetku,</w:t>
      </w:r>
    </w:p>
    <w:p w14:paraId="1AEECE29" w14:textId="77777777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nákup pozemku nebo stavby,</w:t>
      </w:r>
    </w:p>
    <w:p w14:paraId="5667C0BA" w14:textId="77777777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 xml:space="preserve">provozní výdaje, </w:t>
      </w:r>
    </w:p>
    <w:p w14:paraId="6559847F" w14:textId="77777777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běžné výdaje na opravy a údržbu</w:t>
      </w:r>
      <w:r w:rsidR="00642A62">
        <w:rPr>
          <w:rFonts w:ascii="Times New Roman" w:hAnsi="Times New Roman"/>
          <w:sz w:val="24"/>
          <w:szCs w:val="24"/>
        </w:rPr>
        <w:t xml:space="preserve"> </w:t>
      </w:r>
      <w:r w:rsidR="00642A62" w:rsidRPr="00642A62">
        <w:rPr>
          <w:rFonts w:ascii="Times New Roman" w:hAnsi="Times New Roman"/>
          <w:sz w:val="24"/>
          <w:szCs w:val="24"/>
        </w:rPr>
        <w:t>stávajícího majetku nebo zařízení</w:t>
      </w:r>
      <w:r w:rsidRPr="006A135A">
        <w:rPr>
          <w:rFonts w:ascii="Times New Roman" w:hAnsi="Times New Roman"/>
          <w:sz w:val="24"/>
          <w:szCs w:val="24"/>
        </w:rPr>
        <w:t xml:space="preserve">, </w:t>
      </w:r>
    </w:p>
    <w:p w14:paraId="363CEFAD" w14:textId="77777777" w:rsidR="006A135A" w:rsidRDefault="00642A62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osobní výdaje, cestovní náhrady a ostatní výdaje za zaměstnance dle zvláštních právních předpisů,</w:t>
      </w:r>
    </w:p>
    <w:p w14:paraId="5AC39D22" w14:textId="77777777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1D7000AA" w14:textId="5C48A60B" w:rsidR="006A135A" w:rsidRDefault="006A135A" w:rsidP="006A135A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 w:rsidR="00043717"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 w:rsidR="00642A62"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 w:rsidR="00642A62">
        <w:rPr>
          <w:rFonts w:ascii="Times New Roman" w:hAnsi="Times New Roman"/>
          <w:sz w:val="24"/>
          <w:szCs w:val="24"/>
        </w:rPr>
        <w:t xml:space="preserve"> </w:t>
      </w:r>
      <w:r w:rsidR="00642A62"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CD62F08" w14:textId="199CFBE1" w:rsidR="00642A62" w:rsidRDefault="00642A62" w:rsidP="00642A62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 w:rsidR="00DC5A7E"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</w:t>
      </w:r>
      <w:r w:rsidRPr="00642A62">
        <w:rPr>
          <w:rFonts w:ascii="Times New Roman" w:hAnsi="Times New Roman"/>
          <w:sz w:val="24"/>
          <w:szCs w:val="24"/>
        </w:rPr>
        <w:lastRenderedPageBreak/>
        <w:t xml:space="preserve">na právní zastoupení v případě sporu, výdaje na právní obranu proti postupu poskytovatele, penále, pokuty, jiné sankční výdaje a právní výlohy související </w:t>
      </w:r>
      <w:r w:rsidR="00DC5A7E"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6FD7255D" w14:textId="77777777" w:rsidR="00642A62" w:rsidRDefault="00642A62" w:rsidP="00642A62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2BC14A83" w14:textId="77777777" w:rsidR="00642A62" w:rsidRDefault="00642A62" w:rsidP="00642A62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31544275" w14:textId="77777777" w:rsidR="00642A62" w:rsidRPr="00642A62" w:rsidRDefault="00642A62" w:rsidP="00642A62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pořízení, obnovu, údržbu nebo opravy běžné kancelářské techniky a ICT (HW a přenosná výpočetní technika a elektronika jako jsou běžné osobní počítače, notebooky, tablety, mobilní telefony, iBooky, iPady atp., a dále kopírky, tiskárny, plottery, projekční nebo jiná zobrazovací a telekomunikační technika, televizní a radiové přijímače atp.) a dále běžný kancelářský SW bez ohledu na výrobce (vč. SW aplikací, internetových prohlížečů, antivirové ochrany, bezpečnostních, zálohovacích, ekonomicko-administrativních a informačních systémů obecného užití atp.),</w:t>
      </w:r>
    </w:p>
    <w:p w14:paraId="08864532" w14:textId="77777777" w:rsidR="00642A62" w:rsidRDefault="00642A62" w:rsidP="000033E7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dlouhodobý nehmotný majetek – software, nákup databází (včetně aktualizace), nákup práv duševního vlastnictví (know-how, licence, patenty), atd.</w:t>
      </w:r>
      <w:r w:rsidRPr="00D90D5F">
        <w:rPr>
          <w:rFonts w:ascii="Times New Roman" w:hAnsi="Times New Roman"/>
          <w:sz w:val="24"/>
          <w:szCs w:val="24"/>
        </w:rPr>
        <w:t>,</w:t>
      </w:r>
    </w:p>
    <w:p w14:paraId="2219359B" w14:textId="63AF9063" w:rsidR="00642A62" w:rsidRDefault="00642A62" w:rsidP="000033E7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</w:t>
      </w:r>
      <w:r w:rsidR="00522398"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a jejich upgrade,</w:t>
      </w:r>
    </w:p>
    <w:p w14:paraId="3C2A35C1" w14:textId="77777777" w:rsidR="00642A62" w:rsidRDefault="00642A62" w:rsidP="000033E7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 aut a dalších typů dopravních prostředků,</w:t>
      </w:r>
    </w:p>
    <w:p w14:paraId="3A5CFAAA" w14:textId="77777777" w:rsidR="006A135A" w:rsidRPr="00642A62" w:rsidRDefault="00642A62" w:rsidP="00642A62">
      <w:pPr>
        <w:numPr>
          <w:ilvl w:val="0"/>
          <w:numId w:val="12"/>
        </w:numPr>
        <w:spacing w:after="0" w:line="252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nepřímé daně a poplatky.</w:t>
      </w:r>
    </w:p>
    <w:p w14:paraId="1C092586" w14:textId="77777777" w:rsidR="00E07ED3" w:rsidRPr="00036040" w:rsidRDefault="00E07ED3" w:rsidP="00036040">
      <w:pPr>
        <w:spacing w:before="160" w:after="16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Daň z přidané hodnoty (dále jen „DPH“) podle zvláštního právního předpisu</w:t>
      </w:r>
      <w:r w:rsidRPr="00457371">
        <w:rPr>
          <w:rFonts w:ascii="Times New Roman" w:eastAsia="SimSun" w:hAnsi="Times New Roman" w:cs="Tahoma"/>
          <w:kern w:val="3"/>
          <w:sz w:val="24"/>
          <w:vertAlign w:val="superscript"/>
          <w:lang w:eastAsia="cs-CZ"/>
        </w:rPr>
        <w:footnoteReference w:id="7"/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 může být uznatelným výdajem pouze za předpokladu, že uznatelným výdajem je rovněž plnění,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br/>
        <w:t>ke kterému se daň vztahuje. Pokud je dané plnění uznatelným pouze z části, je uznatelným výdajem rovněž pouze poměrná část DPH vztahující se k tomuto plnění. DPH je uznatelným výdajem v plné výši u subjektů, které nejsou plátci DPH. Uznatelným výdajem není DPH nebo její část, pokud existuje zákonný nárok na její odpočet.</w:t>
      </w:r>
    </w:p>
    <w:bookmarkEnd w:id="4"/>
    <w:p w14:paraId="25F15063" w14:textId="610E3C50" w:rsidR="008E75DA" w:rsidRPr="008E75DA" w:rsidRDefault="008E75DA" w:rsidP="007B7B6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8E75DA">
        <w:rPr>
          <w:szCs w:val="20"/>
        </w:rPr>
        <w:t xml:space="preserve">Obsah a </w:t>
      </w:r>
      <w:r w:rsidRPr="008E75DA">
        <w:rPr>
          <w:rFonts w:eastAsiaTheme="majorEastAsia" w:cstheme="majorBidi"/>
          <w:kern w:val="3"/>
          <w:szCs w:val="26"/>
        </w:rPr>
        <w:t>způsob</w:t>
      </w:r>
      <w:r w:rsidRPr="008E75DA">
        <w:rPr>
          <w:szCs w:val="20"/>
        </w:rPr>
        <w:t xml:space="preserve"> podání žádostí</w:t>
      </w:r>
    </w:p>
    <w:p w14:paraId="35A59D1D" w14:textId="2A331FB4" w:rsidR="007B7B6B" w:rsidRDefault="008E75DA" w:rsidP="007B7B6B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8E75DA">
        <w:rPr>
          <w:rFonts w:ascii="Times New Roman" w:hAnsi="Times New Roman"/>
          <w:sz w:val="24"/>
          <w:szCs w:val="24"/>
        </w:rPr>
        <w:t>Žádosti</w:t>
      </w:r>
      <w:r w:rsidR="00043717">
        <w:rPr>
          <w:rFonts w:ascii="Times New Roman" w:hAnsi="Times New Roman"/>
          <w:sz w:val="24"/>
          <w:szCs w:val="24"/>
        </w:rPr>
        <w:t xml:space="preserve"> </w:t>
      </w:r>
      <w:r w:rsidRPr="008E75DA">
        <w:rPr>
          <w:rFonts w:ascii="Times New Roman" w:hAnsi="Times New Roman"/>
          <w:sz w:val="24"/>
          <w:szCs w:val="24"/>
        </w:rPr>
        <w:t xml:space="preserve">se předkládají nejpozději do termínu stanoveného </w:t>
      </w:r>
      <w:r w:rsidR="00D90D5F">
        <w:rPr>
          <w:rFonts w:ascii="Times New Roman" w:hAnsi="Times New Roman"/>
          <w:sz w:val="24"/>
          <w:szCs w:val="24"/>
        </w:rPr>
        <w:t>v bodu 1 c) H</w:t>
      </w:r>
      <w:r w:rsidRPr="008E75DA">
        <w:rPr>
          <w:rFonts w:ascii="Times New Roman" w:hAnsi="Times New Roman"/>
          <w:sz w:val="24"/>
          <w:szCs w:val="24"/>
        </w:rPr>
        <w:t>armonog</w:t>
      </w:r>
      <w:r w:rsidR="00A05FD8">
        <w:rPr>
          <w:rFonts w:ascii="Times New Roman" w:hAnsi="Times New Roman"/>
          <w:sz w:val="24"/>
          <w:szCs w:val="24"/>
        </w:rPr>
        <w:t>ram</w:t>
      </w:r>
      <w:r w:rsidRPr="008E75DA">
        <w:rPr>
          <w:rFonts w:ascii="Times New Roman" w:hAnsi="Times New Roman"/>
          <w:sz w:val="24"/>
          <w:szCs w:val="24"/>
        </w:rPr>
        <w:t xml:space="preserve"> výzvy. Pro splnění termínu je rozhodné datum, kdy byla žádost doručena</w:t>
      </w:r>
      <w:r w:rsidRPr="008E75DA">
        <w:rPr>
          <w:rFonts w:ascii="Times New Roman" w:eastAsia="SimSun" w:hAnsi="Times New Roman" w:cs="Tahoma"/>
          <w:kern w:val="3"/>
          <w:sz w:val="24"/>
          <w:szCs w:val="24"/>
          <w:vertAlign w:val="superscript"/>
        </w:rPr>
        <w:footnoteReference w:id="8"/>
      </w:r>
      <w:r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8E75DA">
        <w:rPr>
          <w:rFonts w:ascii="Times New Roman" w:hAnsi="Times New Roman"/>
          <w:sz w:val="24"/>
          <w:szCs w:val="24"/>
        </w:rPr>
        <w:t>poskytovateli.</w:t>
      </w:r>
    </w:p>
    <w:p w14:paraId="2D892F63" w14:textId="0B458672" w:rsidR="007B7B6B" w:rsidRDefault="007B7B6B" w:rsidP="007B7B6B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7B7B6B">
        <w:rPr>
          <w:rFonts w:ascii="Times New Roman" w:hAnsi="Times New Roman"/>
          <w:sz w:val="24"/>
          <w:szCs w:val="24"/>
        </w:rPr>
        <w:t xml:space="preserve">Žádost se podává poskytovateli písemně. Žádost musí obsahovat náležitosti dle § 14 odst. </w:t>
      </w:r>
      <w:r w:rsidR="00D61B3E">
        <w:rPr>
          <w:rFonts w:ascii="Times New Roman" w:hAnsi="Times New Roman"/>
          <w:sz w:val="24"/>
          <w:szCs w:val="24"/>
        </w:rPr>
        <w:t> </w:t>
      </w:r>
      <w:r w:rsidRPr="007B7B6B">
        <w:rPr>
          <w:rFonts w:ascii="Times New Roman" w:hAnsi="Times New Roman"/>
          <w:sz w:val="24"/>
          <w:szCs w:val="24"/>
        </w:rPr>
        <w:t xml:space="preserve">3 rozpočtových </w:t>
      </w:r>
      <w:r w:rsidR="00D90D5F" w:rsidRPr="007B7B6B">
        <w:rPr>
          <w:rFonts w:ascii="Times New Roman" w:hAnsi="Times New Roman"/>
          <w:sz w:val="24"/>
          <w:szCs w:val="24"/>
        </w:rPr>
        <w:t>pravid</w:t>
      </w:r>
      <w:r w:rsidR="00D90D5F">
        <w:rPr>
          <w:rFonts w:ascii="Times New Roman" w:hAnsi="Times New Roman"/>
          <w:sz w:val="24"/>
          <w:szCs w:val="24"/>
        </w:rPr>
        <w:t>el.</w:t>
      </w:r>
      <w:r w:rsidRPr="007B7B6B">
        <w:rPr>
          <w:rFonts w:ascii="Times New Roman" w:hAnsi="Times New Roman"/>
          <w:sz w:val="24"/>
          <w:szCs w:val="24"/>
        </w:rPr>
        <w:t xml:space="preserve"> Vzor formuláře „Žádost o poskytnutí dotace“ </w:t>
      </w:r>
      <w:proofErr w:type="gramStart"/>
      <w:r w:rsidRPr="007B7B6B">
        <w:rPr>
          <w:rFonts w:ascii="Times New Roman" w:hAnsi="Times New Roman"/>
          <w:sz w:val="24"/>
          <w:szCs w:val="24"/>
        </w:rPr>
        <w:t>tvoří</w:t>
      </w:r>
      <w:proofErr w:type="gramEnd"/>
      <w:r w:rsidRPr="007B7B6B">
        <w:rPr>
          <w:rFonts w:ascii="Times New Roman" w:hAnsi="Times New Roman"/>
          <w:sz w:val="24"/>
          <w:szCs w:val="24"/>
        </w:rPr>
        <w:t xml:space="preserve"> přílohu č. </w:t>
      </w:r>
      <w:r>
        <w:rPr>
          <w:rFonts w:ascii="Times New Roman" w:hAnsi="Times New Roman"/>
          <w:sz w:val="24"/>
          <w:szCs w:val="24"/>
        </w:rPr>
        <w:t>2</w:t>
      </w:r>
      <w:r w:rsidRPr="007B7B6B">
        <w:rPr>
          <w:rFonts w:ascii="Times New Roman" w:hAnsi="Times New Roman"/>
          <w:sz w:val="24"/>
          <w:szCs w:val="24"/>
        </w:rPr>
        <w:t xml:space="preserve"> výzvy.</w:t>
      </w:r>
    </w:p>
    <w:p w14:paraId="02EBB83E" w14:textId="77777777" w:rsidR="00A4452A" w:rsidRPr="00E27A3F" w:rsidRDefault="008E75DA" w:rsidP="007B7B6B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hAnsi="Times New Roman"/>
        </w:rPr>
      </w:pPr>
      <w:r w:rsidRPr="00E27A3F">
        <w:rPr>
          <w:rFonts w:ascii="Times New Roman" w:hAnsi="Times New Roman"/>
          <w:lang w:eastAsia="en-US"/>
        </w:rPr>
        <w:t>Obsah</w:t>
      </w:r>
      <w:r w:rsidRPr="00E27A3F">
        <w:rPr>
          <w:rFonts w:ascii="Times New Roman" w:hAnsi="Times New Roman"/>
        </w:rPr>
        <w:t xml:space="preserve"> žádosti</w:t>
      </w:r>
    </w:p>
    <w:p w14:paraId="2807DCBF" w14:textId="77777777" w:rsidR="00A4452A" w:rsidRDefault="00A4452A" w:rsidP="007B7B6B">
      <w:pPr>
        <w:spacing w:after="120" w:line="252" w:lineRule="auto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t xml:space="preserve">Žádosti mohou být předkládány průběžně na základě oprávněných potřeb. Ke každé žádosti musí být přiloženy povinné dokumenty, které </w:t>
      </w:r>
      <w:proofErr w:type="gramStart"/>
      <w:r w:rsidRPr="00A4452A">
        <w:rPr>
          <w:rFonts w:ascii="Times New Roman" w:hAnsi="Times New Roman"/>
          <w:sz w:val="24"/>
          <w:szCs w:val="24"/>
        </w:rPr>
        <w:t>tvoří</w:t>
      </w:r>
      <w:proofErr w:type="gramEnd"/>
      <w:r w:rsidRPr="00A4452A">
        <w:rPr>
          <w:rFonts w:ascii="Times New Roman" w:hAnsi="Times New Roman"/>
          <w:sz w:val="24"/>
          <w:szCs w:val="24"/>
        </w:rPr>
        <w:t xml:space="preserve"> přílohu žádosti:</w:t>
      </w:r>
    </w:p>
    <w:p w14:paraId="50AC4409" w14:textId="77777777" w:rsidR="00A4452A" w:rsidRPr="00A4452A" w:rsidRDefault="00A4452A" w:rsidP="00506F9B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t xml:space="preserve">IZ dle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A4452A">
        <w:rPr>
          <w:rFonts w:ascii="Times New Roman" w:hAnsi="Times New Roman"/>
          <w:sz w:val="24"/>
          <w:szCs w:val="24"/>
        </w:rPr>
        <w:t xml:space="preserve"> č. 3 výzvy</w:t>
      </w:r>
      <w:r>
        <w:rPr>
          <w:rFonts w:ascii="Times New Roman" w:hAnsi="Times New Roman"/>
          <w:sz w:val="24"/>
          <w:szCs w:val="24"/>
        </w:rPr>
        <w:t>,</w:t>
      </w:r>
    </w:p>
    <w:p w14:paraId="7BBAE408" w14:textId="77777777" w:rsidR="00A4452A" w:rsidRDefault="00BE3B71" w:rsidP="00506F9B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</w:t>
      </w:r>
      <w:r w:rsid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</w:t>
      </w:r>
      <w:r w:rsidR="00A4452A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přílohy č. </w:t>
      </w:r>
      <w:r w:rsid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</w:t>
      </w:r>
      <w:r w:rsidR="00A4452A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</w:t>
      </w:r>
      <w:r w:rsid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BCB1425" w14:textId="77777777" w:rsidR="00A4452A" w:rsidRDefault="00BE3B71" w:rsidP="00506F9B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 prohlášení k použití dotace a rozdělení investičních a neinvestičních výdajů </w:t>
      </w:r>
      <w:r w:rsidR="00A4452A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přílohy č. </w:t>
      </w:r>
      <w:r w:rsid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A4452A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</w:t>
      </w:r>
      <w:r w:rsid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8D0B86A" w14:textId="20C4EAEA" w:rsidR="00A4452A" w:rsidRDefault="00BE3B71" w:rsidP="00506F9B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fotodokumentace (min 3 </w:t>
      </w:r>
      <w:r w:rsidR="00476516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fotografie</w:t>
      </w:r>
      <w:bookmarkStart w:id="5" w:name="_Hlk113461465"/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</w:t>
      </w:r>
      <w:r w:rsidR="00D527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příslušné </w:t>
      </w:r>
      <w:r w:rsidR="00AA2A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části </w:t>
      </w:r>
      <w:r w:rsid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objektu, resp. </w:t>
      </w:r>
      <w:r w:rsidR="00460F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technologie či </w:t>
      </w:r>
      <w:r w:rsid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technického zařízení, které je předmětem žádosti</w:t>
      </w:r>
      <w:bookmarkEnd w:id="5"/>
      <w:r w:rsidR="00922B33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A3FA6B5" w14:textId="77777777" w:rsidR="00A05FD8" w:rsidRDefault="00A4452A" w:rsidP="00A05FD8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Calibri" w:hAnsi="Times New Roman" w:cs="Times New Roman"/>
          <w:kern w:val="3"/>
          <w:sz w:val="24"/>
        </w:rPr>
        <w:t>položkový rozpočet nebo odborný propočet (odhad) nákladů,</w:t>
      </w:r>
      <w:r w:rsidRPr="00A4452A">
        <w:t xml:space="preserve"> </w:t>
      </w:r>
      <w:r w:rsidRPr="00A4452A">
        <w:rPr>
          <w:rFonts w:ascii="Times New Roman" w:eastAsia="Calibri" w:hAnsi="Times New Roman" w:cs="Times New Roman"/>
          <w:kern w:val="3"/>
          <w:sz w:val="24"/>
        </w:rPr>
        <w:t>pokud je k dispozici,</w:t>
      </w:r>
    </w:p>
    <w:p w14:paraId="46EB2C52" w14:textId="6BAEA389" w:rsidR="00A05FD8" w:rsidRDefault="00506F9B" w:rsidP="00A05FD8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Calibri" w:hAnsi="Times New Roman" w:cs="Times New Roman"/>
          <w:kern w:val="3"/>
          <w:sz w:val="24"/>
        </w:rPr>
        <w:t>projektová dokumentace v nejvyšším dosaženém stupni zpracování (v digitální podobě), pokud je k</w:t>
      </w:r>
      <w:r w:rsidR="00AF00D0">
        <w:rPr>
          <w:rFonts w:ascii="Times New Roman" w:eastAsia="Calibri" w:hAnsi="Times New Roman" w:cs="Times New Roman"/>
          <w:kern w:val="3"/>
          <w:sz w:val="24"/>
        </w:rPr>
        <w:t> </w:t>
      </w:r>
      <w:r w:rsidRPr="00A05FD8">
        <w:rPr>
          <w:rFonts w:ascii="Times New Roman" w:eastAsia="Calibri" w:hAnsi="Times New Roman" w:cs="Times New Roman"/>
          <w:kern w:val="3"/>
          <w:sz w:val="24"/>
        </w:rPr>
        <w:t>dispozic</w:t>
      </w:r>
      <w:r w:rsidR="00A05FD8" w:rsidRPr="00A05FD8">
        <w:rPr>
          <w:rFonts w:ascii="Times New Roman" w:eastAsia="Calibri" w:hAnsi="Times New Roman" w:cs="Times New Roman"/>
          <w:kern w:val="3"/>
          <w:sz w:val="24"/>
        </w:rPr>
        <w:t>i</w:t>
      </w:r>
      <w:r w:rsidR="00AF00D0">
        <w:rPr>
          <w:rFonts w:ascii="Times New Roman" w:eastAsia="Calibri" w:hAnsi="Times New Roman" w:cs="Times New Roman"/>
          <w:kern w:val="3"/>
          <w:sz w:val="24"/>
        </w:rPr>
        <w:t>,</w:t>
      </w:r>
    </w:p>
    <w:p w14:paraId="4EB46B04" w14:textId="77777777" w:rsidR="00506F9B" w:rsidRPr="00A05FD8" w:rsidRDefault="00506F9B" w:rsidP="00A05FD8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 w:rsidR="00DC5A7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doba zastoupení, </w:t>
      </w:r>
    </w:p>
    <w:p w14:paraId="7A7A57C2" w14:textId="485153E4" w:rsidR="00506F9B" w:rsidRPr="00F6095D" w:rsidRDefault="00506F9B" w:rsidP="00506F9B">
      <w:pPr>
        <w:numPr>
          <w:ilvl w:val="0"/>
          <w:numId w:val="17"/>
        </w:numPr>
        <w:spacing w:after="60" w:line="252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09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aktuální tabulka Tvorba a čerpání prostředků </w:t>
      </w:r>
      <w:r w:rsidR="00D90D5F"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</w:t>
      </w:r>
      <w:r w:rsidR="00B91F3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285AF7A" w14:textId="77777777" w:rsidR="00A4452A" w:rsidRDefault="00A4452A" w:rsidP="00506F9B">
      <w:pPr>
        <w:spacing w:before="240" w:after="12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A4452A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1DA9BADB" w14:textId="25C4AAE5" w:rsidR="00506F9B" w:rsidRPr="00E27A3F" w:rsidRDefault="007B7B6B" w:rsidP="007B7B6B">
      <w:pPr>
        <w:spacing w:after="0" w:line="252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</w:t>
      </w:r>
      <w:r w:rsidR="00946D82"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včetně příloh v jednom vyhotovení</w:t>
      </w:r>
      <w:r w:rsidR="00AF00D0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13722DBE" w14:textId="77777777" w:rsidR="00A4452A" w:rsidRPr="00E27A3F" w:rsidRDefault="00E27A3F" w:rsidP="007B7B6B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E27A3F">
        <w:rPr>
          <w:rFonts w:ascii="Times New Roman" w:eastAsiaTheme="majorEastAsia" w:hAnsi="Times New Roman" w:cstheme="majorBidi"/>
          <w:kern w:val="3"/>
          <w:szCs w:val="24"/>
        </w:rPr>
        <w:t>Způsob podání žádosti</w:t>
      </w:r>
    </w:p>
    <w:p w14:paraId="1E517EC2" w14:textId="77777777" w:rsidR="007B7B6B" w:rsidRPr="007B7B6B" w:rsidRDefault="007B7B6B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37789CD0" w14:textId="77777777" w:rsidR="007B7B6B" w:rsidRPr="007B7B6B" w:rsidRDefault="007B7B6B" w:rsidP="007B7B6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2924A437" w14:textId="77777777" w:rsidR="007B7B6B" w:rsidRPr="007B7B6B" w:rsidRDefault="007B7B6B" w:rsidP="007B7B6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DBCA4D9" w14:textId="77777777" w:rsidR="007B7B6B" w:rsidRPr="007B7B6B" w:rsidRDefault="007B7B6B" w:rsidP="007B7B6B">
      <w:pPr>
        <w:spacing w:after="0" w:line="252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490D14FD" w14:textId="77777777" w:rsidR="007B7B6B" w:rsidRPr="007B7B6B" w:rsidRDefault="007B7B6B" w:rsidP="007B7B6B">
      <w:pPr>
        <w:spacing w:after="120" w:line="252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86DDD24" w14:textId="77777777" w:rsidR="00FD7CE1" w:rsidRDefault="007B7B6B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DE11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MŠMT 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v pracovních dnech od 8:00 do 15:00 hodin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0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EB0701" w14:textId="422004ED" w:rsidR="007B7B6B" w:rsidRPr="007B7B6B" w:rsidRDefault="00EB0A19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6" w:name="_Hlk113461503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</w:t>
      </w:r>
      <w:r w:rsidR="00C31BD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6"/>
    <w:p w14:paraId="747863B6" w14:textId="77777777" w:rsidR="007B7B6B" w:rsidRPr="007B7B6B" w:rsidRDefault="007B7B6B" w:rsidP="007B7B6B">
      <w:pPr>
        <w:spacing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Hmotněprávní lhůta pro podání žádosti je zachována pouze v případě, že nejpozději v poslední den lhůty je žádost doručena poskytovateli 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1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t xml:space="preserve"> 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budou přijímány nejpozději </w:t>
      </w:r>
      <w:r w:rsidR="005C588F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termínu uvedených v bodě 1c</w:t>
      </w:r>
      <w:r w:rsidR="007A702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5C58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harmonogram výzvy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(včetně).</w:t>
      </w:r>
    </w:p>
    <w:p w14:paraId="49963FB8" w14:textId="466C7B21" w:rsidR="009A1AFE" w:rsidRDefault="007B7B6B" w:rsidP="009A1AFE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6B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9A1AFE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7B7B6B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59DBFD17" w14:textId="6758B90B" w:rsidR="002A6086" w:rsidRDefault="002A6086" w:rsidP="009A1AFE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2A6086">
        <w:rPr>
          <w:rFonts w:ascii="Times New Roman" w:hAnsi="Times New Roman" w:cs="Times New Roman"/>
          <w:sz w:val="24"/>
          <w:szCs w:val="24"/>
        </w:rPr>
        <w:t xml:space="preserve">adatel </w:t>
      </w:r>
      <w:r>
        <w:rPr>
          <w:rFonts w:ascii="Times New Roman" w:hAnsi="Times New Roman" w:cs="Times New Roman"/>
          <w:sz w:val="24"/>
          <w:szCs w:val="24"/>
        </w:rPr>
        <w:t xml:space="preserve">zasílá řádně </w:t>
      </w:r>
      <w:r w:rsidRPr="002A6086">
        <w:rPr>
          <w:rFonts w:ascii="Times New Roman" w:hAnsi="Times New Roman" w:cs="Times New Roman"/>
          <w:sz w:val="24"/>
          <w:szCs w:val="24"/>
        </w:rPr>
        <w:t>podepsanou žádost s požadovanými náležitostmi podle § 14 odst. 3 rozpočtových pravidel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1A896B" w14:textId="61E19C53" w:rsidR="00DE1175" w:rsidRPr="007B7B6B" w:rsidRDefault="00DE1175" w:rsidP="009A1AFE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175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2B0E58A1" w14:textId="77777777" w:rsidR="00FE2BFB" w:rsidRPr="00FE2BFB" w:rsidRDefault="00FE2BFB" w:rsidP="00FE2BFB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FE2BFB">
        <w:rPr>
          <w:szCs w:val="20"/>
        </w:rPr>
        <w:lastRenderedPageBreak/>
        <w:t xml:space="preserve">Podmínky výzvy </w:t>
      </w:r>
    </w:p>
    <w:p w14:paraId="606AEE94" w14:textId="6D91C2B4" w:rsidR="001A04B3" w:rsidRDefault="001A04B3" w:rsidP="001A04B3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1A04B3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C91560">
        <w:rPr>
          <w:rFonts w:ascii="Times New Roman" w:hAnsi="Times New Roman" w:cs="Times New Roman"/>
          <w:sz w:val="24"/>
          <w:szCs w:val="24"/>
        </w:rPr>
        <w:t>p</w:t>
      </w:r>
      <w:r w:rsidR="00C91560" w:rsidRPr="001A04B3">
        <w:rPr>
          <w:rFonts w:ascii="Times New Roman" w:hAnsi="Times New Roman" w:cs="Times New Roman"/>
          <w:sz w:val="24"/>
          <w:szCs w:val="24"/>
        </w:rPr>
        <w:t xml:space="preserve">odmínkami </w:t>
      </w:r>
      <w:r w:rsidRPr="001A04B3">
        <w:rPr>
          <w:rFonts w:ascii="Times New Roman" w:hAnsi="Times New Roman" w:cs="Times New Roman"/>
          <w:sz w:val="24"/>
          <w:szCs w:val="24"/>
        </w:rPr>
        <w:t>pro poskytnutí a čerpání dotace, které jsou</w:t>
      </w:r>
      <w:r w:rsidR="00C91560">
        <w:rPr>
          <w:rFonts w:ascii="Times New Roman" w:hAnsi="Times New Roman" w:cs="Times New Roman"/>
          <w:sz w:val="24"/>
          <w:szCs w:val="24"/>
        </w:rPr>
        <w:t xml:space="preserve"> nedílnou součástí rozhodnutí (viz vzor, který je </w:t>
      </w:r>
      <w:r w:rsidRPr="001A04B3">
        <w:rPr>
          <w:rFonts w:ascii="Times New Roman" w:hAnsi="Times New Roman" w:cs="Times New Roman"/>
          <w:sz w:val="24"/>
          <w:szCs w:val="24"/>
        </w:rPr>
        <w:t xml:space="preserve">přílohou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A04B3">
        <w:rPr>
          <w:rFonts w:ascii="Times New Roman" w:hAnsi="Times New Roman" w:cs="Times New Roman"/>
          <w:sz w:val="24"/>
          <w:szCs w:val="24"/>
        </w:rPr>
        <w:t xml:space="preserve"> této výzvy</w:t>
      </w:r>
      <w:r w:rsidR="00C91560">
        <w:rPr>
          <w:rFonts w:ascii="Times New Roman" w:hAnsi="Times New Roman" w:cs="Times New Roman"/>
          <w:sz w:val="24"/>
          <w:szCs w:val="24"/>
        </w:rPr>
        <w:t>)</w:t>
      </w:r>
      <w:r w:rsidRPr="001A04B3">
        <w:rPr>
          <w:rFonts w:ascii="Times New Roman" w:hAnsi="Times New Roman" w:cs="Times New Roman"/>
          <w:sz w:val="24"/>
          <w:szCs w:val="24"/>
        </w:rPr>
        <w:t>.</w:t>
      </w:r>
    </w:p>
    <w:p w14:paraId="014F98A8" w14:textId="5105C017" w:rsidR="00C91560" w:rsidRPr="001A04B3" w:rsidRDefault="00C91560" w:rsidP="002B5D67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560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 w:rsidR="00DC5A7E"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k diskriminaci žadatelů/příjemců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C91560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 w:rsidR="00DC5A7E"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4BE9ED1A" w14:textId="77777777" w:rsidR="001A04B3" w:rsidRPr="001A04B3" w:rsidRDefault="001A04B3" w:rsidP="00BB5840">
      <w:pPr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A04B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6839EC4A" w14:textId="04DCCADE" w:rsidR="001A04B3" w:rsidRPr="001A04B3" w:rsidRDefault="001A04B3" w:rsidP="00ED2248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 xml:space="preserve">Dotace se poskytuje výhradně na základě žádosti doplněné povinnými přílohami dle </w:t>
      </w:r>
      <w:r w:rsidR="00DC5A7E" w:rsidRPr="001A04B3">
        <w:rPr>
          <w:rFonts w:ascii="Times New Roman" w:eastAsia="Calibri" w:hAnsi="Times New Roman" w:cs="Times New Roman"/>
          <w:sz w:val="24"/>
          <w:szCs w:val="24"/>
        </w:rPr>
        <w:t>bodu</w:t>
      </w:r>
      <w:r w:rsidR="00FB0EE0">
        <w:rPr>
          <w:rFonts w:ascii="Times New Roman" w:eastAsia="Calibri" w:hAnsi="Times New Roman" w:cs="Times New Roman"/>
          <w:sz w:val="24"/>
          <w:szCs w:val="24"/>
        </w:rPr>
        <w:t> </w:t>
      </w:r>
      <w:r w:rsidR="00AF00D0">
        <w:rPr>
          <w:rFonts w:ascii="Times New Roman" w:eastAsia="Calibri" w:hAnsi="Times New Roman" w:cs="Times New Roman"/>
          <w:sz w:val="24"/>
          <w:szCs w:val="24"/>
        </w:rPr>
        <w:br/>
      </w:r>
      <w:r w:rsidR="00DC5A7E" w:rsidRPr="001A04B3">
        <w:rPr>
          <w:rFonts w:ascii="Times New Roman" w:eastAsia="Calibri" w:hAnsi="Times New Roman" w:cs="Times New Roman"/>
          <w:sz w:val="24"/>
          <w:szCs w:val="24"/>
        </w:rPr>
        <w:t>5</w:t>
      </w:r>
      <w:r w:rsidRPr="001A04B3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112AB7AA" w14:textId="4C291A80" w:rsidR="001A04B3" w:rsidRPr="003A1BE3" w:rsidRDefault="001A04B3" w:rsidP="00ED2248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BE3">
        <w:rPr>
          <w:rFonts w:ascii="Times New Roman" w:eastAsia="Calibri" w:hAnsi="Times New Roman" w:cs="Times New Roman"/>
          <w:sz w:val="24"/>
          <w:szCs w:val="24"/>
        </w:rPr>
        <w:t>Žádosti je možné podávat v období pro počátek a konec příjmu žádostí uvedenému v bodě 1c</w:t>
      </w:r>
      <w:r w:rsidR="00C91560" w:rsidRPr="003A1BE3">
        <w:rPr>
          <w:rFonts w:ascii="Times New Roman" w:eastAsia="Calibri" w:hAnsi="Times New Roman" w:cs="Times New Roman"/>
          <w:sz w:val="24"/>
          <w:szCs w:val="24"/>
        </w:rPr>
        <w:t>)</w:t>
      </w:r>
      <w:r w:rsidRPr="003A1BE3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087FE33E" w14:textId="01CBA352" w:rsidR="003A1BE3" w:rsidRPr="003A1BE3" w:rsidRDefault="003A1BE3" w:rsidP="003A1BE3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12143450"/>
      <w:r w:rsidRPr="003A1BE3">
        <w:rPr>
          <w:rFonts w:ascii="Times New Roman" w:eastAsia="Calibri" w:hAnsi="Times New Roman" w:cs="Times New Roman"/>
          <w:sz w:val="24"/>
          <w:szCs w:val="24"/>
        </w:rPr>
        <w:t>Nejzazším termínem ukončení realizace akce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1BE3">
        <w:rPr>
          <w:rFonts w:ascii="Times New Roman" w:eastAsia="Calibri" w:hAnsi="Times New Roman" w:cs="Times New Roman"/>
          <w:sz w:val="24"/>
          <w:szCs w:val="24"/>
        </w:rPr>
        <w:t>je termín ukončení realizace programu 133 120 (31. 12. 2025).</w:t>
      </w:r>
    </w:p>
    <w:bookmarkEnd w:id="7"/>
    <w:p w14:paraId="2ED4B400" w14:textId="0FF6C212" w:rsidR="001A04B3" w:rsidRPr="003A1BE3" w:rsidRDefault="001A04B3" w:rsidP="003A1BE3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BE3">
        <w:rPr>
          <w:rFonts w:ascii="Times New Roman" w:eastAsia="Calibri" w:hAnsi="Times New Roman" w:cs="Times New Roman"/>
          <w:sz w:val="24"/>
          <w:szCs w:val="24"/>
        </w:rPr>
        <w:t>Žadatel musí být oprávněným žadatelem.</w:t>
      </w:r>
    </w:p>
    <w:p w14:paraId="310A232A" w14:textId="51280FCD" w:rsidR="001A04B3" w:rsidRPr="001A04B3" w:rsidRDefault="001A04B3" w:rsidP="003A1BE3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>Prostřednictvím výzvy</w:t>
      </w:r>
      <w:r w:rsidR="006D22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04B3">
        <w:rPr>
          <w:rFonts w:ascii="Times New Roman" w:eastAsia="Calibri" w:hAnsi="Times New Roman" w:cs="Times New Roman"/>
          <w:sz w:val="24"/>
          <w:szCs w:val="24"/>
        </w:rPr>
        <w:t xml:space="preserve">mohou být realizovány výlučně </w:t>
      </w:r>
      <w:r w:rsidRPr="008B29B5">
        <w:rPr>
          <w:rFonts w:ascii="Times New Roman" w:eastAsia="Calibri" w:hAnsi="Times New Roman" w:cs="Times New Roman"/>
          <w:sz w:val="24"/>
          <w:szCs w:val="24"/>
        </w:rPr>
        <w:t>akce</w:t>
      </w:r>
      <w:r w:rsidR="008B29B5" w:rsidRPr="008B29B5">
        <w:rPr>
          <w:rFonts w:ascii="Times New Roman" w:eastAsia="Calibri" w:hAnsi="Times New Roman" w:cs="Times New Roman"/>
          <w:sz w:val="24"/>
          <w:szCs w:val="24"/>
        </w:rPr>
        <w:t>, které jsou uvedeny v příloze č. 7 výzvy.</w:t>
      </w:r>
    </w:p>
    <w:p w14:paraId="6CF3E0D1" w14:textId="77777777" w:rsidR="001A04B3" w:rsidRPr="001A04B3" w:rsidRDefault="001A04B3" w:rsidP="003A1BE3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 xml:space="preserve">Přijetí žádosti nezakládá nárok na poskytnutí dotace. Žádost a související dokumentace podléhá posouzení dle bodu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1A04B3">
        <w:rPr>
          <w:rFonts w:ascii="Times New Roman" w:eastAsia="Calibri" w:hAnsi="Times New Roman" w:cs="Times New Roman"/>
          <w:sz w:val="24"/>
          <w:szCs w:val="24"/>
        </w:rPr>
        <w:t>. této výzvy.</w:t>
      </w:r>
    </w:p>
    <w:p w14:paraId="6304949B" w14:textId="08F31D24" w:rsidR="001A04B3" w:rsidRPr="001A04B3" w:rsidRDefault="001A04B3" w:rsidP="00ED2248">
      <w:pPr>
        <w:numPr>
          <w:ilvl w:val="0"/>
          <w:numId w:val="18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</w:t>
      </w:r>
      <w:r w:rsidR="006D22F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C5E0B1" w14:textId="77777777" w:rsidR="001A04B3" w:rsidRPr="001A04B3" w:rsidRDefault="001A04B3" w:rsidP="00ED2248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04B3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5F49ACBB" w14:textId="0BE7667C" w:rsidR="001A04B3" w:rsidRPr="001A04B3" w:rsidRDefault="00EB762B" w:rsidP="00ED2248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62B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="00DC5A7E">
        <w:rPr>
          <w:rFonts w:ascii="Times New Roman" w:hAnsi="Times New Roman" w:cs="Times New Roman"/>
          <w:sz w:val="24"/>
          <w:szCs w:val="24"/>
        </w:rPr>
        <w:br/>
      </w:r>
      <w:r w:rsidRPr="00EB762B">
        <w:rPr>
          <w:rFonts w:ascii="Times New Roman" w:hAnsi="Times New Roman" w:cs="Times New Roman"/>
          <w:sz w:val="24"/>
          <w:szCs w:val="24"/>
        </w:rPr>
        <w:t>o zadávání veřejných zakázek, ve znění pozdějších předpisů. Veškerá výběrová/zadávací řízení, které je zadavatel povinen provádět, podléhají ex post kontrole ze strany poskytovatele.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4B3" w:rsidRPr="001A04B3">
        <w:rPr>
          <w:rFonts w:ascii="Times New Roman" w:hAnsi="Times New Roman" w:cs="Times New Roman"/>
          <w:sz w:val="24"/>
          <w:szCs w:val="24"/>
        </w:rPr>
        <w:t xml:space="preserve">Výběrové řízení, jehož předmět bude hrazen z dotace, nesmí být zahájeno bez </w:t>
      </w:r>
      <w:r w:rsidR="00F96A0A">
        <w:rPr>
          <w:rFonts w:ascii="Times New Roman" w:hAnsi="Times New Roman" w:cs="Times New Roman"/>
          <w:sz w:val="24"/>
          <w:szCs w:val="24"/>
        </w:rPr>
        <w:t xml:space="preserve">vydání Registrace akce a </w:t>
      </w:r>
      <w:r w:rsidR="001A04B3" w:rsidRPr="001A04B3">
        <w:rPr>
          <w:rFonts w:ascii="Times New Roman" w:hAnsi="Times New Roman" w:cs="Times New Roman"/>
          <w:sz w:val="24"/>
          <w:szCs w:val="24"/>
        </w:rPr>
        <w:t>odsouhlasení</w:t>
      </w:r>
      <w:r w:rsidR="00F96A0A">
        <w:rPr>
          <w:rFonts w:ascii="Times New Roman" w:hAnsi="Times New Roman" w:cs="Times New Roman"/>
          <w:sz w:val="24"/>
          <w:szCs w:val="24"/>
        </w:rPr>
        <w:t>m</w:t>
      </w:r>
      <w:r w:rsidR="001A04B3" w:rsidRPr="001A04B3">
        <w:rPr>
          <w:rFonts w:ascii="Times New Roman" w:hAnsi="Times New Roman" w:cs="Times New Roman"/>
          <w:sz w:val="24"/>
          <w:szCs w:val="24"/>
        </w:rPr>
        <w:t xml:space="preserve"> textu zadávací dokumentace veřejné zakázky poskytovatelem.</w:t>
      </w:r>
    </w:p>
    <w:p w14:paraId="2874783F" w14:textId="69828E60" w:rsidR="00EB762B" w:rsidRDefault="00EB762B" w:rsidP="00EB762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B762B">
        <w:rPr>
          <w:rFonts w:ascii="Times New Roman" w:hAnsi="Times New Roman"/>
          <w:sz w:val="24"/>
          <w:szCs w:val="24"/>
        </w:rPr>
        <w:t xml:space="preserve">Dotaci lze použít pouze ve shodě s </w:t>
      </w:r>
      <w:r w:rsidR="00453CDC">
        <w:rPr>
          <w:rFonts w:ascii="Times New Roman" w:hAnsi="Times New Roman"/>
          <w:sz w:val="24"/>
          <w:szCs w:val="24"/>
        </w:rPr>
        <w:t>ro</w:t>
      </w:r>
      <w:r w:rsidRPr="00EB762B">
        <w:rPr>
          <w:rFonts w:ascii="Times New Roman" w:hAnsi="Times New Roman"/>
          <w:sz w:val="24"/>
          <w:szCs w:val="24"/>
        </w:rPr>
        <w:t xml:space="preserve">zhodnutím, výhradně pro účel stanovený </w:t>
      </w:r>
      <w:r w:rsidR="00DC5A7E">
        <w:rPr>
          <w:rFonts w:ascii="Times New Roman" w:hAnsi="Times New Roman"/>
          <w:sz w:val="24"/>
          <w:szCs w:val="24"/>
        </w:rPr>
        <w:br/>
      </w:r>
      <w:r w:rsidRPr="00EB762B">
        <w:rPr>
          <w:rFonts w:ascii="Times New Roman" w:hAnsi="Times New Roman"/>
          <w:sz w:val="24"/>
          <w:szCs w:val="24"/>
        </w:rPr>
        <w:t xml:space="preserve">v </w:t>
      </w:r>
      <w:r w:rsidR="006D22F2"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 xml:space="preserve">ozhodnutí, věcně vymezený závazností jednotlivých ukazatelů stanovených </w:t>
      </w:r>
      <w:r w:rsidR="00DC5A7E">
        <w:rPr>
          <w:rFonts w:ascii="Times New Roman" w:hAnsi="Times New Roman"/>
          <w:sz w:val="24"/>
          <w:szCs w:val="24"/>
        </w:rPr>
        <w:br/>
      </w:r>
      <w:r w:rsidRPr="00EB762B">
        <w:rPr>
          <w:rFonts w:ascii="Times New Roman" w:hAnsi="Times New Roman"/>
          <w:sz w:val="24"/>
          <w:szCs w:val="24"/>
        </w:rPr>
        <w:t xml:space="preserve">v </w:t>
      </w:r>
      <w:r w:rsidR="006D22F2"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 xml:space="preserve">ozhodnutí a podmínkami pro poskytnutí a čerpání dotace, které jsou nedílnou součástí </w:t>
      </w:r>
      <w:r w:rsidR="006D22F2">
        <w:rPr>
          <w:rFonts w:ascii="Times New Roman" w:hAnsi="Times New Roman"/>
          <w:sz w:val="24"/>
          <w:szCs w:val="24"/>
        </w:rPr>
        <w:t>r</w:t>
      </w:r>
      <w:r w:rsidRPr="00EB762B">
        <w:rPr>
          <w:rFonts w:ascii="Times New Roman" w:hAnsi="Times New Roman"/>
          <w:sz w:val="24"/>
          <w:szCs w:val="24"/>
        </w:rPr>
        <w:t>ozhodnutí.</w:t>
      </w:r>
    </w:p>
    <w:p w14:paraId="1735DB76" w14:textId="77777777" w:rsidR="00F6095D" w:rsidRDefault="001A04B3" w:rsidP="00506F9B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</w:t>
      </w:r>
      <w:r w:rsidR="00EB762B">
        <w:rPr>
          <w:rFonts w:ascii="Times New Roman" w:hAnsi="Times New Roman" w:cs="Times New Roman"/>
          <w:sz w:val="24"/>
          <w:szCs w:val="24"/>
        </w:rPr>
        <w:t>České republiky</w:t>
      </w:r>
      <w:r w:rsidRPr="001A04B3">
        <w:rPr>
          <w:rFonts w:ascii="Times New Roman" w:hAnsi="Times New Roman" w:cs="Times New Roman"/>
          <w:sz w:val="24"/>
          <w:szCs w:val="24"/>
        </w:rPr>
        <w:t>. Žadateli</w:t>
      </w:r>
      <w:r w:rsidR="00B71415">
        <w:rPr>
          <w:rFonts w:ascii="Times New Roman" w:hAnsi="Times New Roman" w:cs="Times New Roman"/>
          <w:sz w:val="24"/>
          <w:szCs w:val="24"/>
        </w:rPr>
        <w:t xml:space="preserve"> </w:t>
      </w:r>
      <w:r w:rsidRPr="001A04B3">
        <w:rPr>
          <w:rFonts w:ascii="Times New Roman" w:hAnsi="Times New Roman" w:cs="Times New Roman"/>
          <w:sz w:val="24"/>
          <w:szCs w:val="24"/>
        </w:rPr>
        <w:t xml:space="preserve">musí </w:t>
      </w:r>
      <w:r w:rsidRPr="001A04B3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0830F7CA" w14:textId="740CFD47" w:rsidR="00EB762B" w:rsidRDefault="00EB762B" w:rsidP="00506F9B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62B">
        <w:rPr>
          <w:rFonts w:ascii="Times New Roman" w:hAnsi="Times New Roman" w:cs="Times New Roman"/>
          <w:sz w:val="24"/>
          <w:szCs w:val="24"/>
        </w:rPr>
        <w:lastRenderedPageBreak/>
        <w:t>Příjemce</w:t>
      </w:r>
      <w:r w:rsidR="006D22F2">
        <w:rPr>
          <w:rFonts w:ascii="Times New Roman" w:hAnsi="Times New Roman" w:cs="Times New Roman"/>
          <w:sz w:val="24"/>
          <w:szCs w:val="24"/>
        </w:rPr>
        <w:t xml:space="preserve"> </w:t>
      </w:r>
      <w:r w:rsidRPr="00EB762B">
        <w:rPr>
          <w:rFonts w:ascii="Times New Roman" w:hAnsi="Times New Roman" w:cs="Times New Roman"/>
          <w:sz w:val="24"/>
          <w:szCs w:val="24"/>
        </w:rPr>
        <w:t>je povinen v době udržitelnosti zachovat účel, na který mu byla dotace poskytnuta.</w:t>
      </w:r>
    </w:p>
    <w:p w14:paraId="599EC384" w14:textId="7A31054F" w:rsidR="00506F9B" w:rsidRDefault="00F6095D" w:rsidP="00506F9B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6095D">
        <w:rPr>
          <w:rFonts w:ascii="Times New Roman" w:hAnsi="Times New Roman" w:cs="Times New Roman"/>
          <w:sz w:val="24"/>
          <w:szCs w:val="24"/>
        </w:rPr>
        <w:t>oskytnutá dotace nesmí být použita na podnikatelskou činnost sloužící k vytváření zisku.</w:t>
      </w:r>
    </w:p>
    <w:p w14:paraId="45A5AD4C" w14:textId="2091772F" w:rsidR="004F7B11" w:rsidRDefault="004F7B11" w:rsidP="00506F9B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255">
        <w:rPr>
          <w:rFonts w:ascii="Times New Roman" w:hAnsi="Times New Roman" w:cs="Times New Roman"/>
          <w:b/>
          <w:bCs/>
          <w:sz w:val="24"/>
          <w:szCs w:val="24"/>
        </w:rPr>
        <w:t>Z výzvy budou podpořeny jen ty projekty, které svým rozsahem prováděných energetických opatření nejsou způsobilé pro realizaci v rámci aktuálních výzev z Operačního programu Životní prostředí 2021–2027</w:t>
      </w:r>
      <w:r w:rsidRPr="007E4255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3"/>
      </w:r>
      <w:r w:rsidRPr="007E425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0A33F1" w14:textId="398AE268" w:rsidR="00422D9E" w:rsidRPr="00422D9E" w:rsidRDefault="00422D9E" w:rsidP="00422D9E">
      <w:pPr>
        <w:spacing w:before="240"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14559586"/>
      <w:r w:rsidRPr="00422D9E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22D9E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22D9E">
        <w:rPr>
          <w:rFonts w:ascii="Times New Roman" w:eastAsia="Calibri" w:hAnsi="Times New Roman" w:cs="Times New Roman"/>
          <w:sz w:val="24"/>
          <w:szCs w:val="24"/>
        </w:rPr>
        <w:t>.</w:t>
      </w:r>
      <w:bookmarkEnd w:id="8"/>
    </w:p>
    <w:p w14:paraId="62D9A3C1" w14:textId="77777777" w:rsidR="00ED2248" w:rsidRPr="00ED2248" w:rsidRDefault="00ED2248" w:rsidP="00422D9E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ED2248">
        <w:rPr>
          <w:szCs w:val="20"/>
        </w:rPr>
        <w:t>Řízení o žádosti</w:t>
      </w:r>
    </w:p>
    <w:p w14:paraId="526C1946" w14:textId="77777777" w:rsidR="00ED2248" w:rsidRPr="00ED2248" w:rsidRDefault="00ED2248" w:rsidP="00ED2248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ED2248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18127D6E" w14:textId="52D47021" w:rsidR="00ED2248" w:rsidRPr="00ED2248" w:rsidRDefault="00ED2248" w:rsidP="00ED2248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 xml:space="preserve">Řízení </w:t>
      </w:r>
      <w:r w:rsidR="005B55C8">
        <w:rPr>
          <w:rFonts w:ascii="Times New Roman" w:eastAsia="Calibri" w:hAnsi="Times New Roman" w:cs="Times New Roman"/>
          <w:sz w:val="24"/>
          <w:szCs w:val="24"/>
        </w:rPr>
        <w:t>je ukončeno</w:t>
      </w:r>
      <w:r w:rsidRPr="00ED2248">
        <w:rPr>
          <w:rFonts w:ascii="Times New Roman" w:eastAsia="Calibri" w:hAnsi="Times New Roman" w:cs="Times New Roman"/>
          <w:sz w:val="24"/>
          <w:szCs w:val="24"/>
        </w:rPr>
        <w:t xml:space="preserve"> vydáním usnesení o zastavení řízení, vydáním rozhodnutí </w:t>
      </w:r>
      <w:r w:rsidR="00E13FBE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ED2248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ED224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4"/>
      </w:r>
      <w:r w:rsidRPr="00ED22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BF5D1D" w14:textId="77777777" w:rsidR="006D22F2" w:rsidRDefault="00120A12" w:rsidP="00DC5A7E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20A12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</w:t>
      </w:r>
      <w:r w:rsidR="00DC5A7E">
        <w:rPr>
          <w:rFonts w:ascii="Times New Roman" w:eastAsia="SimSun" w:hAnsi="Times New Roman" w:cs="Tahoma"/>
          <w:kern w:val="3"/>
          <w:sz w:val="24"/>
        </w:rPr>
        <w:t>IZ</w:t>
      </w:r>
      <w:r w:rsidR="006D22F2">
        <w:rPr>
          <w:rFonts w:ascii="Times New Roman" w:eastAsia="SimSun" w:hAnsi="Times New Roman" w:cs="Tahoma"/>
          <w:kern w:val="3"/>
          <w:sz w:val="24"/>
        </w:rPr>
        <w:t xml:space="preserve">. </w:t>
      </w:r>
    </w:p>
    <w:p w14:paraId="1862A720" w14:textId="5590B012" w:rsidR="00DC5A7E" w:rsidRDefault="00120A12" w:rsidP="00DC5A7E">
      <w:pPr>
        <w:spacing w:after="12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20A12">
        <w:rPr>
          <w:rFonts w:ascii="Times New Roman" w:eastAsia="SimSun" w:hAnsi="Times New Roman" w:cs="Tahoma"/>
          <w:kern w:val="3"/>
          <w:sz w:val="24"/>
        </w:rPr>
        <w:t>Kromě výše uvedených dokumentů je příjemce</w:t>
      </w:r>
      <w:r w:rsidR="00522398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120A12">
        <w:rPr>
          <w:rFonts w:ascii="Times New Roman" w:eastAsia="SimSun" w:hAnsi="Times New Roman" w:cs="Tahoma"/>
          <w:kern w:val="3"/>
          <w:sz w:val="24"/>
        </w:rPr>
        <w:t xml:space="preserve">povinen řídit se v průběhu realizace </w:t>
      </w:r>
      <w:r>
        <w:rPr>
          <w:rFonts w:ascii="Times New Roman" w:eastAsia="SimSun" w:hAnsi="Times New Roman" w:cs="Tahoma"/>
          <w:kern w:val="3"/>
          <w:sz w:val="24"/>
        </w:rPr>
        <w:t>akce</w:t>
      </w:r>
      <w:r w:rsidRPr="00120A12">
        <w:rPr>
          <w:rFonts w:ascii="Times New Roman" w:eastAsia="SimSun" w:hAnsi="Times New Roman" w:cs="Tahoma"/>
          <w:kern w:val="3"/>
          <w:sz w:val="24"/>
        </w:rPr>
        <w:t xml:space="preserve"> také platnou a účinnou legislativou </w:t>
      </w:r>
      <w:r>
        <w:rPr>
          <w:rFonts w:ascii="Times New Roman" w:eastAsia="SimSun" w:hAnsi="Times New Roman" w:cs="Tahoma"/>
          <w:kern w:val="3"/>
          <w:sz w:val="24"/>
        </w:rPr>
        <w:t>EU</w:t>
      </w:r>
      <w:r w:rsidRPr="00120A12">
        <w:rPr>
          <w:rFonts w:ascii="Times New Roman" w:eastAsia="SimSun" w:hAnsi="Times New Roman" w:cs="Tahoma"/>
          <w:kern w:val="3"/>
          <w:sz w:val="24"/>
        </w:rPr>
        <w:t xml:space="preserve"> a České republiky.</w:t>
      </w:r>
    </w:p>
    <w:p w14:paraId="1BB23904" w14:textId="77777777" w:rsidR="00ED2248" w:rsidRPr="00ED2248" w:rsidRDefault="00ED2248" w:rsidP="00ED2248">
      <w:pPr>
        <w:spacing w:after="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ED2248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1F41FF62" w14:textId="77777777" w:rsidR="00ED2248" w:rsidRPr="00ED2248" w:rsidRDefault="00ED2248" w:rsidP="00ED2248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ED2248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41EF1D88" w14:textId="77777777" w:rsidR="00ED2248" w:rsidRPr="00ED2248" w:rsidRDefault="00ED2248" w:rsidP="00ED2248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ED2248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0D4CB676" w14:textId="77777777" w:rsidR="00ED2248" w:rsidRPr="00ED2248" w:rsidRDefault="00ED2248" w:rsidP="00ED2248">
      <w:pPr>
        <w:numPr>
          <w:ilvl w:val="0"/>
          <w:numId w:val="19"/>
        </w:numPr>
        <w:spacing w:after="120" w:line="252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ED2248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53008E5B" w14:textId="77777777" w:rsidR="00ED2248" w:rsidRPr="00ED2248" w:rsidRDefault="00ED2248" w:rsidP="00ED2248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ED2248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57620975" w14:textId="77777777" w:rsidR="00ED2248" w:rsidRPr="00ED2248" w:rsidRDefault="00ED2248" w:rsidP="00ED2248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ED2248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</w:p>
    <w:p w14:paraId="6711A385" w14:textId="78D06594" w:rsidR="00ED2248" w:rsidRPr="00ED2248" w:rsidRDefault="00ED2248" w:rsidP="00ED2248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ED2248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</w:t>
      </w:r>
      <w:bookmarkStart w:id="9" w:name="_Toc519773874"/>
      <w:r w:rsidR="00146EE0">
        <w:rPr>
          <w:rFonts w:ascii="Times New Roman" w:eastAsia="Times New Roman" w:hAnsi="Times New Roman" w:cs="Times New Roman"/>
          <w:kern w:val="3"/>
          <w:sz w:val="24"/>
        </w:rPr>
        <w:t>.</w:t>
      </w:r>
    </w:p>
    <w:p w14:paraId="2ABB133D" w14:textId="77777777" w:rsidR="00ED2248" w:rsidRPr="00ED2248" w:rsidRDefault="00ED2248" w:rsidP="00ED2248">
      <w:pPr>
        <w:spacing w:before="120"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ED2248">
        <w:rPr>
          <w:rFonts w:ascii="Times New Roman" w:hAnsi="Times New Roman" w:cs="Tahoma"/>
          <w:sz w:val="24"/>
        </w:rPr>
        <w:t xml:space="preserve">Žádosti, která byla rozhodnutím o zamítnutí žádosti nebo její části pravomocně zcela nebo zčásti zamítnuta, lze novým </w:t>
      </w:r>
      <w:r w:rsidR="006E4E6D" w:rsidRPr="00ED2248">
        <w:rPr>
          <w:rFonts w:ascii="Times New Roman" w:hAnsi="Times New Roman" w:cs="Tahoma"/>
          <w:sz w:val="24"/>
        </w:rPr>
        <w:t xml:space="preserve">rozhodnutím </w:t>
      </w:r>
      <w:r w:rsidR="006E4E6D">
        <w:rPr>
          <w:rFonts w:ascii="Times New Roman" w:hAnsi="Times New Roman" w:cs="Tahoma"/>
          <w:sz w:val="24"/>
        </w:rPr>
        <w:t>dle</w:t>
      </w:r>
      <w:r w:rsidR="00405402">
        <w:rPr>
          <w:rFonts w:ascii="Times New Roman" w:hAnsi="Times New Roman" w:cs="Tahoma"/>
          <w:sz w:val="24"/>
        </w:rPr>
        <w:t xml:space="preserve"> § 14p rozpočtových pravidel </w:t>
      </w:r>
      <w:r w:rsidRPr="00ED2248">
        <w:rPr>
          <w:rFonts w:ascii="Times New Roman" w:hAnsi="Times New Roman" w:cs="Tahoma"/>
          <w:sz w:val="24"/>
        </w:rPr>
        <w:t>zcela vyhovět, případně zčásti vyhovět a ve zbytku ji zamítnout, souhlasí-li s tím žadatel</w:t>
      </w:r>
      <w:bookmarkEnd w:id="9"/>
      <w:r w:rsidRPr="00ED2248">
        <w:rPr>
          <w:rFonts w:ascii="Times New Roman" w:hAnsi="Times New Roman" w:cs="Tahoma"/>
          <w:sz w:val="24"/>
        </w:rPr>
        <w:t>.</w:t>
      </w:r>
      <w:r w:rsidRPr="00ED2248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65DDD08B" w14:textId="77777777" w:rsidR="00ED2248" w:rsidRPr="00ED2248" w:rsidRDefault="00ED2248" w:rsidP="00ED2248">
      <w:pPr>
        <w:spacing w:before="120" w:after="160" w:line="252" w:lineRule="auto"/>
        <w:jc w:val="both"/>
        <w:rPr>
          <w:rFonts w:ascii="Times New Roman" w:hAnsi="Times New Roman" w:cs="Tahoma"/>
          <w:sz w:val="24"/>
        </w:rPr>
      </w:pPr>
      <w:r w:rsidRPr="00ED2248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099645FB" w14:textId="77777777" w:rsidR="00ED2248" w:rsidRPr="00ED2248" w:rsidRDefault="00ED2248" w:rsidP="00ED2248">
      <w:pPr>
        <w:spacing w:after="160" w:line="252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ED2248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ED2248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</w:t>
      </w:r>
      <w:r w:rsidR="00405402">
        <w:rPr>
          <w:rFonts w:ascii="Times New Roman" w:eastAsia="SimSun" w:hAnsi="Times New Roman" w:cs="Tahoma"/>
          <w:kern w:val="3"/>
          <w:sz w:val="24"/>
        </w:rPr>
        <w:t> </w:t>
      </w:r>
      <w:r w:rsidRPr="00ED2248">
        <w:rPr>
          <w:rFonts w:ascii="Times New Roman" w:eastAsia="SimSun" w:hAnsi="Times New Roman" w:cs="Tahoma"/>
          <w:kern w:val="3"/>
          <w:sz w:val="24"/>
        </w:rPr>
        <w:t>a) správního řádu.</w:t>
      </w:r>
    </w:p>
    <w:p w14:paraId="65076DB9" w14:textId="77777777" w:rsidR="00ED2248" w:rsidRDefault="00ED2248" w:rsidP="00ED2248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b w:val="0"/>
          <w:szCs w:val="20"/>
        </w:rPr>
      </w:pPr>
      <w:r w:rsidRPr="00ED2248">
        <w:rPr>
          <w:szCs w:val="20"/>
        </w:rPr>
        <w:lastRenderedPageBreak/>
        <w:t>Posouzení předložených žádost</w:t>
      </w:r>
      <w:r>
        <w:rPr>
          <w:szCs w:val="20"/>
        </w:rPr>
        <w:t>í</w:t>
      </w:r>
    </w:p>
    <w:p w14:paraId="69092D3E" w14:textId="77777777" w:rsidR="00ED2248" w:rsidRDefault="00ED2248" w:rsidP="00ED2248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48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>
        <w:rPr>
          <w:rFonts w:ascii="Times New Roman" w:hAnsi="Times New Roman" w:cs="Times New Roman"/>
          <w:sz w:val="24"/>
          <w:szCs w:val="24"/>
        </w:rPr>
        <w:br/>
      </w:r>
      <w:r w:rsidRPr="00ED2248">
        <w:rPr>
          <w:rFonts w:ascii="Times New Roman" w:hAnsi="Times New Roman" w:cs="Times New Roman"/>
          <w:sz w:val="24"/>
          <w:szCs w:val="24"/>
        </w:rPr>
        <w:t>a v souladu s vyhlášenou výzvou k předložení žádostí podle ustanovení § 14j rozpočtových pravidel. Tyto žádosti jsou posuzovány a hodnoceny na základě podmínek a kritérií výzvy.</w:t>
      </w:r>
    </w:p>
    <w:p w14:paraId="201997F7" w14:textId="77777777" w:rsidR="00ED2248" w:rsidRPr="00ED2248" w:rsidRDefault="00ED2248" w:rsidP="00ED2248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48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206D7B15" w14:textId="45A79B2A" w:rsidR="00ED2248" w:rsidRPr="00ED2248" w:rsidRDefault="00ED2248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2F501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BEBA9E" w14:textId="77777777" w:rsidR="00ED2248" w:rsidRPr="00ED2248" w:rsidRDefault="00ED2248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050A17E5" w14:textId="77777777" w:rsidR="00ED2248" w:rsidRPr="00ED2248" w:rsidRDefault="00ED2248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Věcné hodnocení IZ (bod 8.3).</w:t>
      </w:r>
    </w:p>
    <w:p w14:paraId="03F3F4BE" w14:textId="632B245A" w:rsidR="00ED2248" w:rsidRPr="00ED2248" w:rsidRDefault="002E1DD7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_Hlk113526549"/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bookmarkEnd w:id="10"/>
      <w:r w:rsidR="00ED2248" w:rsidRPr="002E1DD7">
        <w:rPr>
          <w:rFonts w:ascii="Times New Roman" w:eastAsia="Calibri" w:hAnsi="Times New Roman" w:cs="Times New Roman"/>
          <w:sz w:val="24"/>
          <w:szCs w:val="24"/>
        </w:rPr>
        <w:t>(bod</w:t>
      </w:r>
      <w:r w:rsidR="00ED2248" w:rsidRPr="00ED2248">
        <w:rPr>
          <w:rFonts w:ascii="Times New Roman" w:eastAsia="Calibri" w:hAnsi="Times New Roman" w:cs="Times New Roman"/>
          <w:sz w:val="24"/>
          <w:szCs w:val="24"/>
        </w:rPr>
        <w:t xml:space="preserve"> 8.4),</w:t>
      </w:r>
    </w:p>
    <w:p w14:paraId="4100BE38" w14:textId="77777777" w:rsidR="00ED2248" w:rsidRPr="00ED2248" w:rsidRDefault="00ED2248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Registrace akce (bod 8.5),</w:t>
      </w:r>
    </w:p>
    <w:p w14:paraId="548E2FBA" w14:textId="77777777" w:rsidR="00ED2248" w:rsidRPr="00ED2248" w:rsidRDefault="00ED2248" w:rsidP="00ED2248">
      <w:pPr>
        <w:numPr>
          <w:ilvl w:val="1"/>
          <w:numId w:val="20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rozhodnutí o poskytnutí dotace (bod 8.6),</w:t>
      </w:r>
    </w:p>
    <w:p w14:paraId="6DC9D40D" w14:textId="77777777" w:rsidR="00ED2248" w:rsidRPr="003F1CE3" w:rsidRDefault="00ED2248" w:rsidP="004A198D">
      <w:pPr>
        <w:numPr>
          <w:ilvl w:val="1"/>
          <w:numId w:val="20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ED2248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8.7).</w:t>
      </w:r>
    </w:p>
    <w:p w14:paraId="72D8DC9F" w14:textId="77777777" w:rsidR="00D57BDA" w:rsidRPr="003F1CE3" w:rsidRDefault="00D57BDA" w:rsidP="003F1CE3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</w:pPr>
      <w:r w:rsidRPr="003F1CE3">
        <w:rPr>
          <w:rFonts w:ascii="Times New Roman" w:eastAsiaTheme="majorEastAsia" w:hAnsi="Times New Roman" w:cstheme="majorBidi"/>
          <w:kern w:val="3"/>
          <w:szCs w:val="24"/>
        </w:rPr>
        <w:t>Formální</w:t>
      </w:r>
      <w:r w:rsidRPr="003F1CE3">
        <w:t xml:space="preserve"> kontrola</w:t>
      </w:r>
    </w:p>
    <w:p w14:paraId="0494C12B" w14:textId="404BE9E3" w:rsidR="003F1CE3" w:rsidRPr="003F1CE3" w:rsidRDefault="003F1CE3" w:rsidP="003F1CE3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1CE3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1B3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311A" w:rsidRPr="001B311A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1B311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9C33668" w14:textId="77777777" w:rsidR="009A1AFE" w:rsidRDefault="003F1CE3" w:rsidP="009A1AF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1C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5E86E820" w14:textId="1643BE32" w:rsidR="00FD7CE1" w:rsidRDefault="009A1AFE" w:rsidP="009A1AF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1" w:name="_Hlk113526681"/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 w:rsidR="00DA4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1B4412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dstranění vad </w:t>
      </w:r>
      <w:r w:rsidR="001B4412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žádosti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v přiměřené lhůtě stanovené poskytovatel</w:t>
      </w:r>
      <w:r w:rsidR="00366075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2729C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neodstranění vad žádosti ve stanovené lhůtě, poskytovatel usnesením řízení o žádosti zastaví.</w:t>
      </w:r>
      <w:r w:rsidR="0040266A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2AE6090" w14:textId="56298B88" w:rsidR="009A1AFE" w:rsidRDefault="003F1CE3" w:rsidP="009A1AF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</w:t>
      </w:r>
      <w:r w:rsidR="001B4412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považováno za neodstranitelné vady žádosti a poskytovatel v takovém případě usnesením řízení o žádosti zastaví</w:t>
      </w:r>
      <w:r w:rsidR="0040266A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bookmarkEnd w:id="11"/>
    <w:p w14:paraId="46BB2E75" w14:textId="6A63D502" w:rsidR="00AD6C96" w:rsidRPr="009A1AFE" w:rsidRDefault="003F1CE3" w:rsidP="009A1AFE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1CE3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3F1CE3">
        <w:rPr>
          <w:rFonts w:ascii="Times New Roman" w:hAnsi="Times New Roman"/>
          <w:b/>
          <w:sz w:val="24"/>
          <w:szCs w:val="24"/>
        </w:rPr>
        <w:t>Formální</w:t>
      </w:r>
      <w:r w:rsidRPr="003F1CE3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809"/>
        <w:gridCol w:w="2542"/>
      </w:tblGrid>
      <w:tr w:rsidR="00CA511A" w:rsidRPr="006C20B0" w14:paraId="484CF074" w14:textId="77777777" w:rsidTr="00146EE0">
        <w:trPr>
          <w:trHeight w:val="492"/>
          <w:jc w:val="center"/>
        </w:trPr>
        <w:tc>
          <w:tcPr>
            <w:tcW w:w="6809" w:type="dxa"/>
            <w:shd w:val="clear" w:color="auto" w:fill="BDD6EE" w:themeFill="accent1" w:themeFillTint="66"/>
            <w:vAlign w:val="center"/>
          </w:tcPr>
          <w:p w14:paraId="15F2168C" w14:textId="77777777" w:rsidR="00CA511A" w:rsidRPr="006C20B0" w:rsidRDefault="00CA511A" w:rsidP="007B7B6B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2542" w:type="dxa"/>
            <w:shd w:val="clear" w:color="auto" w:fill="BDD6EE" w:themeFill="accent1" w:themeFillTint="66"/>
            <w:vAlign w:val="center"/>
          </w:tcPr>
          <w:p w14:paraId="57F0B497" w14:textId="19CC812E" w:rsidR="00CA511A" w:rsidRPr="006C20B0" w:rsidRDefault="00146EE0" w:rsidP="007B7B6B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CA511A" w:rsidRPr="001432CC" w14:paraId="16D71E79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4AB165AF" w14:textId="77777777" w:rsidR="00CA511A" w:rsidRPr="003F1CE3" w:rsidRDefault="00CA511A" w:rsidP="003F1CE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1296D8B9" w14:textId="77777777" w:rsidR="00CA511A" w:rsidRPr="001432CC" w:rsidRDefault="00CA511A" w:rsidP="003F1CE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2542" w:type="dxa"/>
            <w:vAlign w:val="center"/>
          </w:tcPr>
          <w:p w14:paraId="4004E522" w14:textId="3F6509FE" w:rsidR="00CA511A" w:rsidRPr="001432CC" w:rsidRDefault="00146EE0" w:rsidP="007B7B6B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CA511A" w:rsidRPr="001432CC" w14:paraId="4A2BC074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55B8C89F" w14:textId="77777777" w:rsidR="00CA511A" w:rsidRPr="003F1CE3" w:rsidRDefault="00CA511A" w:rsidP="003F1CE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2CF54C3C" w14:textId="77777777" w:rsidR="00CA511A" w:rsidRPr="00340726" w:rsidRDefault="00CA511A" w:rsidP="003F1CE3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2542" w:type="dxa"/>
            <w:vAlign w:val="center"/>
          </w:tcPr>
          <w:p w14:paraId="597A76C8" w14:textId="566BD594" w:rsidR="00CA511A" w:rsidRPr="001432CC" w:rsidRDefault="00146EE0" w:rsidP="007B7B6B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233F8" w:rsidRPr="001432CC" w14:paraId="7D35B0F9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194D1610" w14:textId="09AA7411" w:rsidR="00A233F8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AD65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C6FE4D" w14:textId="18E1CB7A" w:rsidR="00A233F8" w:rsidRPr="00340726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2542" w:type="dxa"/>
            <w:vAlign w:val="center"/>
          </w:tcPr>
          <w:p w14:paraId="1616A146" w14:textId="2E67286D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A233F8" w:rsidRPr="001432CC" w14:paraId="38DDEF75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7FA73655" w14:textId="3A9D1473" w:rsidR="00A233F8" w:rsidRPr="003F1CE3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AD65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2C4DD7" w14:textId="4CDC5A08" w:rsidR="00A233F8" w:rsidRPr="003F1CE3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2542" w:type="dxa"/>
            <w:vAlign w:val="center"/>
          </w:tcPr>
          <w:p w14:paraId="26B2EA94" w14:textId="3C76C830" w:rsidR="00A233F8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A233F8" w:rsidRPr="001432CC" w14:paraId="6A72C179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6B215C3A" w14:textId="77777777" w:rsidR="00A233F8" w:rsidRPr="003F1CE3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9DC0179" w14:textId="77777777" w:rsidR="00A233F8" w:rsidRPr="00D20B41" w:rsidRDefault="00A233F8" w:rsidP="00A233F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3F1CE3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dokumenty, které </w:t>
            </w:r>
            <w:proofErr w:type="gramStart"/>
            <w:r w:rsidRPr="003F1CE3">
              <w:rPr>
                <w:rFonts w:ascii="Times New Roman" w:hAnsi="Times New Roman" w:cs="Times New Roman"/>
                <w:sz w:val="20"/>
                <w:szCs w:val="20"/>
              </w:rPr>
              <w:t>tvoří</w:t>
            </w:r>
            <w:proofErr w:type="gramEnd"/>
            <w:r w:rsidRPr="003F1CE3">
              <w:rPr>
                <w:rFonts w:ascii="Times New Roman" w:hAnsi="Times New Roman" w:cs="Times New Roman"/>
                <w:sz w:val="20"/>
                <w:szCs w:val="20"/>
              </w:rPr>
              <w:t xml:space="preserve"> povinné přílohy žádosti:</w:t>
            </w:r>
          </w:p>
        </w:tc>
        <w:tc>
          <w:tcPr>
            <w:tcW w:w="2542" w:type="dxa"/>
            <w:vMerge w:val="restart"/>
            <w:vAlign w:val="center"/>
          </w:tcPr>
          <w:p w14:paraId="08316816" w14:textId="0BBBC031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A233F8" w:rsidRPr="001432CC" w14:paraId="164FD0BA" w14:textId="77777777" w:rsidTr="00146EE0">
        <w:trPr>
          <w:trHeight w:val="484"/>
          <w:jc w:val="center"/>
        </w:trPr>
        <w:tc>
          <w:tcPr>
            <w:tcW w:w="6809" w:type="dxa"/>
            <w:vAlign w:val="center"/>
          </w:tcPr>
          <w:p w14:paraId="4F75229C" w14:textId="77777777" w:rsidR="00A233F8" w:rsidRPr="003F1CE3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sz w:val="24"/>
                <w:szCs w:val="24"/>
              </w:rPr>
            </w:pPr>
            <w:r w:rsidRPr="003F1CE3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2542" w:type="dxa"/>
            <w:vMerge/>
            <w:vAlign w:val="center"/>
          </w:tcPr>
          <w:p w14:paraId="5BBDAAD7" w14:textId="3C69632D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1DF5F69C" w14:textId="77777777" w:rsidTr="00146EE0">
        <w:trPr>
          <w:trHeight w:val="420"/>
          <w:jc w:val="center"/>
        </w:trPr>
        <w:tc>
          <w:tcPr>
            <w:tcW w:w="6809" w:type="dxa"/>
            <w:vAlign w:val="center"/>
          </w:tcPr>
          <w:p w14:paraId="0F072226" w14:textId="77777777" w:rsidR="00A233F8" w:rsidRPr="003F1CE3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1CE3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2542" w:type="dxa"/>
            <w:vMerge/>
            <w:vAlign w:val="center"/>
          </w:tcPr>
          <w:p w14:paraId="1FB5D696" w14:textId="468BEC1C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7E11143C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00028868" w14:textId="77777777" w:rsidR="00A233F8" w:rsidRPr="00D20B41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F1CE3">
              <w:rPr>
                <w:rFonts w:ascii="Times New Roman" w:hAnsi="Times New Roman"/>
                <w:sz w:val="20"/>
                <w:szCs w:val="20"/>
              </w:rPr>
              <w:lastRenderedPageBreak/>
              <w:t>čestné prohlášení k použití dotace a rozdělení investičních a neinvestičních výdajů</w:t>
            </w:r>
          </w:p>
        </w:tc>
        <w:tc>
          <w:tcPr>
            <w:tcW w:w="2542" w:type="dxa"/>
            <w:vMerge/>
            <w:vAlign w:val="center"/>
          </w:tcPr>
          <w:p w14:paraId="7C37A710" w14:textId="08F83557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0516F903" w14:textId="77777777" w:rsidTr="00146EE0">
        <w:trPr>
          <w:trHeight w:val="428"/>
          <w:jc w:val="center"/>
        </w:trPr>
        <w:tc>
          <w:tcPr>
            <w:tcW w:w="6809" w:type="dxa"/>
            <w:vAlign w:val="center"/>
          </w:tcPr>
          <w:p w14:paraId="7042407F" w14:textId="36DFCB09" w:rsidR="00A233F8" w:rsidRPr="00631DDB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1CE3">
              <w:rPr>
                <w:rFonts w:ascii="Times New Roman" w:hAnsi="Times New Roman"/>
                <w:sz w:val="20"/>
                <w:szCs w:val="20"/>
              </w:rPr>
              <w:t>fotodokumentace (min 3 fotografie)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 xml:space="preserve"> stávajícího stavu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příslušné části </w:t>
            </w:r>
            <w:r w:rsidRPr="00631DDB">
              <w:rPr>
                <w:rFonts w:ascii="Times New Roman" w:hAnsi="Times New Roman"/>
                <w:sz w:val="20"/>
                <w:szCs w:val="20"/>
              </w:rPr>
              <w:t>objektu, resp. technického zařízení, které je předmětem žádosti</w:t>
            </w:r>
          </w:p>
        </w:tc>
        <w:tc>
          <w:tcPr>
            <w:tcW w:w="2542" w:type="dxa"/>
            <w:vMerge/>
            <w:vAlign w:val="center"/>
          </w:tcPr>
          <w:p w14:paraId="38B14E56" w14:textId="70EADFA6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311AFC73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5D5B8B4E" w14:textId="2262799A" w:rsidR="00A233F8" w:rsidRPr="003F1CE3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F1CE3">
              <w:rPr>
                <w:rFonts w:ascii="Times New Roman" w:hAnsi="Times New Roman"/>
                <w:sz w:val="20"/>
                <w:szCs w:val="20"/>
              </w:rPr>
              <w:t xml:space="preserve">položkový rozpočet nebo odborný propočet (odhad) nákladů, </w:t>
            </w:r>
            <w:r w:rsidRPr="00695EE8">
              <w:rPr>
                <w:rFonts w:ascii="Times New Roman" w:hAnsi="Times New Roman"/>
                <w:sz w:val="20"/>
                <w:szCs w:val="20"/>
                <w:u w:val="single"/>
              </w:rPr>
              <w:t>pokud je k dispozici</w:t>
            </w:r>
          </w:p>
        </w:tc>
        <w:tc>
          <w:tcPr>
            <w:tcW w:w="2542" w:type="dxa"/>
            <w:vMerge/>
            <w:vAlign w:val="center"/>
          </w:tcPr>
          <w:p w14:paraId="1BFC176A" w14:textId="3A0AF9E3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4048BFB2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7353916E" w14:textId="77777777" w:rsidR="00A233F8" w:rsidRPr="00F6095D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sz w:val="20"/>
                <w:szCs w:val="20"/>
              </w:rPr>
            </w:pPr>
            <w:r w:rsidRPr="00F6095D">
              <w:rPr>
                <w:rFonts w:ascii="Times New Roman" w:hAnsi="Times New Roman"/>
                <w:sz w:val="20"/>
                <w:szCs w:val="20"/>
              </w:rPr>
              <w:t xml:space="preserve">projektová dokumentace v nejvyšším dosaženém stupni zpracování (v digitální podobě), </w:t>
            </w:r>
            <w:r w:rsidRPr="00695EE8">
              <w:rPr>
                <w:rFonts w:ascii="Times New Roman" w:hAnsi="Times New Roman"/>
                <w:sz w:val="20"/>
                <w:szCs w:val="20"/>
                <w:u w:val="single"/>
              </w:rPr>
              <w:t>pokud je k dispozici,</w:t>
            </w:r>
          </w:p>
        </w:tc>
        <w:tc>
          <w:tcPr>
            <w:tcW w:w="2542" w:type="dxa"/>
            <w:vMerge/>
            <w:vAlign w:val="center"/>
          </w:tcPr>
          <w:p w14:paraId="67FF1801" w14:textId="3A150334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742CC8E4" w14:textId="77777777" w:rsidTr="00146EE0">
        <w:trPr>
          <w:trHeight w:val="441"/>
          <w:jc w:val="center"/>
        </w:trPr>
        <w:tc>
          <w:tcPr>
            <w:tcW w:w="6809" w:type="dxa"/>
            <w:vAlign w:val="center"/>
          </w:tcPr>
          <w:p w14:paraId="41EEE7A1" w14:textId="77777777" w:rsidR="00A233F8" w:rsidRPr="003F1CE3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95D">
              <w:rPr>
                <w:rFonts w:ascii="Times New Roman" w:hAnsi="Times New Roman"/>
                <w:sz w:val="20"/>
                <w:szCs w:val="20"/>
              </w:rPr>
              <w:t>aktuální tabulka Tvorba a čerpání prostředků F</w:t>
            </w:r>
            <w:r>
              <w:rPr>
                <w:rFonts w:ascii="Times New Roman" w:hAnsi="Times New Roman"/>
                <w:sz w:val="20"/>
                <w:szCs w:val="20"/>
              </w:rPr>
              <w:t>ondu reprodukce majetku</w:t>
            </w:r>
          </w:p>
        </w:tc>
        <w:tc>
          <w:tcPr>
            <w:tcW w:w="2542" w:type="dxa"/>
            <w:vMerge/>
            <w:vAlign w:val="center"/>
          </w:tcPr>
          <w:p w14:paraId="0538EEC6" w14:textId="0CB88412" w:rsidR="00A233F8" w:rsidRPr="007C184E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3FB934B7" w14:textId="77777777" w:rsidTr="00146EE0">
        <w:trPr>
          <w:trHeight w:val="592"/>
          <w:jc w:val="center"/>
        </w:trPr>
        <w:tc>
          <w:tcPr>
            <w:tcW w:w="6809" w:type="dxa"/>
            <w:vAlign w:val="center"/>
          </w:tcPr>
          <w:p w14:paraId="7523BE0C" w14:textId="77777777" w:rsidR="00A233F8" w:rsidRPr="00F6095D" w:rsidRDefault="00A233F8" w:rsidP="00A233F8">
            <w:pPr>
              <w:numPr>
                <w:ilvl w:val="0"/>
                <w:numId w:val="23"/>
              </w:numPr>
              <w:autoSpaceDE w:val="0"/>
              <w:adjustRightInd w:val="0"/>
              <w:spacing w:after="0"/>
              <w:ind w:left="180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095D">
              <w:rPr>
                <w:rFonts w:ascii="Times New Roman" w:hAnsi="Times New Roman"/>
                <w:sz w:val="20"/>
                <w:szCs w:val="20"/>
              </w:rPr>
              <w:t>plná moc vystavena statutárním orgánem v případě, že je statutární orgán zastupován jinou osobou, plná moc musí být písemná a musí z ní vyplývat zmocněnec, rozsah a doba zastoupení</w:t>
            </w:r>
          </w:p>
        </w:tc>
        <w:tc>
          <w:tcPr>
            <w:tcW w:w="2542" w:type="dxa"/>
            <w:vMerge/>
            <w:vAlign w:val="center"/>
          </w:tcPr>
          <w:p w14:paraId="773ECFDC" w14:textId="54ED2CD8" w:rsidR="00A233F8" w:rsidRPr="007C184E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33F8" w:rsidRPr="001432CC" w14:paraId="6E926342" w14:textId="77777777" w:rsidTr="00146EE0">
        <w:trPr>
          <w:trHeight w:val="693"/>
          <w:jc w:val="center"/>
        </w:trPr>
        <w:tc>
          <w:tcPr>
            <w:tcW w:w="6809" w:type="dxa"/>
            <w:vAlign w:val="center"/>
          </w:tcPr>
          <w:p w14:paraId="3F282BD2" w14:textId="77777777" w:rsidR="00A233F8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0325DAE1" w14:textId="751B0BFE" w:rsidR="00A233F8" w:rsidRPr="00340726" w:rsidRDefault="00A233F8" w:rsidP="00A233F8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1CE3">
              <w:rPr>
                <w:rFonts w:ascii="Times New Roman" w:hAnsi="Times New Roman" w:cs="Times New Roman"/>
                <w:bCs/>
                <w:sz w:val="20"/>
                <w:szCs w:val="20"/>
              </w:rPr>
              <w:t>Jsou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F1CE3">
              <w:rPr>
                <w:rFonts w:ascii="Times New Roman" w:hAnsi="Times New Roman" w:cs="Times New Roman"/>
                <w:bCs/>
                <w:sz w:val="20"/>
                <w:szCs w:val="20"/>
              </w:rPr>
              <w:t>IZ a ostatní dokumenty řádně podepsány oprávněnou osobou žadatele?</w:t>
            </w:r>
          </w:p>
        </w:tc>
        <w:tc>
          <w:tcPr>
            <w:tcW w:w="2542" w:type="dxa"/>
            <w:vAlign w:val="center"/>
          </w:tcPr>
          <w:p w14:paraId="5E4A9712" w14:textId="2E9439E5" w:rsidR="00A233F8" w:rsidRPr="001432CC" w:rsidRDefault="00A233F8" w:rsidP="00A233F8">
            <w:pPr>
              <w:spacing w:after="0" w:line="252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02B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00F6C408" w14:textId="77777777" w:rsidR="00CA511A" w:rsidRPr="00CA511A" w:rsidRDefault="00CA511A" w:rsidP="00CA511A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CA511A">
        <w:rPr>
          <w:rFonts w:ascii="Times New Roman" w:eastAsiaTheme="majorEastAsia" w:hAnsi="Times New Roman" w:cstheme="majorBidi"/>
          <w:kern w:val="3"/>
          <w:szCs w:val="24"/>
        </w:rPr>
        <w:t>Věcné hodnocení – vyřazovací kritéria</w:t>
      </w:r>
    </w:p>
    <w:p w14:paraId="64B01B12" w14:textId="6D089B9B" w:rsidR="004333FB" w:rsidRPr="00CA511A" w:rsidRDefault="004333FB" w:rsidP="00CA511A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2" w:name="_Hlk113526775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představuje hodnocení specifických údajů investiční akce. Věcné hodnocení podaných žádostí bude poskytovatelem prováděno systémem odpovědi ANO/NE. Pokud žádost u všech otázek </w:t>
      </w:r>
      <w:proofErr w:type="gramStart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obdrží</w:t>
      </w:r>
      <w:proofErr w:type="gramEnd"/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ANO, bude navržena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I</w:t>
      </w:r>
      <w:r w:rsidR="0036433B">
        <w:rPr>
          <w:rFonts w:ascii="Times New Roman" w:eastAsia="Times New Roman" w:hAnsi="Times New Roman" w:cs="Times New Roman"/>
          <w:sz w:val="24"/>
          <w:szCs w:val="24"/>
          <w:lang w:eastAsia="cs-CZ"/>
        </w:rPr>
        <w:t>Z.</w:t>
      </w:r>
    </w:p>
    <w:p w14:paraId="29D18985" w14:textId="011B7D3E" w:rsidR="008865E2" w:rsidRDefault="00CA511A" w:rsidP="008865E2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3" w:name="_Hlk113522240"/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bude probíhat níže uvedenými otázkami.</w:t>
      </w:r>
      <w:r w:rsidR="008865E2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může být v rámci vyřazovacích kritérií poskytovatelem písemně</w:t>
      </w:r>
      <w:r w:rsidR="00695EE8"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vyzván </w:t>
      </w:r>
      <w:r w:rsidR="009A1AFE"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="009A1AFE"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5"/>
      </w:r>
      <w:r w:rsidR="009A1AFE"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</w:t>
      </w:r>
      <w:r w:rsidR="00E35FEE">
        <w:rPr>
          <w:rFonts w:ascii="Times New Roman" w:eastAsia="Calibri" w:hAnsi="Times New Roman" w:cs="Times New Roman"/>
          <w:sz w:val="24"/>
          <w:szCs w:val="24"/>
        </w:rPr>
        <w:t>em</w:t>
      </w:r>
      <w:r w:rsidR="009A1AFE" w:rsidRPr="002E1DD7">
        <w:rPr>
          <w:rFonts w:ascii="Times New Roman" w:eastAsia="Calibri" w:hAnsi="Times New Roman" w:cs="Times New Roman"/>
          <w:sz w:val="24"/>
          <w:szCs w:val="24"/>
        </w:rPr>
        <w:t>.</w:t>
      </w:r>
      <w:bookmarkEnd w:id="12"/>
    </w:p>
    <w:bookmarkEnd w:id="13"/>
    <w:p w14:paraId="66958420" w14:textId="5216BE05" w:rsidR="001F7C83" w:rsidRPr="008865E2" w:rsidRDefault="00CA511A" w:rsidP="008865E2">
      <w:pPr>
        <w:spacing w:before="120" w:after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hAnsi="Times New Roman" w:cs="Times New Roman"/>
          <w:b/>
          <w:bCs/>
          <w:sz w:val="24"/>
          <w:szCs w:val="24"/>
        </w:rPr>
        <w:t>Oddíl B – Věcné hodnocení – vyřazovací kritéria</w:t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</w:tblGrid>
      <w:tr w:rsidR="00A36B8C" w:rsidRPr="00B90917" w14:paraId="2F5F0F85" w14:textId="77777777" w:rsidTr="00A36B8C">
        <w:trPr>
          <w:trHeight w:val="597"/>
          <w:jc w:val="center"/>
        </w:trPr>
        <w:tc>
          <w:tcPr>
            <w:tcW w:w="8369" w:type="dxa"/>
            <w:shd w:val="clear" w:color="auto" w:fill="BDD6EE"/>
            <w:vAlign w:val="center"/>
          </w:tcPr>
          <w:p w14:paraId="10FAA8CA" w14:textId="77777777" w:rsidR="00A36B8C" w:rsidRPr="00715F75" w:rsidRDefault="00A36B8C" w:rsidP="007B7B6B">
            <w:pPr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CA511A">
              <w:rPr>
                <w:rFonts w:ascii="Times New Roman" w:hAnsi="Times New Roman"/>
                <w:b/>
                <w:sz w:val="24"/>
                <w:szCs w:val="24"/>
              </w:rPr>
              <w:t>Kontrolní otázky</w:t>
            </w:r>
          </w:p>
        </w:tc>
      </w:tr>
      <w:tr w:rsidR="00A36B8C" w:rsidRPr="00B90917" w14:paraId="5D79771A" w14:textId="77777777" w:rsidTr="00A36B8C">
        <w:trPr>
          <w:trHeight w:val="384"/>
          <w:jc w:val="center"/>
        </w:trPr>
        <w:tc>
          <w:tcPr>
            <w:tcW w:w="8369" w:type="dxa"/>
            <w:shd w:val="clear" w:color="auto" w:fill="auto"/>
            <w:vAlign w:val="center"/>
          </w:tcPr>
          <w:p w14:paraId="6CE33C94" w14:textId="77777777" w:rsidR="00A36B8C" w:rsidRPr="004A198D" w:rsidRDefault="00A36B8C" w:rsidP="004A198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 B1</w:t>
            </w:r>
          </w:p>
          <w:p w14:paraId="6497DCBE" w14:textId="5740F6FC" w:rsidR="00A36B8C" w:rsidRPr="00715F75" w:rsidRDefault="00A36B8C" w:rsidP="00CA511A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A511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Je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předmět akce (účel dotace</w:t>
            </w:r>
            <w:r w:rsidR="00AF399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)</w:t>
            </w:r>
            <w:r w:rsidR="001E533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 souladu s</w:t>
            </w:r>
            <w:r w:rsidR="00AF399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přílohou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č. 7 výzvy?</w:t>
            </w:r>
          </w:p>
        </w:tc>
      </w:tr>
      <w:tr w:rsidR="00A36B8C" w:rsidRPr="00B90917" w14:paraId="3E657822" w14:textId="77777777" w:rsidTr="00A36B8C">
        <w:trPr>
          <w:trHeight w:val="225"/>
          <w:jc w:val="center"/>
        </w:trPr>
        <w:tc>
          <w:tcPr>
            <w:tcW w:w="8369" w:type="dxa"/>
            <w:shd w:val="clear" w:color="auto" w:fill="auto"/>
            <w:vAlign w:val="center"/>
          </w:tcPr>
          <w:p w14:paraId="17DB1842" w14:textId="77777777" w:rsidR="00A36B8C" w:rsidRPr="004A198D" w:rsidRDefault="00A36B8C" w:rsidP="004A198D">
            <w:pPr>
              <w:spacing w:after="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3E6076" w14:textId="77777777" w:rsidR="00A36B8C" w:rsidRPr="00715F75" w:rsidRDefault="00A36B8C" w:rsidP="00CA511A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CA511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zůstatek alokované částky státního rozpočtu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</w:t>
            </w:r>
            <w:r w:rsidRPr="00CA511A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v době podání žádosti poskytovateli dostatečný?</w:t>
            </w:r>
          </w:p>
        </w:tc>
      </w:tr>
    </w:tbl>
    <w:p w14:paraId="55BE86E5" w14:textId="77777777" w:rsidR="00D44393" w:rsidRDefault="00CA511A" w:rsidP="00D44393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bookmarkStart w:id="14" w:name="_Hlk112771221"/>
      <w:r w:rsidRPr="00D44393">
        <w:rPr>
          <w:rFonts w:ascii="Times New Roman" w:eastAsiaTheme="majorEastAsia" w:hAnsi="Times New Roman" w:cstheme="majorBidi"/>
          <w:kern w:val="3"/>
          <w:szCs w:val="24"/>
        </w:rPr>
        <w:t>Věcné hodnocení IZ</w:t>
      </w:r>
    </w:p>
    <w:p w14:paraId="7AE08C65" w14:textId="28E1DD4E" w:rsidR="003136B4" w:rsidRDefault="00631DDB" w:rsidP="00113554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bookmarkStart w:id="15" w:name="_Hlk113461268"/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Věcnému hodnocení odpovídá hodnocení kvality zpracování žádosti z hlediska jejího obsahu </w:t>
      </w:r>
      <w:r w:rsidR="000D2AD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a technicko-ekonomického řešení s ohledem na naplňování věcného zaměření výzvy. Případné vady vyplývající z věcného hodnocení jsou považovány za napravitelné.</w:t>
      </w:r>
      <w:bookmarkEnd w:id="15"/>
    </w:p>
    <w:p w14:paraId="00216DA4" w14:textId="3EFFEAD4" w:rsidR="00113554" w:rsidRPr="00113554" w:rsidRDefault="00113554" w:rsidP="00113554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113554">
        <w:rPr>
          <w:rFonts w:ascii="Times New Roman" w:hAnsi="Times New Roman"/>
          <w:b/>
          <w:sz w:val="24"/>
          <w:szCs w:val="24"/>
        </w:rPr>
        <w:t>Oddíl C – Věcné hodnocení IZ</w:t>
      </w:r>
    </w:p>
    <w:tbl>
      <w:tblPr>
        <w:tblStyle w:val="Mkatabulky31"/>
        <w:tblW w:w="6537" w:type="dxa"/>
        <w:jc w:val="center"/>
        <w:tblLayout w:type="fixed"/>
        <w:tblLook w:val="04A0" w:firstRow="1" w:lastRow="0" w:firstColumn="1" w:lastColumn="0" w:noHBand="0" w:noVBand="1"/>
      </w:tblPr>
      <w:tblGrid>
        <w:gridCol w:w="6537"/>
      </w:tblGrid>
      <w:tr w:rsidR="00A36B8C" w:rsidRPr="00113554" w14:paraId="1E59F125" w14:textId="77777777" w:rsidTr="00946D82">
        <w:trPr>
          <w:trHeight w:val="597"/>
          <w:jc w:val="center"/>
        </w:trPr>
        <w:tc>
          <w:tcPr>
            <w:tcW w:w="6537" w:type="dxa"/>
            <w:shd w:val="clear" w:color="auto" w:fill="BDD6EE" w:themeFill="accent1" w:themeFillTint="66"/>
            <w:vAlign w:val="center"/>
          </w:tcPr>
          <w:p w14:paraId="1D77D378" w14:textId="77777777" w:rsidR="00A36B8C" w:rsidRPr="00113554" w:rsidRDefault="00A36B8C" w:rsidP="0011355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113554">
              <w:rPr>
                <w:rFonts w:ascii="Times New Roman" w:hAnsi="Times New Roman"/>
                <w:b/>
                <w:bCs/>
                <w:sz w:val="24"/>
              </w:rPr>
              <w:t>Oddíl C – Kontrolní otázky</w:t>
            </w:r>
          </w:p>
        </w:tc>
      </w:tr>
      <w:tr w:rsidR="00A36B8C" w:rsidRPr="00113554" w14:paraId="3992F6C5" w14:textId="77777777" w:rsidTr="00946D82">
        <w:trPr>
          <w:trHeight w:val="425"/>
          <w:jc w:val="center"/>
        </w:trPr>
        <w:tc>
          <w:tcPr>
            <w:tcW w:w="6537" w:type="dxa"/>
            <w:vAlign w:val="center"/>
          </w:tcPr>
          <w:p w14:paraId="7B84E89D" w14:textId="77777777" w:rsidR="00A36B8C" w:rsidRPr="00113554" w:rsidRDefault="00A36B8C" w:rsidP="0011355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34DCB683" w14:textId="77777777" w:rsidR="00A36B8C" w:rsidRPr="00113554" w:rsidRDefault="00A36B8C" w:rsidP="0011355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e popis potřebnosti realizace akce kvalitně a výstižně zpracován?</w:t>
            </w:r>
          </w:p>
        </w:tc>
      </w:tr>
      <w:tr w:rsidR="00A36B8C" w:rsidRPr="00113554" w14:paraId="4E4910EE" w14:textId="77777777" w:rsidTr="00946D82">
        <w:trPr>
          <w:trHeight w:val="548"/>
          <w:jc w:val="center"/>
        </w:trPr>
        <w:tc>
          <w:tcPr>
            <w:tcW w:w="6537" w:type="dxa"/>
            <w:vAlign w:val="center"/>
          </w:tcPr>
          <w:p w14:paraId="5611BAEF" w14:textId="77777777" w:rsidR="00A36B8C" w:rsidRPr="00113554" w:rsidRDefault="00A36B8C" w:rsidP="0056712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13D34BA" w14:textId="77777777" w:rsidR="00A36B8C" w:rsidRPr="00113554" w:rsidRDefault="00A36B8C" w:rsidP="005671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</w:t>
            </w:r>
            <w:r w:rsidRPr="00113554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opisuje žadatel dostatečně navrhované řešení?</w:t>
            </w:r>
          </w:p>
        </w:tc>
      </w:tr>
      <w:tr w:rsidR="00A36B8C" w:rsidRPr="00113554" w14:paraId="51E6B7FB" w14:textId="77777777" w:rsidTr="00946D82">
        <w:trPr>
          <w:trHeight w:val="548"/>
          <w:jc w:val="center"/>
        </w:trPr>
        <w:tc>
          <w:tcPr>
            <w:tcW w:w="6537" w:type="dxa"/>
            <w:vAlign w:val="center"/>
          </w:tcPr>
          <w:p w14:paraId="641B4A8F" w14:textId="77777777" w:rsidR="00A36B8C" w:rsidRPr="00113554" w:rsidRDefault="00A36B8C" w:rsidP="0056712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6083076" w14:textId="53CAFDC4" w:rsidR="00A36B8C" w:rsidRPr="00113554" w:rsidRDefault="00A36B8C" w:rsidP="0056712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Zpracoval žadatel předpokládané celkové výdaje akce v předepsané struktuře?</w:t>
            </w:r>
          </w:p>
        </w:tc>
      </w:tr>
      <w:tr w:rsidR="00A36B8C" w:rsidRPr="00113554" w14:paraId="06538DA8" w14:textId="77777777" w:rsidTr="00946D82">
        <w:trPr>
          <w:trHeight w:val="609"/>
          <w:jc w:val="center"/>
        </w:trPr>
        <w:tc>
          <w:tcPr>
            <w:tcW w:w="6537" w:type="dxa"/>
            <w:shd w:val="clear" w:color="auto" w:fill="auto"/>
            <w:vAlign w:val="center"/>
          </w:tcPr>
          <w:p w14:paraId="1B2D0728" w14:textId="77777777" w:rsidR="00A36B8C" w:rsidRPr="00113554" w:rsidRDefault="00A36B8C" w:rsidP="00567120">
            <w:pPr>
              <w:spacing w:after="0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29783D62" w14:textId="2D762EB5" w:rsidR="00A36B8C" w:rsidRPr="00113554" w:rsidRDefault="00A36B8C" w:rsidP="005671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podrobně popsán časový harmonogram realizace akce a je reálný? </w:t>
            </w:r>
          </w:p>
        </w:tc>
      </w:tr>
      <w:tr w:rsidR="00A36B8C" w:rsidRPr="00113554" w14:paraId="63AB0F69" w14:textId="77777777" w:rsidTr="00946D82">
        <w:trPr>
          <w:trHeight w:val="702"/>
          <w:jc w:val="center"/>
        </w:trPr>
        <w:tc>
          <w:tcPr>
            <w:tcW w:w="6537" w:type="dxa"/>
            <w:vAlign w:val="center"/>
          </w:tcPr>
          <w:p w14:paraId="4E6E202D" w14:textId="77777777" w:rsidR="00A36B8C" w:rsidRPr="00113554" w:rsidRDefault="00A36B8C" w:rsidP="00A74B0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1D53663" w14:textId="77777777" w:rsidR="00A36B8C" w:rsidRPr="00113554" w:rsidRDefault="00A36B8C" w:rsidP="00A74B0C">
            <w:pPr>
              <w:spacing w:after="0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113554">
              <w:rPr>
                <w:rFonts w:ascii="Times New Roman" w:hAnsi="Times New Roman" w:cs="Times New Roman"/>
                <w:sz w:val="20"/>
                <w:szCs w:val="20"/>
              </w:rPr>
              <w:t>Jsou údaje v žádosti, IZ a dalších přílohách vzájemně v souladu?</w:t>
            </w:r>
          </w:p>
        </w:tc>
      </w:tr>
    </w:tbl>
    <w:p w14:paraId="347B20D0" w14:textId="12B2AAF6" w:rsidR="00781914" w:rsidRPr="002E1DD7" w:rsidRDefault="00F44765" w:rsidP="00567120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szCs w:val="24"/>
        </w:rPr>
      </w:pPr>
      <w:bookmarkStart w:id="16" w:name="_Hlk113515145"/>
      <w:bookmarkEnd w:id="14"/>
      <w:r w:rsidRPr="002E1DD7">
        <w:rPr>
          <w:rFonts w:ascii="Times New Roman" w:hAnsi="Times New Roman"/>
          <w:sz w:val="24"/>
          <w:szCs w:val="24"/>
        </w:rPr>
        <w:t xml:space="preserve">Doložení dalších podkladů </w:t>
      </w:r>
      <w:r w:rsidR="00DF661D" w:rsidRPr="002E1DD7">
        <w:rPr>
          <w:rFonts w:ascii="Times New Roman" w:eastAsiaTheme="majorEastAsia" w:hAnsi="Times New Roman" w:cstheme="majorBidi"/>
          <w:kern w:val="3"/>
          <w:szCs w:val="24"/>
        </w:rPr>
        <w:t>a ú</w:t>
      </w:r>
      <w:r w:rsidR="00781914" w:rsidRPr="002E1DD7">
        <w:rPr>
          <w:rFonts w:ascii="Times New Roman" w:eastAsiaTheme="majorEastAsia" w:hAnsi="Times New Roman" w:cstheme="majorBidi"/>
          <w:kern w:val="3"/>
          <w:szCs w:val="24"/>
        </w:rPr>
        <w:t>prava žádosti</w:t>
      </w:r>
      <w:bookmarkEnd w:id="16"/>
      <w:r w:rsidR="00781914" w:rsidRPr="002E1DD7">
        <w:rPr>
          <w:rStyle w:val="Znakapoznpodarou"/>
          <w:szCs w:val="24"/>
        </w:rPr>
        <w:footnoteReference w:id="16"/>
      </w:r>
    </w:p>
    <w:p w14:paraId="7B8C2FF6" w14:textId="725016BB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13522315"/>
      <w:r w:rsidRPr="002E1DD7">
        <w:rPr>
          <w:rFonts w:ascii="Times New Roman" w:hAnsi="Times New Roman" w:cs="Times New Roman"/>
          <w:sz w:val="24"/>
          <w:szCs w:val="24"/>
        </w:rPr>
        <w:t>Poskytovatel může</w:t>
      </w:r>
      <w:r w:rsidR="003569A4" w:rsidRPr="002E1DD7">
        <w:rPr>
          <w:rFonts w:ascii="Times New Roman" w:hAnsi="Times New Roman" w:cs="Times New Roman"/>
          <w:sz w:val="24"/>
          <w:szCs w:val="24"/>
        </w:rPr>
        <w:t xml:space="preserve"> v</w:t>
      </w:r>
      <w:r w:rsidR="00D00880" w:rsidRPr="002E1DD7">
        <w:rPr>
          <w:rFonts w:ascii="Times New Roman" w:hAnsi="Times New Roman" w:cs="Times New Roman"/>
          <w:sz w:val="24"/>
          <w:szCs w:val="24"/>
        </w:rPr>
        <w:t xml:space="preserve"> </w:t>
      </w:r>
      <w:r w:rsidRPr="002E1DD7">
        <w:rPr>
          <w:rFonts w:ascii="Times New Roman" w:hAnsi="Times New Roman" w:cs="Times New Roman"/>
          <w:sz w:val="24"/>
          <w:szCs w:val="24"/>
        </w:rPr>
        <w:t xml:space="preserve">průběhu řízení </w:t>
      </w:r>
      <w:r w:rsidR="00D00880" w:rsidRPr="002E1DD7">
        <w:rPr>
          <w:rFonts w:ascii="Times New Roman" w:hAnsi="Times New Roman" w:cs="Times New Roman"/>
          <w:sz w:val="24"/>
          <w:szCs w:val="24"/>
        </w:rPr>
        <w:t xml:space="preserve">až do vydání rozhodnuti </w:t>
      </w:r>
      <w:r w:rsidRPr="002E1DD7">
        <w:rPr>
          <w:rFonts w:ascii="Times New Roman" w:hAnsi="Times New Roman" w:cs="Times New Roman"/>
          <w:sz w:val="24"/>
          <w:szCs w:val="24"/>
        </w:rPr>
        <w:t>vyzvat žadatele</w:t>
      </w:r>
      <w:r w:rsidR="00F44765" w:rsidRPr="002E1DD7">
        <w:rPr>
          <w:rFonts w:ascii="Times New Roman" w:hAnsi="Times New Roman" w:cs="Times New Roman"/>
          <w:sz w:val="24"/>
          <w:szCs w:val="24"/>
        </w:rPr>
        <w:t xml:space="preserve"> k </w:t>
      </w:r>
      <w:r w:rsidRPr="002E1DD7">
        <w:rPr>
          <w:rFonts w:ascii="Times New Roman" w:hAnsi="Times New Roman" w:cs="Times New Roman"/>
          <w:sz w:val="24"/>
          <w:szCs w:val="24"/>
        </w:rPr>
        <w:t>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</w:t>
      </w:r>
      <w:r w:rsidR="00946D82" w:rsidRPr="002E1DD7">
        <w:rPr>
          <w:rFonts w:ascii="Times New Roman" w:hAnsi="Times New Roman" w:cs="Times New Roman"/>
          <w:sz w:val="24"/>
          <w:szCs w:val="24"/>
        </w:rPr>
        <w:t>.</w:t>
      </w:r>
      <w:bookmarkEnd w:id="17"/>
    </w:p>
    <w:p w14:paraId="4C18E914" w14:textId="12DDB895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V případě, že žadatel na základě výzvy poskytovatele k doplnění údajů chybějící informace/podklady nedoplní (dostatečně dle požadavků poskytovatele a v rámci lhůty), žádost</w:t>
      </w:r>
      <w:r w:rsidR="006D22F2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může poskytovatel zamítnout.</w:t>
      </w:r>
    </w:p>
    <w:p w14:paraId="72B26FB7" w14:textId="75950E15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</w:t>
      </w:r>
      <w:r w:rsidR="006D22F2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opakovaně.</w:t>
      </w:r>
    </w:p>
    <w:p w14:paraId="413962F0" w14:textId="77777777" w:rsidR="00D44393" w:rsidRPr="00A07BB6" w:rsidRDefault="00D44393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93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51956CAD" w14:textId="77777777" w:rsidR="00DE0FE1" w:rsidRPr="00D44393" w:rsidRDefault="00D57BDA" w:rsidP="00D44393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D44393">
        <w:rPr>
          <w:rFonts w:ascii="Times New Roman" w:eastAsiaTheme="majorEastAsia" w:hAnsi="Times New Roman" w:cstheme="majorBidi"/>
          <w:kern w:val="3"/>
          <w:szCs w:val="24"/>
        </w:rPr>
        <w:t>Vydání Registrace akce</w:t>
      </w:r>
    </w:p>
    <w:p w14:paraId="6C76FA5E" w14:textId="77777777" w:rsidR="00514D3A" w:rsidRPr="00F662ED" w:rsidRDefault="00514D3A" w:rsidP="007B7B6B">
      <w:pPr>
        <w:spacing w:after="12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formální kontroly a </w:t>
      </w:r>
      <w:r w:rsidR="00D44393">
        <w:rPr>
          <w:rFonts w:ascii="Times New Roman" w:eastAsia="Calibri" w:hAnsi="Times New Roman" w:cs="Times New Roman"/>
          <w:sz w:val="24"/>
          <w:szCs w:val="24"/>
        </w:rPr>
        <w:t xml:space="preserve">věcného </w:t>
      </w:r>
      <w:r w:rsidRPr="00F662ED">
        <w:rPr>
          <w:rFonts w:ascii="Times New Roman" w:eastAsia="Calibri" w:hAnsi="Times New Roman" w:cs="Times New Roman"/>
          <w:sz w:val="24"/>
          <w:szCs w:val="24"/>
        </w:rPr>
        <w:t>hodnocení je možno na akci vydat Registraci akce</w:t>
      </w:r>
      <w:r w:rsidR="00D4439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Pro účely </w:t>
      </w:r>
      <w:r w:rsidR="00D44393">
        <w:rPr>
          <w:rFonts w:ascii="Times New Roman" w:eastAsia="Calibri" w:hAnsi="Times New Roman" w:cs="Times New Roman"/>
          <w:sz w:val="24"/>
          <w:szCs w:val="24"/>
        </w:rPr>
        <w:t>vydání R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egistrace akce si </w:t>
      </w:r>
      <w:r w:rsidR="00561C7B">
        <w:rPr>
          <w:rFonts w:ascii="Times New Roman" w:eastAsia="Calibri" w:hAnsi="Times New Roman" w:cs="Times New Roman"/>
          <w:sz w:val="24"/>
          <w:szCs w:val="24"/>
        </w:rPr>
        <w:t>poskytovatel</w:t>
      </w:r>
      <w:r w:rsidRPr="00F662ED">
        <w:rPr>
          <w:rFonts w:ascii="Times New Roman" w:eastAsia="Calibri" w:hAnsi="Times New Roman" w:cs="Times New Roman"/>
          <w:sz w:val="24"/>
          <w:szCs w:val="24"/>
        </w:rPr>
        <w:t xml:space="preserve"> může vyžádat doplnění podkladů </w:t>
      </w:r>
      <w:r w:rsidR="00D44393">
        <w:rPr>
          <w:rFonts w:ascii="Times New Roman" w:eastAsia="Calibri" w:hAnsi="Times New Roman" w:cs="Times New Roman"/>
          <w:sz w:val="24"/>
          <w:szCs w:val="24"/>
        </w:rPr>
        <w:br/>
      </w:r>
      <w:r w:rsidRPr="00F662ED">
        <w:rPr>
          <w:rFonts w:ascii="Times New Roman" w:eastAsia="Calibri" w:hAnsi="Times New Roman" w:cs="Times New Roman"/>
          <w:sz w:val="24"/>
          <w:szCs w:val="24"/>
        </w:rPr>
        <w:t>k žádosti.</w:t>
      </w:r>
    </w:p>
    <w:p w14:paraId="2B6FD9F7" w14:textId="77777777" w:rsidR="0085512D" w:rsidRPr="00D44393" w:rsidRDefault="00BC69D6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2ED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F662ED">
        <w:rPr>
          <w:rFonts w:ascii="Times New Roman" w:hAnsi="Times New Roman" w:cs="Times New Roman"/>
          <w:sz w:val="24"/>
          <w:szCs w:val="24"/>
        </w:rPr>
        <w:t>R</w:t>
      </w:r>
      <w:r w:rsidRPr="00F662ED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F662ED">
        <w:rPr>
          <w:rFonts w:ascii="Times New Roman" w:hAnsi="Times New Roman" w:cs="Times New Roman"/>
          <w:sz w:val="24"/>
          <w:szCs w:val="24"/>
        </w:rPr>
        <w:t xml:space="preserve"> je </w:t>
      </w:r>
      <w:r w:rsidR="003E79EC" w:rsidRPr="00F662ED">
        <w:rPr>
          <w:rFonts w:ascii="Times New Roman" w:hAnsi="Times New Roman" w:cs="Times New Roman"/>
          <w:sz w:val="24"/>
          <w:szCs w:val="24"/>
        </w:rPr>
        <w:t xml:space="preserve">postupem dle § 14k odst. 3 rozpočtových pravidel </w:t>
      </w:r>
      <w:r w:rsidR="00B11E64" w:rsidRPr="00F662ED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F662ED">
        <w:rPr>
          <w:rFonts w:ascii="Times New Roman" w:hAnsi="Times New Roman" w:cs="Times New Roman"/>
          <w:sz w:val="24"/>
          <w:szCs w:val="24"/>
        </w:rPr>
        <w:t>následně vyzván k doložení dalších podkladů.</w:t>
      </w:r>
      <w:r w:rsidR="00D44393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F662ED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F662ED">
        <w:rPr>
          <w:rFonts w:ascii="Times New Roman" w:hAnsi="Times New Roman" w:cs="Times New Roman"/>
          <w:sz w:val="24"/>
          <w:szCs w:val="24"/>
        </w:rPr>
        <w:t xml:space="preserve">řed vydáním </w:t>
      </w:r>
      <w:r w:rsidR="00F96A0A">
        <w:rPr>
          <w:rFonts w:ascii="Times New Roman" w:hAnsi="Times New Roman" w:cs="Times New Roman"/>
          <w:sz w:val="24"/>
          <w:szCs w:val="24"/>
        </w:rPr>
        <w:t>r</w:t>
      </w:r>
      <w:r w:rsidR="0085512D" w:rsidRPr="00F662ED">
        <w:rPr>
          <w:rFonts w:ascii="Times New Roman" w:hAnsi="Times New Roman" w:cs="Times New Roman"/>
          <w:sz w:val="24"/>
          <w:szCs w:val="24"/>
        </w:rPr>
        <w:t>ozhodnutí</w:t>
      </w:r>
      <w:r w:rsidR="00F96A0A">
        <w:rPr>
          <w:rFonts w:ascii="Times New Roman" w:hAnsi="Times New Roman" w:cs="Times New Roman"/>
          <w:sz w:val="24"/>
          <w:szCs w:val="24"/>
        </w:rPr>
        <w:t xml:space="preserve"> </w:t>
      </w:r>
      <w:r w:rsidR="008C5D07"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="008C5D07"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="008C5D07"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61918">
        <w:rPr>
          <w:rFonts w:ascii="Times New Roman" w:hAnsi="Times New Roman" w:cs="Times New Roman"/>
          <w:sz w:val="24"/>
          <w:szCs w:val="24"/>
        </w:rPr>
        <w:t>následujícím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7D09AF45" w14:textId="77777777" w:rsidR="009D7878" w:rsidRPr="00B15A95" w:rsidRDefault="0085512D" w:rsidP="009D787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cs="Times New Roman"/>
          <w:b w:val="0"/>
          <w:i w:val="0"/>
          <w:szCs w:val="24"/>
        </w:rPr>
      </w:pPr>
      <w:r w:rsidRPr="00B15A95">
        <w:rPr>
          <w:rFonts w:cs="Times New Roman"/>
          <w:b w:val="0"/>
          <w:i w:val="0"/>
          <w:szCs w:val="24"/>
        </w:rPr>
        <w:t>Postup při zadávání veřejných zakázek upravuje zejména zákon č.134/2016 Sb., o zadávání veřejných zakázek, ve znění pozdějších předpisů</w:t>
      </w:r>
      <w:r w:rsidR="00D44393" w:rsidRPr="00B15A95">
        <w:rPr>
          <w:rFonts w:cs="Times New Roman"/>
          <w:b w:val="0"/>
          <w:i w:val="0"/>
          <w:szCs w:val="24"/>
        </w:rPr>
        <w:t xml:space="preserve"> a </w:t>
      </w:r>
      <w:r w:rsidR="00B15A95" w:rsidRPr="00B15A95">
        <w:rPr>
          <w:rFonts w:cs="Times New Roman"/>
          <w:b w:val="0"/>
          <w:i w:val="0"/>
          <w:szCs w:val="24"/>
        </w:rPr>
        <w:t>Směrnice o zadávání veřejných zakázek organizací v působnosti MŠMT (</w:t>
      </w:r>
      <w:r w:rsidR="009D7878" w:rsidRPr="00B15A95">
        <w:rPr>
          <w:rFonts w:cs="Times New Roman"/>
          <w:b w:val="0"/>
          <w:i w:val="0"/>
          <w:szCs w:val="24"/>
        </w:rPr>
        <w:t>V</w:t>
      </w:r>
      <w:r w:rsidR="00B15A95" w:rsidRPr="00B15A95">
        <w:rPr>
          <w:rFonts w:cs="Times New Roman"/>
          <w:b w:val="0"/>
          <w:i w:val="0"/>
          <w:szCs w:val="24"/>
        </w:rPr>
        <w:t>ýnos Ministra č</w:t>
      </w:r>
      <w:r w:rsidR="009D7878" w:rsidRPr="00B15A95">
        <w:rPr>
          <w:rFonts w:cs="Times New Roman"/>
          <w:b w:val="0"/>
          <w:i w:val="0"/>
          <w:szCs w:val="24"/>
        </w:rPr>
        <w:t xml:space="preserve"> 1/2019,</w:t>
      </w:r>
      <w:r w:rsidR="00B15A95" w:rsidRPr="00B15A95">
        <w:rPr>
          <w:rFonts w:cs="Times New Roman"/>
          <w:b w:val="0"/>
          <w:i w:val="0"/>
          <w:szCs w:val="24"/>
        </w:rPr>
        <w:t xml:space="preserve"> </w:t>
      </w:r>
      <w:r w:rsidR="009D7878" w:rsidRPr="00B15A95">
        <w:rPr>
          <w:rFonts w:cs="Times New Roman"/>
          <w:b w:val="0"/>
          <w:i w:val="0"/>
          <w:szCs w:val="24"/>
        </w:rPr>
        <w:t xml:space="preserve">kterým se vydává Směrnice </w:t>
      </w:r>
      <w:r w:rsidR="00B15A95">
        <w:rPr>
          <w:rFonts w:cs="Times New Roman"/>
          <w:b w:val="0"/>
          <w:i w:val="0"/>
          <w:szCs w:val="24"/>
        </w:rPr>
        <w:br/>
      </w:r>
      <w:r w:rsidR="009D7878" w:rsidRPr="00B15A95">
        <w:rPr>
          <w:rFonts w:cs="Times New Roman"/>
          <w:b w:val="0"/>
          <w:i w:val="0"/>
          <w:szCs w:val="24"/>
        </w:rPr>
        <w:t>o zadávání veřejných zakázek organizací v působnosti MŠMT</w:t>
      </w:r>
      <w:r w:rsidR="00B15A95" w:rsidRPr="00B15A95">
        <w:rPr>
          <w:rFonts w:cs="Times New Roman"/>
          <w:b w:val="0"/>
          <w:i w:val="0"/>
          <w:szCs w:val="24"/>
        </w:rPr>
        <w:t>)</w:t>
      </w:r>
      <w:r w:rsidR="00B15A95">
        <w:rPr>
          <w:rFonts w:cs="Times New Roman"/>
          <w:b w:val="0"/>
          <w:i w:val="0"/>
          <w:szCs w:val="24"/>
        </w:rPr>
        <w:t>.</w:t>
      </w:r>
    </w:p>
    <w:p w14:paraId="7795E266" w14:textId="77777777" w:rsidR="0085512D" w:rsidRPr="00F662ED" w:rsidRDefault="0085512D" w:rsidP="00ED224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</w:t>
      </w:r>
      <w:proofErr w:type="gramStart"/>
      <w:r w:rsidRPr="00A07BB6">
        <w:rPr>
          <w:rFonts w:cs="Times New Roman"/>
          <w:b w:val="0"/>
          <w:i w:val="0"/>
          <w:szCs w:val="24"/>
        </w:rPr>
        <w:t>předloží</w:t>
      </w:r>
      <w:proofErr w:type="gramEnd"/>
      <w:r w:rsidRPr="00A07BB6">
        <w:rPr>
          <w:rFonts w:cs="Times New Roman"/>
          <w:b w:val="0"/>
          <w:i w:val="0"/>
          <w:szCs w:val="24"/>
        </w:rPr>
        <w:t xml:space="preserve"> </w:t>
      </w:r>
      <w:r w:rsidR="00D44393">
        <w:rPr>
          <w:rFonts w:cs="Times New Roman"/>
          <w:b w:val="0"/>
          <w:i w:val="0"/>
          <w:szCs w:val="24"/>
        </w:rPr>
        <w:t>žadatel</w:t>
      </w:r>
      <w:r w:rsidRPr="00A07BB6">
        <w:rPr>
          <w:rFonts w:cs="Times New Roman"/>
          <w:b w:val="0"/>
          <w:i w:val="0"/>
          <w:szCs w:val="24"/>
        </w:rPr>
        <w:t xml:space="preserve"> </w:t>
      </w:r>
      <w:r w:rsidR="00D44393">
        <w:rPr>
          <w:rFonts w:cs="Times New Roman"/>
          <w:b w:val="0"/>
          <w:i w:val="0"/>
          <w:szCs w:val="24"/>
        </w:rPr>
        <w:t>poskytovateli</w:t>
      </w:r>
      <w:r w:rsidR="00B71415">
        <w:rPr>
          <w:rFonts w:cs="Times New Roman"/>
          <w:b w:val="0"/>
          <w:i w:val="0"/>
          <w:szCs w:val="24"/>
        </w:rPr>
        <w:t xml:space="preserve"> </w:t>
      </w:r>
      <w:r w:rsidRPr="00A07BB6">
        <w:rPr>
          <w:rFonts w:cs="Times New Roman"/>
          <w:b w:val="0"/>
          <w:i w:val="0"/>
          <w:szCs w:val="24"/>
        </w:rPr>
        <w:t xml:space="preserve">ke schválení text zadávací dokumentace (dále také „ZD“), tj. zadávacích, kvalifikačních a obchodních podmínek v písemné podobě. </w:t>
      </w:r>
      <w:r w:rsidR="00561C7B">
        <w:rPr>
          <w:rFonts w:cs="Times New Roman"/>
          <w:b w:val="0"/>
          <w:i w:val="0"/>
          <w:szCs w:val="24"/>
        </w:rPr>
        <w:t>Poskytovate</w:t>
      </w:r>
      <w:r w:rsidR="00B71415">
        <w:rPr>
          <w:rFonts w:cs="Times New Roman"/>
          <w:b w:val="0"/>
          <w:i w:val="0"/>
          <w:szCs w:val="24"/>
        </w:rPr>
        <w:t xml:space="preserve">l </w:t>
      </w:r>
      <w:r w:rsidRPr="00A07BB6">
        <w:rPr>
          <w:rFonts w:cs="Times New Roman"/>
          <w:b w:val="0"/>
          <w:i w:val="0"/>
          <w:szCs w:val="24"/>
        </w:rPr>
        <w:t xml:space="preserve">posuzuje předkládanou </w:t>
      </w:r>
      <w:r w:rsidR="00C42C98">
        <w:rPr>
          <w:rFonts w:cs="Times New Roman"/>
          <w:b w:val="0"/>
          <w:i w:val="0"/>
          <w:szCs w:val="24"/>
        </w:rPr>
        <w:t>ZD</w:t>
      </w:r>
      <w:r w:rsidRPr="00A07BB6">
        <w:rPr>
          <w:rFonts w:cs="Times New Roman"/>
          <w:b w:val="0"/>
          <w:i w:val="0"/>
          <w:szCs w:val="24"/>
        </w:rPr>
        <w:t xml:space="preserve"> z hlediska jejího věcného, technického </w:t>
      </w:r>
      <w:r w:rsidR="00561C7B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a ekonomického souladu se schváleným IZ a stanovenými </w:t>
      </w:r>
      <w:r w:rsidRPr="00F662ED">
        <w:rPr>
          <w:rFonts w:cs="Times New Roman"/>
          <w:b w:val="0"/>
          <w:i w:val="0"/>
          <w:szCs w:val="24"/>
        </w:rPr>
        <w:t xml:space="preserve">závaznými ukazateli akce. </w:t>
      </w:r>
      <w:r w:rsidR="00561C7B">
        <w:rPr>
          <w:rFonts w:cs="Times New Roman"/>
          <w:b w:val="0"/>
          <w:i w:val="0"/>
          <w:szCs w:val="24"/>
        </w:rPr>
        <w:t>Poskytovateli</w:t>
      </w:r>
      <w:r w:rsidR="00B71415">
        <w:rPr>
          <w:rFonts w:cs="Times New Roman"/>
          <w:b w:val="0"/>
          <w:i w:val="0"/>
          <w:szCs w:val="24"/>
        </w:rPr>
        <w:t xml:space="preserve"> </w:t>
      </w:r>
      <w:r w:rsidRPr="00F662ED">
        <w:rPr>
          <w:rFonts w:cs="Times New Roman"/>
          <w:b w:val="0"/>
          <w:i w:val="0"/>
          <w:szCs w:val="24"/>
        </w:rPr>
        <w:t xml:space="preserve">nepřísluší posouzení legislativní správnosti </w:t>
      </w:r>
      <w:r w:rsidR="00C42C98">
        <w:rPr>
          <w:rFonts w:cs="Times New Roman"/>
          <w:b w:val="0"/>
          <w:i w:val="0"/>
          <w:szCs w:val="24"/>
        </w:rPr>
        <w:t>ZD</w:t>
      </w:r>
      <w:r w:rsidRPr="00F662ED">
        <w:rPr>
          <w:rFonts w:cs="Times New Roman"/>
          <w:b w:val="0"/>
          <w:i w:val="0"/>
          <w:szCs w:val="24"/>
        </w:rPr>
        <w:t>, která je zcela na zodpovědnosti zadavatele.</w:t>
      </w:r>
    </w:p>
    <w:p w14:paraId="4C1B5878" w14:textId="77777777" w:rsidR="0085512D" w:rsidRPr="00A07BB6" w:rsidRDefault="002942C2" w:rsidP="00ED224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b w:val="0"/>
          <w:i w:val="0"/>
          <w:szCs w:val="24"/>
          <w:lang w:eastAsia="cs-CZ"/>
        </w:rPr>
      </w:pPr>
      <w:r w:rsidRPr="00F662ED">
        <w:rPr>
          <w:b w:val="0"/>
          <w:i w:val="0"/>
          <w:szCs w:val="24"/>
          <w:lang w:eastAsia="cs-CZ"/>
        </w:rPr>
        <w:lastRenderedPageBreak/>
        <w:t xml:space="preserve">Pokud to povaha akce vyžaduje, bude zpracována </w:t>
      </w:r>
      <w:r w:rsidR="00856F6B" w:rsidRPr="00F662ED">
        <w:rPr>
          <w:b w:val="0"/>
          <w:i w:val="0"/>
          <w:szCs w:val="24"/>
          <w:lang w:eastAsia="cs-CZ"/>
        </w:rPr>
        <w:t>Dok</w:t>
      </w:r>
      <w:r w:rsidRPr="00F662ED">
        <w:rPr>
          <w:b w:val="0"/>
          <w:i w:val="0"/>
          <w:szCs w:val="24"/>
          <w:lang w:eastAsia="cs-CZ"/>
        </w:rPr>
        <w:t xml:space="preserve">umentace pro zadání stavby </w:t>
      </w:r>
      <w:r w:rsidRPr="00F662ED">
        <w:rPr>
          <w:b w:val="0"/>
          <w:i w:val="0"/>
          <w:szCs w:val="24"/>
          <w:lang w:eastAsia="cs-CZ"/>
        </w:rPr>
        <w:br/>
        <w:t xml:space="preserve">v podrobnostech dokumentace </w:t>
      </w:r>
      <w:r w:rsidR="00856F6B" w:rsidRPr="00F662ED">
        <w:rPr>
          <w:b w:val="0"/>
          <w:i w:val="0"/>
          <w:szCs w:val="24"/>
          <w:lang w:eastAsia="cs-CZ"/>
        </w:rPr>
        <w:t xml:space="preserve">pro provedení </w:t>
      </w:r>
      <w:r w:rsidR="00A61918" w:rsidRPr="00F662ED">
        <w:rPr>
          <w:b w:val="0"/>
          <w:i w:val="0"/>
          <w:szCs w:val="24"/>
          <w:lang w:eastAsia="cs-CZ"/>
        </w:rPr>
        <w:t>stavby včetně položkového rozpočtu</w:t>
      </w:r>
      <w:r w:rsidR="00856F6B" w:rsidRPr="00F662ED">
        <w:rPr>
          <w:b w:val="0"/>
          <w:i w:val="0"/>
          <w:szCs w:val="24"/>
          <w:lang w:eastAsia="cs-CZ"/>
        </w:rPr>
        <w:t>. Pokud bude akce realizována na základě stavebního povolení, bude k dokumentaci pro zadání stavby doložena kopie platného stavebního povolení s nabytím právní moci. V případě, že akce bude realizována na základě jiných dokladů dle</w:t>
      </w:r>
      <w:r w:rsidR="00856F6B" w:rsidRPr="00A07BB6">
        <w:rPr>
          <w:b w:val="0"/>
          <w:i w:val="0"/>
          <w:szCs w:val="24"/>
          <w:lang w:eastAsia="cs-CZ"/>
        </w:rPr>
        <w:t xml:space="preserve"> stavebního zákona, budou kopie těchto dokladů předloženy.</w:t>
      </w:r>
    </w:p>
    <w:p w14:paraId="501DBF58" w14:textId="77777777" w:rsidR="005D1984" w:rsidRPr="00A07BB6" w:rsidRDefault="005D1984" w:rsidP="00ED224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BC032A">
        <w:rPr>
          <w:rFonts w:cs="Times New Roman"/>
          <w:b w:val="0"/>
          <w:i w:val="0"/>
          <w:szCs w:val="24"/>
        </w:rPr>
        <w:t>zadávací řízení</w:t>
      </w:r>
      <w:r w:rsidR="00A61918">
        <w:rPr>
          <w:rFonts w:cs="Times New Roman"/>
          <w:b w:val="0"/>
          <w:i w:val="0"/>
          <w:szCs w:val="24"/>
        </w:rPr>
        <w:t xml:space="preserve"> na předmět plněná hrazený z dotace až po vydání Registrace akce </w:t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20428550" w14:textId="77777777" w:rsidR="0085512D" w:rsidRPr="00A07BB6" w:rsidRDefault="0085512D" w:rsidP="00ED224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33010895" w14:textId="77777777" w:rsidR="0085512D" w:rsidRPr="00A07BB6" w:rsidRDefault="00561C7B" w:rsidP="00ED2248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>
        <w:rPr>
          <w:rFonts w:eastAsia="Calibri" w:cs="Times New Roman"/>
          <w:b w:val="0"/>
          <w:i w:val="0"/>
          <w:szCs w:val="24"/>
        </w:rPr>
        <w:t>Zástupce p</w:t>
      </w:r>
      <w:r w:rsidR="00D44393">
        <w:rPr>
          <w:rFonts w:eastAsia="Calibri" w:cs="Times New Roman"/>
          <w:b w:val="0"/>
          <w:i w:val="0"/>
          <w:szCs w:val="24"/>
        </w:rPr>
        <w:t>oskytovatel</w:t>
      </w:r>
      <w:r>
        <w:rPr>
          <w:rFonts w:eastAsia="Calibri" w:cs="Times New Roman"/>
          <w:b w:val="0"/>
          <w:i w:val="0"/>
          <w:szCs w:val="24"/>
        </w:rPr>
        <w:t xml:space="preserve">e </w:t>
      </w:r>
      <w:r w:rsidR="0085512D" w:rsidRPr="00A07BB6">
        <w:rPr>
          <w:rFonts w:eastAsia="Calibri" w:cs="Times New Roman"/>
          <w:b w:val="0"/>
          <w:i w:val="0"/>
          <w:szCs w:val="24"/>
        </w:rPr>
        <w:t>může být dle vlastního uvážení účasten na jednání komise související s danou veřejnou zakázkou.</w:t>
      </w:r>
    </w:p>
    <w:p w14:paraId="26C13788" w14:textId="76B06508" w:rsidR="002D1F9C" w:rsidRPr="002D1F9C" w:rsidRDefault="0085512D" w:rsidP="002D1F9C">
      <w:pPr>
        <w:pStyle w:val="Odstavecseseznamem"/>
        <w:numPr>
          <w:ilvl w:val="0"/>
          <w:numId w:val="5"/>
        </w:numPr>
        <w:spacing w:after="60" w:line="252" w:lineRule="auto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</w:t>
      </w:r>
      <w:r w:rsidR="00561C7B">
        <w:rPr>
          <w:rFonts w:cs="Times New Roman"/>
          <w:b w:val="0"/>
          <w:i w:val="0"/>
          <w:szCs w:val="24"/>
        </w:rPr>
        <w:t>poskytovateli</w:t>
      </w:r>
      <w:r w:rsidRPr="00A07BB6">
        <w:rPr>
          <w:rFonts w:cs="Times New Roman"/>
          <w:b w:val="0"/>
          <w:i w:val="0"/>
          <w:szCs w:val="24"/>
        </w:rPr>
        <w:t xml:space="preserve">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776764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</w:t>
      </w:r>
      <w:r w:rsidR="002D1F9C">
        <w:rPr>
          <w:rFonts w:cs="Times New Roman"/>
          <w:b w:val="0"/>
          <w:i w:val="0"/>
          <w:szCs w:val="24"/>
        </w:rPr>
        <w:t>ý</w:t>
      </w:r>
      <w:r w:rsidR="005D1984" w:rsidRPr="00A07BB6">
        <w:rPr>
          <w:rFonts w:cs="Times New Roman"/>
          <w:b w:val="0"/>
          <w:i w:val="0"/>
          <w:szCs w:val="24"/>
        </w:rPr>
        <w:t xml:space="preserve"> smluvní závaz</w:t>
      </w:r>
      <w:r w:rsidR="002D1F9C">
        <w:rPr>
          <w:rFonts w:cs="Times New Roman"/>
          <w:b w:val="0"/>
          <w:i w:val="0"/>
          <w:szCs w:val="24"/>
        </w:rPr>
        <w:t xml:space="preserve">ek </w:t>
      </w:r>
      <w:r w:rsidR="005D1984" w:rsidRPr="00A07BB6">
        <w:rPr>
          <w:rFonts w:cs="Times New Roman"/>
          <w:b w:val="0"/>
          <w:i w:val="0"/>
          <w:szCs w:val="24"/>
        </w:rPr>
        <w:t>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759285F2" w14:textId="77777777" w:rsidR="002F78CF" w:rsidRPr="00D44393" w:rsidRDefault="00D84085" w:rsidP="00D44393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D44393">
        <w:rPr>
          <w:rFonts w:ascii="Times New Roman" w:eastAsiaTheme="majorEastAsia" w:hAnsi="Times New Roman" w:cstheme="majorBidi"/>
          <w:kern w:val="3"/>
          <w:szCs w:val="24"/>
        </w:rPr>
        <w:t xml:space="preserve">Vydání </w:t>
      </w:r>
      <w:r w:rsidR="00FD5AC6" w:rsidRPr="00D44393">
        <w:rPr>
          <w:rFonts w:ascii="Times New Roman" w:eastAsiaTheme="majorEastAsia" w:hAnsi="Times New Roman" w:cstheme="majorBidi"/>
          <w:kern w:val="3"/>
          <w:szCs w:val="24"/>
        </w:rPr>
        <w:t>Rozhodnutí o poskytnutí dotace</w:t>
      </w:r>
    </w:p>
    <w:p w14:paraId="1129865C" w14:textId="7BF3D20C" w:rsidR="00C34BC1" w:rsidRDefault="00C34BC1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0D2AD7">
        <w:rPr>
          <w:rFonts w:ascii="Times New Roman" w:hAnsi="Times New Roman" w:cs="Times New Roman"/>
          <w:sz w:val="24"/>
          <w:szCs w:val="24"/>
        </w:rPr>
        <w:br/>
      </w:r>
      <w:r w:rsidRPr="00C34BC1">
        <w:rPr>
          <w:rFonts w:ascii="Times New Roman" w:hAnsi="Times New Roman" w:cs="Times New Roman"/>
          <w:sz w:val="24"/>
          <w:szCs w:val="24"/>
        </w:rPr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01142B34" w14:textId="071DF847" w:rsidR="00311D96" w:rsidRPr="00A07BB6" w:rsidRDefault="000533A8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Rozhodnutí 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</w:t>
      </w:r>
      <w:r w:rsidR="008239FA" w:rsidRPr="00A07BB6">
        <w:rPr>
          <w:rFonts w:ascii="Times New Roman" w:hAnsi="Times New Roman" w:cs="Times New Roman"/>
          <w:sz w:val="24"/>
          <w:szCs w:val="24"/>
        </w:rPr>
        <w:t>objednávk</w:t>
      </w:r>
      <w:r w:rsidR="008239FA">
        <w:rPr>
          <w:rFonts w:ascii="Times New Roman" w:hAnsi="Times New Roman" w:cs="Times New Roman"/>
          <w:sz w:val="24"/>
          <w:szCs w:val="24"/>
        </w:rPr>
        <w:t>y</w:t>
      </w:r>
      <w:r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>Ten</w:t>
      </w:r>
      <w:r w:rsidR="00F662ED">
        <w:rPr>
          <w:rFonts w:ascii="Times New Roman" w:hAnsi="Times New Roman" w:cs="Times New Roman"/>
          <w:sz w:val="24"/>
          <w:szCs w:val="24"/>
        </w:rPr>
        <w:t xml:space="preserve">to závazek nesmí být ze strany </w:t>
      </w:r>
      <w:r w:rsidR="00B71415">
        <w:rPr>
          <w:rFonts w:ascii="Times New Roman" w:hAnsi="Times New Roman" w:cs="Times New Roman"/>
          <w:sz w:val="24"/>
          <w:szCs w:val="24"/>
        </w:rPr>
        <w:t>žadatele</w:t>
      </w:r>
      <w:r w:rsidR="00561C7B">
        <w:rPr>
          <w:rFonts w:ascii="Times New Roman" w:hAnsi="Times New Roman" w:cs="Times New Roman"/>
          <w:sz w:val="24"/>
          <w:szCs w:val="24"/>
        </w:rPr>
        <w:t xml:space="preserve"> 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podepsán před vydáním </w:t>
      </w:r>
      <w:r w:rsidR="00F96A0A">
        <w:rPr>
          <w:rFonts w:ascii="Times New Roman" w:hAnsi="Times New Roman" w:cs="Times New Roman"/>
          <w:sz w:val="24"/>
          <w:szCs w:val="24"/>
        </w:rPr>
        <w:t>r</w:t>
      </w:r>
      <w:r w:rsidR="00D74BB2" w:rsidRPr="00A07BB6">
        <w:rPr>
          <w:rFonts w:ascii="Times New Roman" w:hAnsi="Times New Roman" w:cs="Times New Roman"/>
          <w:sz w:val="24"/>
          <w:szCs w:val="24"/>
        </w:rPr>
        <w:t>ozhodnutí.</w:t>
      </w:r>
    </w:p>
    <w:p w14:paraId="7DCA0AB5" w14:textId="4DECCB6D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Proti rozhodnutí</w:t>
      </w:r>
      <w:r w:rsidR="00AB3BED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 xml:space="preserve">a proti rozhodnutí o neposkytnutí části dotace nebo celé dotace nelze podat řádný opravný prostředek, nelze jej přezkoumat v přezkumném řízení s výjimkou ustanovení </w:t>
      </w:r>
      <w:r w:rsidR="00B75D0F">
        <w:rPr>
          <w:rFonts w:ascii="Times New Roman" w:hAnsi="Times New Roman" w:cs="Times New Roman"/>
          <w:sz w:val="24"/>
          <w:szCs w:val="24"/>
        </w:rPr>
        <w:br/>
      </w:r>
      <w:r w:rsidRPr="00C34BC1">
        <w:rPr>
          <w:rFonts w:ascii="Times New Roman" w:hAnsi="Times New Roman" w:cs="Times New Roman"/>
          <w:sz w:val="24"/>
          <w:szCs w:val="24"/>
        </w:rPr>
        <w:t>§ 153 odst. 1 písm. a) správního řádu, ani nelze žádat obnovu řízení.</w:t>
      </w:r>
    </w:p>
    <w:p w14:paraId="4B09B106" w14:textId="77777777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4DD90E84" w14:textId="0B1D5369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Poskytovatel</w:t>
      </w:r>
      <w:r w:rsidR="00324C37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vydá tzv. Opravné rozhodnutí i bez žádosti 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k provedení opravy zřejmých nesprávností, jimiž jsou zejména chyby v psaní a počtech</w:t>
      </w:r>
      <w:r w:rsidR="00482285">
        <w:rPr>
          <w:rFonts w:ascii="Times New Roman" w:hAnsi="Times New Roman" w:cs="Times New Roman"/>
          <w:sz w:val="24"/>
          <w:szCs w:val="24"/>
        </w:rPr>
        <w:t>.</w:t>
      </w:r>
    </w:p>
    <w:p w14:paraId="1B0EC7E8" w14:textId="365E456A" w:rsidR="00311D96" w:rsidRPr="00A07BB6" w:rsidRDefault="00C34BC1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Rozhodnutí je příjemci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doručeno prostřednictvím veřejné datové sítě do datové schránky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5CDD" w:rsidRPr="00A07BB6">
        <w:rPr>
          <w:rFonts w:ascii="Times New Roman" w:hAnsi="Times New Roman" w:cs="Times New Roman"/>
          <w:sz w:val="24"/>
          <w:szCs w:val="24"/>
        </w:rPr>
        <w:t>Rozhodnutí nabývá právní moci oznámením.</w:t>
      </w:r>
    </w:p>
    <w:p w14:paraId="2117BC9D" w14:textId="594513AB" w:rsidR="00C34BC1" w:rsidRDefault="00C34BC1" w:rsidP="00B71415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 xml:space="preserve">Nabytím právní moci </w:t>
      </w:r>
      <w:r w:rsidR="00AB3BED">
        <w:rPr>
          <w:rFonts w:ascii="Times New Roman" w:hAnsi="Times New Roman" w:cs="Times New Roman"/>
          <w:sz w:val="24"/>
          <w:szCs w:val="24"/>
        </w:rPr>
        <w:t>r</w:t>
      </w:r>
      <w:r w:rsidRPr="00C34BC1">
        <w:rPr>
          <w:rFonts w:ascii="Times New Roman" w:hAnsi="Times New Roman" w:cs="Times New Roman"/>
          <w:sz w:val="24"/>
          <w:szCs w:val="24"/>
        </w:rPr>
        <w:t>ozhodnutí, se žadatel stává příjemcem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 xml:space="preserve">a je povinen řídit se při realizaci </w:t>
      </w:r>
      <w:r>
        <w:rPr>
          <w:rFonts w:ascii="Times New Roman" w:hAnsi="Times New Roman" w:cs="Times New Roman"/>
          <w:sz w:val="24"/>
          <w:szCs w:val="24"/>
        </w:rPr>
        <w:t>akce</w:t>
      </w:r>
      <w:r w:rsidRPr="00C34BC1">
        <w:rPr>
          <w:rFonts w:ascii="Times New Roman" w:hAnsi="Times New Roman" w:cs="Times New Roman"/>
          <w:sz w:val="24"/>
          <w:szCs w:val="24"/>
        </w:rPr>
        <w:t xml:space="preserve"> závaznými podmínkami pro poskytnutí a čerpání dotace uvedenými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B3BED">
        <w:rPr>
          <w:rFonts w:ascii="Times New Roman" w:hAnsi="Times New Roman" w:cs="Times New Roman"/>
          <w:sz w:val="24"/>
          <w:szCs w:val="24"/>
        </w:rPr>
        <w:t>r</w:t>
      </w:r>
      <w:r w:rsidRPr="00C34BC1">
        <w:rPr>
          <w:rFonts w:ascii="Times New Roman" w:hAnsi="Times New Roman" w:cs="Times New Roman"/>
          <w:sz w:val="24"/>
          <w:szCs w:val="24"/>
        </w:rPr>
        <w:t>ozhodnutí včetně příloh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5C629" w14:textId="77777777" w:rsidR="00311D96" w:rsidRPr="00A07BB6" w:rsidRDefault="00561C7B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="00D74BB2" w:rsidRPr="00A07BB6">
        <w:rPr>
          <w:rFonts w:ascii="Times New Roman" w:hAnsi="Times New Roman" w:cs="Times New Roman"/>
          <w:sz w:val="24"/>
          <w:szCs w:val="24"/>
        </w:rPr>
        <w:t>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="00A30722"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poskytovateli</w:t>
      </w:r>
      <w:r w:rsidR="00A30722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="00A30722"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="00A30722"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C42C98">
        <w:rPr>
          <w:rFonts w:ascii="Times New Roman" w:hAnsi="Times New Roman" w:cs="Times New Roman"/>
          <w:sz w:val="24"/>
          <w:szCs w:val="24"/>
        </w:rPr>
        <w:t>ZD</w:t>
      </w:r>
      <w:r w:rsidR="004C5370" w:rsidRPr="00A07BB6">
        <w:rPr>
          <w:rFonts w:ascii="Times New Roman" w:hAnsi="Times New Roman" w:cs="Times New Roman"/>
          <w:sz w:val="24"/>
          <w:szCs w:val="24"/>
        </w:rPr>
        <w:t>.</w:t>
      </w:r>
      <w:r w:rsidR="00A30722" w:rsidRPr="00A07BB6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373761">
        <w:rPr>
          <w:rFonts w:ascii="Times New Roman" w:hAnsi="Times New Roman" w:cs="Times New Roman"/>
          <w:sz w:val="24"/>
          <w:szCs w:val="24"/>
        </w:rPr>
        <w:t xml:space="preserve">, kdy </w:t>
      </w:r>
      <w:r w:rsidR="00BD3DC5">
        <w:rPr>
          <w:rFonts w:ascii="Times New Roman" w:hAnsi="Times New Roman" w:cs="Times New Roman"/>
          <w:sz w:val="24"/>
          <w:szCs w:val="24"/>
        </w:rPr>
        <w:t>bude předložen</w:t>
      </w:r>
      <w:r w:rsidR="00373761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="00A30722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1B3FE8C4" w14:textId="77777777" w:rsidR="00561C7B" w:rsidRPr="00A07BB6" w:rsidRDefault="00561C7B" w:rsidP="007B7B6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C7B">
        <w:rPr>
          <w:rFonts w:ascii="Times New Roman" w:hAnsi="Times New Roman" w:cs="Times New Roman"/>
          <w:sz w:val="24"/>
          <w:szCs w:val="24"/>
        </w:rPr>
        <w:t>Dokument rozhodnutí je vydán ve formě formuláře z</w:t>
      </w:r>
      <w:r>
        <w:rPr>
          <w:rFonts w:ascii="Times New Roman" w:hAnsi="Times New Roman" w:cs="Times New Roman"/>
          <w:sz w:val="24"/>
          <w:szCs w:val="24"/>
        </w:rPr>
        <w:t>e SMVS.</w:t>
      </w:r>
    </w:p>
    <w:p w14:paraId="7DD160D2" w14:textId="77777777" w:rsidR="00561C7B" w:rsidRPr="00561C7B" w:rsidRDefault="008A4232" w:rsidP="00561C7B">
      <w:pPr>
        <w:pStyle w:val="Nadpis3"/>
        <w:keepLines/>
        <w:numPr>
          <w:ilvl w:val="1"/>
          <w:numId w:val="2"/>
        </w:numPr>
        <w:spacing w:before="100" w:beforeAutospacing="1" w:after="100" w:afterAutospacing="1" w:line="252" w:lineRule="auto"/>
        <w:ind w:left="709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561C7B">
        <w:rPr>
          <w:rFonts w:ascii="Times New Roman" w:eastAsiaTheme="majorEastAsia" w:hAnsi="Times New Roman" w:cstheme="majorBidi"/>
          <w:kern w:val="3"/>
          <w:szCs w:val="24"/>
        </w:rPr>
        <w:lastRenderedPageBreak/>
        <w:t xml:space="preserve">Změna </w:t>
      </w:r>
      <w:r w:rsidR="003934BC" w:rsidRPr="00561C7B">
        <w:rPr>
          <w:rFonts w:ascii="Times New Roman" w:eastAsiaTheme="majorEastAsia" w:hAnsi="Times New Roman" w:cstheme="majorBidi"/>
          <w:kern w:val="3"/>
          <w:szCs w:val="24"/>
        </w:rPr>
        <w:t>R</w:t>
      </w:r>
      <w:r w:rsidRPr="00561C7B">
        <w:rPr>
          <w:rFonts w:ascii="Times New Roman" w:eastAsiaTheme="majorEastAsia" w:hAnsi="Times New Roman" w:cstheme="majorBidi"/>
          <w:kern w:val="3"/>
          <w:szCs w:val="24"/>
        </w:rPr>
        <w:t>ozhodnutí o poskytnutí dotace</w:t>
      </w:r>
    </w:p>
    <w:p w14:paraId="647C4C47" w14:textId="77777777" w:rsidR="00561C7B" w:rsidRPr="00561C7B" w:rsidRDefault="00561C7B" w:rsidP="00561C7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C7B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0F872087" w14:textId="77777777" w:rsidR="00561C7B" w:rsidRPr="00561C7B" w:rsidRDefault="00561C7B" w:rsidP="00561C7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C7B">
        <w:rPr>
          <w:rFonts w:ascii="Times New Roman" w:hAnsi="Times New Roman" w:cs="Times New Roman"/>
          <w:sz w:val="24"/>
          <w:szCs w:val="24"/>
        </w:rPr>
        <w:t>Změny v rozhodnutí lze na základě žádosti příjemce</w:t>
      </w:r>
      <w:r w:rsidR="00B71415">
        <w:rPr>
          <w:rFonts w:ascii="Times New Roman" w:hAnsi="Times New Roman" w:cs="Times New Roman"/>
          <w:sz w:val="24"/>
          <w:szCs w:val="24"/>
        </w:rPr>
        <w:t xml:space="preserve"> </w:t>
      </w:r>
      <w:r w:rsidRPr="00561C7B">
        <w:rPr>
          <w:rFonts w:ascii="Times New Roman" w:hAnsi="Times New Roman" w:cs="Times New Roman"/>
          <w:sz w:val="24"/>
          <w:szCs w:val="24"/>
        </w:rPr>
        <w:t>provést formou změnového řízení, a to pouze za podmínek stanovených v § 14o rozpočtových pravidel.</w:t>
      </w:r>
    </w:p>
    <w:p w14:paraId="4DF7A1A0" w14:textId="77777777" w:rsidR="00561C7B" w:rsidRDefault="00561C7B" w:rsidP="00561C7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C7B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30005503" w14:textId="77777777" w:rsidR="00561C7B" w:rsidRPr="00A07BB6" w:rsidRDefault="00561C7B" w:rsidP="007B7B6B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C7B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17CA1E6C" w14:textId="77777777" w:rsidR="00ED2248" w:rsidRDefault="00ED2248" w:rsidP="00ED2248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ED2248">
        <w:rPr>
          <w:szCs w:val="20"/>
        </w:rPr>
        <w:t>Financování investičních akcí</w:t>
      </w:r>
    </w:p>
    <w:p w14:paraId="0CCB3C74" w14:textId="7F15AC59" w:rsidR="00AB3BED" w:rsidRDefault="00506F9B" w:rsidP="00113554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>Dotace bude převedena</w:t>
      </w:r>
      <w:r w:rsidR="00113554" w:rsidRPr="00113554">
        <w:t xml:space="preserve"> </w:t>
      </w:r>
      <w:r w:rsidR="00113554" w:rsidRPr="00113554">
        <w:rPr>
          <w:rFonts w:ascii="Times New Roman" w:hAnsi="Times New Roman" w:cs="Times New Roman"/>
          <w:sz w:val="24"/>
          <w:szCs w:val="24"/>
        </w:rPr>
        <w:t>formou ex ante financování</w:t>
      </w:r>
      <w:r w:rsidRPr="00113554">
        <w:rPr>
          <w:rFonts w:ascii="Times New Roman" w:hAnsi="Times New Roman" w:cs="Times New Roman"/>
          <w:sz w:val="24"/>
          <w:szCs w:val="24"/>
        </w:rPr>
        <w:t xml:space="preserve"> v souladu s Podmínkami na účet 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113554">
        <w:rPr>
          <w:rFonts w:ascii="Times New Roman" w:hAnsi="Times New Roman" w:cs="Times New Roman"/>
          <w:sz w:val="24"/>
          <w:szCs w:val="24"/>
        </w:rPr>
        <w:t>uvedený v</w:t>
      </w:r>
      <w:r w:rsidR="000E1888">
        <w:rPr>
          <w:rFonts w:ascii="Times New Roman" w:hAnsi="Times New Roman" w:cs="Times New Roman"/>
          <w:sz w:val="24"/>
          <w:szCs w:val="24"/>
        </w:rPr>
        <w:t> </w:t>
      </w:r>
      <w:r w:rsidRPr="00113554">
        <w:rPr>
          <w:rFonts w:ascii="Times New Roman" w:hAnsi="Times New Roman" w:cs="Times New Roman"/>
          <w:sz w:val="24"/>
          <w:szCs w:val="24"/>
        </w:rPr>
        <w:t>žádosti</w:t>
      </w:r>
      <w:r w:rsidR="000E1888">
        <w:rPr>
          <w:rFonts w:ascii="Times New Roman" w:hAnsi="Times New Roman" w:cs="Times New Roman"/>
          <w:sz w:val="24"/>
          <w:szCs w:val="24"/>
        </w:rPr>
        <w:t xml:space="preserve">. </w:t>
      </w:r>
      <w:r w:rsidR="00113554" w:rsidRPr="00113554">
        <w:rPr>
          <w:rFonts w:ascii="Times New Roman" w:hAnsi="Times New Roman" w:cs="Times New Roman"/>
          <w:sz w:val="24"/>
          <w:szCs w:val="24"/>
        </w:rPr>
        <w:t>Dotace bude převedena na základě písemné žádosti příjemce</w:t>
      </w:r>
      <w:r w:rsidR="00AB3BED">
        <w:rPr>
          <w:rFonts w:ascii="Times New Roman" w:hAnsi="Times New Roman" w:cs="Times New Roman"/>
          <w:sz w:val="24"/>
          <w:szCs w:val="24"/>
        </w:rPr>
        <w:t xml:space="preserve"> poskytovateli</w:t>
      </w:r>
      <w:r w:rsidR="00113554" w:rsidRPr="00113554">
        <w:rPr>
          <w:rFonts w:ascii="Times New Roman" w:hAnsi="Times New Roman" w:cs="Times New Roman"/>
          <w:sz w:val="24"/>
          <w:szCs w:val="24"/>
        </w:rPr>
        <w:t>. Žádost musí obsahovat vyčíslení a doložení přesné požadované částky dotace (v rozdělení na investiční a neinvestiční výdaje). Součástí žádosti bude kopie platné oboustranně podepsané smlouvy.</w:t>
      </w:r>
      <w:r w:rsidR="00AB3BED">
        <w:rPr>
          <w:rFonts w:ascii="Times New Roman" w:hAnsi="Times New Roman" w:cs="Times New Roman"/>
          <w:sz w:val="24"/>
          <w:szCs w:val="24"/>
        </w:rPr>
        <w:t xml:space="preserve"> </w:t>
      </w:r>
      <w:r w:rsidR="00AB3BED" w:rsidRPr="00C34BC1">
        <w:rPr>
          <w:rFonts w:ascii="Times New Roman" w:hAnsi="Times New Roman" w:cs="Times New Roman"/>
          <w:sz w:val="24"/>
          <w:szCs w:val="24"/>
        </w:rPr>
        <w:t xml:space="preserve">Smlouva nebo objednávka musí být před odesláním </w:t>
      </w:r>
      <w:r w:rsidR="00AB3BED">
        <w:rPr>
          <w:rFonts w:ascii="Times New Roman" w:hAnsi="Times New Roman" w:cs="Times New Roman"/>
          <w:sz w:val="24"/>
          <w:szCs w:val="24"/>
        </w:rPr>
        <w:t xml:space="preserve">poskytovateli </w:t>
      </w:r>
      <w:r w:rsidR="00AB3BED" w:rsidRPr="00C34BC1">
        <w:rPr>
          <w:rFonts w:ascii="Times New Roman" w:hAnsi="Times New Roman" w:cs="Times New Roman"/>
          <w:sz w:val="24"/>
          <w:szCs w:val="24"/>
        </w:rPr>
        <w:t xml:space="preserve">platná i účinná, </w:t>
      </w:r>
      <w:r w:rsidR="00B75D0F">
        <w:rPr>
          <w:rFonts w:ascii="Times New Roman" w:hAnsi="Times New Roman" w:cs="Times New Roman"/>
          <w:sz w:val="24"/>
          <w:szCs w:val="24"/>
        </w:rPr>
        <w:br/>
      </w:r>
      <w:r w:rsidR="00AB3BED" w:rsidRPr="00C34BC1">
        <w:rPr>
          <w:rFonts w:ascii="Times New Roman" w:hAnsi="Times New Roman" w:cs="Times New Roman"/>
          <w:sz w:val="24"/>
          <w:szCs w:val="24"/>
        </w:rPr>
        <w:t>a to hlavně v kontextu zákona č. 340/2015 Sb., o</w:t>
      </w:r>
      <w:r w:rsidR="00AB3BED">
        <w:rPr>
          <w:rFonts w:ascii="Times New Roman" w:hAnsi="Times New Roman" w:cs="Times New Roman"/>
          <w:sz w:val="24"/>
          <w:szCs w:val="24"/>
        </w:rPr>
        <w:t> </w:t>
      </w:r>
      <w:r w:rsidR="00AB3BED" w:rsidRPr="00C34BC1">
        <w:rPr>
          <w:rFonts w:ascii="Times New Roman" w:hAnsi="Times New Roman" w:cs="Times New Roman"/>
          <w:sz w:val="24"/>
          <w:szCs w:val="24"/>
        </w:rPr>
        <w:t>zvláštních podmínkách účinnosti některých smluv, uveřejňování těchto smluv a o registru smluv (zákon o registru smluv), ve znění pozdějších předpisů</w:t>
      </w:r>
      <w:r w:rsidR="000E1888">
        <w:rPr>
          <w:rFonts w:ascii="Times New Roman" w:hAnsi="Times New Roman" w:cs="Times New Roman"/>
          <w:sz w:val="24"/>
          <w:szCs w:val="24"/>
        </w:rPr>
        <w:t>. P</w:t>
      </w:r>
      <w:r w:rsidR="00AB3BED" w:rsidRPr="00C34BC1">
        <w:rPr>
          <w:rFonts w:ascii="Times New Roman" w:hAnsi="Times New Roman" w:cs="Times New Roman"/>
          <w:sz w:val="24"/>
          <w:szCs w:val="24"/>
        </w:rPr>
        <w:t>říjemce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="00AB3BED" w:rsidRPr="00C34BC1">
        <w:rPr>
          <w:rFonts w:ascii="Times New Roman" w:hAnsi="Times New Roman" w:cs="Times New Roman"/>
          <w:sz w:val="24"/>
          <w:szCs w:val="24"/>
        </w:rPr>
        <w:t>bude převedenou dotaci čerpat výhradně na plnění (závazky) ze smluv nebo objednávek, které byly přílohou žádosti o platbu</w:t>
      </w:r>
      <w:r w:rsidR="00482285">
        <w:rPr>
          <w:rFonts w:ascii="Times New Roman" w:hAnsi="Times New Roman" w:cs="Times New Roman"/>
          <w:sz w:val="24"/>
          <w:szCs w:val="24"/>
        </w:rPr>
        <w:t>.</w:t>
      </w:r>
    </w:p>
    <w:p w14:paraId="3FFDCFE7" w14:textId="1B104EAB" w:rsidR="00113554" w:rsidRPr="00113554" w:rsidRDefault="00113554" w:rsidP="00113554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>Dotace bude převedena na účet 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="00743EAF" w:rsidRPr="00113554">
        <w:rPr>
          <w:rFonts w:ascii="Times New Roman" w:hAnsi="Times New Roman" w:cs="Times New Roman"/>
          <w:sz w:val="24"/>
          <w:szCs w:val="24"/>
        </w:rPr>
        <w:t>zřízen</w:t>
      </w:r>
      <w:r w:rsidR="00743EAF">
        <w:rPr>
          <w:rFonts w:ascii="Times New Roman" w:hAnsi="Times New Roman" w:cs="Times New Roman"/>
          <w:sz w:val="24"/>
          <w:szCs w:val="24"/>
        </w:rPr>
        <w:t>ý</w:t>
      </w:r>
      <w:r w:rsidR="00743EAF" w:rsidRPr="00113554">
        <w:rPr>
          <w:rFonts w:ascii="Times New Roman" w:hAnsi="Times New Roman" w:cs="Times New Roman"/>
          <w:sz w:val="24"/>
          <w:szCs w:val="24"/>
        </w:rPr>
        <w:t xml:space="preserve"> </w:t>
      </w:r>
      <w:r w:rsidRPr="00113554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071DB361" w14:textId="04C53F96" w:rsidR="00113554" w:rsidRPr="00113554" w:rsidRDefault="00113554" w:rsidP="00113554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 xml:space="preserve">Částka dotace bude uvolněna dle odpovídajícího harmonogramu prací a platebního kalendáře </w:t>
      </w:r>
      <w:r>
        <w:rPr>
          <w:rFonts w:ascii="Times New Roman" w:hAnsi="Times New Roman" w:cs="Times New Roman"/>
          <w:sz w:val="24"/>
          <w:szCs w:val="24"/>
        </w:rPr>
        <w:br/>
      </w:r>
      <w:r w:rsidRPr="00113554">
        <w:rPr>
          <w:rFonts w:ascii="Times New Roman" w:hAnsi="Times New Roman" w:cs="Times New Roman"/>
          <w:sz w:val="24"/>
          <w:szCs w:val="24"/>
        </w:rPr>
        <w:t>z odsouhlasené smlouvy (objednávky). Poskytovatel si vyhrazuje právo upravit harmonogram a platební kalendář dle možností státního rozpočtu</w:t>
      </w:r>
      <w:r w:rsidR="00482285">
        <w:rPr>
          <w:rFonts w:ascii="Times New Roman" w:hAnsi="Times New Roman" w:cs="Times New Roman"/>
          <w:sz w:val="24"/>
          <w:szCs w:val="24"/>
        </w:rPr>
        <w:t>.</w:t>
      </w:r>
    </w:p>
    <w:p w14:paraId="19773747" w14:textId="16CE0A87" w:rsidR="00113554" w:rsidRDefault="00113554" w:rsidP="00506F9B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113554">
        <w:rPr>
          <w:rFonts w:ascii="Times New Roman" w:hAnsi="Times New Roman" w:cs="Times New Roman"/>
          <w:sz w:val="24"/>
          <w:szCs w:val="24"/>
        </w:rPr>
        <w:t>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42C18484" w14:textId="62D38ACC" w:rsidR="00C34BC1" w:rsidRPr="00C34BC1" w:rsidRDefault="00C34BC1" w:rsidP="00AB3BED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>Příjemce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Pr="00C34BC1">
        <w:rPr>
          <w:rFonts w:ascii="Times New Roman" w:hAnsi="Times New Roman" w:cs="Times New Roman"/>
          <w:sz w:val="24"/>
          <w:szCs w:val="24"/>
        </w:rPr>
        <w:t>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119866B3" w14:textId="77777777" w:rsidR="00ED2248" w:rsidRDefault="00ED2248" w:rsidP="00ED2248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ED2248">
        <w:rPr>
          <w:szCs w:val="20"/>
        </w:rPr>
        <w:t>Kontrola</w:t>
      </w:r>
      <w:r w:rsidRPr="00ED2248">
        <w:rPr>
          <w:rFonts w:eastAsiaTheme="majorEastAsia" w:cstheme="majorBidi"/>
          <w:kern w:val="3"/>
          <w:szCs w:val="26"/>
        </w:rPr>
        <w:t xml:space="preserve"> použití dotace</w:t>
      </w:r>
    </w:p>
    <w:p w14:paraId="1EA88F43" w14:textId="4DC805DD" w:rsidR="00113554" w:rsidRDefault="00113554" w:rsidP="00113554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 xml:space="preserve">Po ukončení realizace akce </w:t>
      </w:r>
      <w:proofErr w:type="gramStart"/>
      <w:r w:rsidRPr="00113554">
        <w:rPr>
          <w:rFonts w:ascii="Times New Roman" w:hAnsi="Times New Roman" w:cs="Times New Roman"/>
          <w:sz w:val="24"/>
          <w:szCs w:val="24"/>
        </w:rPr>
        <w:t>předloží</w:t>
      </w:r>
      <w:proofErr w:type="gramEnd"/>
      <w:r w:rsidRPr="00113554">
        <w:rPr>
          <w:rFonts w:ascii="Times New Roman" w:hAnsi="Times New Roman" w:cs="Times New Roman"/>
          <w:sz w:val="24"/>
          <w:szCs w:val="24"/>
        </w:rPr>
        <w:t xml:space="preserve"> příjemce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Pr="00113554">
        <w:rPr>
          <w:rFonts w:ascii="Times New Roman" w:hAnsi="Times New Roman" w:cs="Times New Roman"/>
          <w:sz w:val="24"/>
          <w:szCs w:val="24"/>
        </w:rPr>
        <w:t xml:space="preserve">v souladu s rozhodnutím poskytovateli dokumenty k závěrečnému vyhodnocení akce. Postup provádění závěrečného vyhodnocení akce je řešen samostatným pokynem, který </w:t>
      </w:r>
      <w:r w:rsidR="000E1888">
        <w:rPr>
          <w:rFonts w:ascii="Times New Roman" w:hAnsi="Times New Roman" w:cs="Times New Roman"/>
          <w:sz w:val="24"/>
          <w:szCs w:val="24"/>
        </w:rPr>
        <w:t xml:space="preserve">je přílohou </w:t>
      </w:r>
      <w:r w:rsidR="000E1888" w:rsidRPr="000E1888">
        <w:rPr>
          <w:rFonts w:ascii="Times New Roman" w:hAnsi="Times New Roman" w:cs="Times New Roman"/>
          <w:sz w:val="24"/>
          <w:szCs w:val="24"/>
        </w:rPr>
        <w:t>č. 6</w:t>
      </w:r>
      <w:r w:rsidR="000E1888">
        <w:rPr>
          <w:rFonts w:ascii="Times New Roman" w:hAnsi="Times New Roman" w:cs="Times New Roman"/>
          <w:sz w:val="24"/>
          <w:szCs w:val="24"/>
        </w:rPr>
        <w:t xml:space="preserve"> výzvy</w:t>
      </w:r>
      <w:r w:rsidRPr="00113554">
        <w:rPr>
          <w:rFonts w:ascii="Times New Roman" w:hAnsi="Times New Roman" w:cs="Times New Roman"/>
          <w:sz w:val="24"/>
          <w:szCs w:val="24"/>
        </w:rPr>
        <w:t>.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Pr="00113554">
        <w:rPr>
          <w:rFonts w:ascii="Times New Roman" w:hAnsi="Times New Roman" w:cs="Times New Roman"/>
          <w:sz w:val="24"/>
          <w:szCs w:val="24"/>
        </w:rPr>
        <w:t>Poskytovatel následně provede kontrolu směrem k ověření použití dotace.</w:t>
      </w:r>
    </w:p>
    <w:p w14:paraId="438CB397" w14:textId="0D95DA36" w:rsidR="00C34BC1" w:rsidRPr="00C34BC1" w:rsidRDefault="00C34BC1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BC1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="000E1888">
        <w:rPr>
          <w:rFonts w:ascii="Times New Roman" w:hAnsi="Times New Roman" w:cs="Times New Roman"/>
          <w:sz w:val="24"/>
          <w:szCs w:val="24"/>
        </w:rPr>
        <w:br/>
      </w:r>
      <w:r w:rsidRPr="00C34BC1">
        <w:rPr>
          <w:rFonts w:ascii="Times New Roman" w:hAnsi="Times New Roman" w:cs="Times New Roman"/>
          <w:sz w:val="24"/>
          <w:szCs w:val="24"/>
        </w:rPr>
        <w:t>a metodickými pokyny:</w:t>
      </w:r>
    </w:p>
    <w:p w14:paraId="07D26ED1" w14:textId="77777777" w:rsidR="00C34BC1" w:rsidRPr="00DD2A2D" w:rsidRDefault="00C34BC1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rozpočtovými pravidly,</w:t>
      </w:r>
    </w:p>
    <w:p w14:paraId="2EF1FBED" w14:textId="77777777" w:rsidR="00C34BC1" w:rsidRPr="00DD2A2D" w:rsidRDefault="00C34BC1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zákonem o finanční kontrole,</w:t>
      </w:r>
    </w:p>
    <w:p w14:paraId="145A8F30" w14:textId="77777777" w:rsidR="00C34BC1" w:rsidRPr="00DD2A2D" w:rsidRDefault="00C34BC1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lastRenderedPageBreak/>
        <w:t>vyhláškou č. 416/2004 Sb., kterou se provádí zákon č. 320/2001 Sb., o finanční kontrole ve veřejné správě a o změně některých zákonů (zákon o finanční kontrole), ve znění zákona č. 309/2002 Sb., zákona č. 320/2002 Sb. a zákona č. 123/2003 Sb., ve znění pozdějších předpisů,</w:t>
      </w:r>
    </w:p>
    <w:p w14:paraId="7133E0FA" w14:textId="77777777" w:rsidR="00C34BC1" w:rsidRPr="00DD2A2D" w:rsidRDefault="00C34BC1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6E4ACE07" w14:textId="69399467" w:rsidR="00C34BC1" w:rsidRPr="00DD2A2D" w:rsidRDefault="00C34BC1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vyhláškou o finančním vypořádání.</w:t>
      </w:r>
    </w:p>
    <w:p w14:paraId="46CEE272" w14:textId="77777777" w:rsidR="00DD2A2D" w:rsidRDefault="00113554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54">
        <w:rPr>
          <w:rFonts w:ascii="Times New Roman" w:hAnsi="Times New Roman" w:cs="Times New Roman"/>
          <w:sz w:val="24"/>
          <w:szCs w:val="24"/>
        </w:rPr>
        <w:t xml:space="preserve">a vnitřními předpisy poskytovatele o finanční kontrole a jejím výkonu. </w:t>
      </w:r>
    </w:p>
    <w:p w14:paraId="5A15D025" w14:textId="40398300" w:rsidR="00DD2A2D" w:rsidRPr="00DD2A2D" w:rsidRDefault="00DD2A2D" w:rsidP="00DD2A2D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2D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="000E1888">
        <w:rPr>
          <w:rFonts w:ascii="Times New Roman" w:hAnsi="Times New Roman" w:cs="Times New Roman"/>
          <w:sz w:val="24"/>
          <w:szCs w:val="24"/>
        </w:rPr>
        <w:br/>
      </w:r>
      <w:r w:rsidRPr="00DD2A2D">
        <w:rPr>
          <w:rFonts w:ascii="Times New Roman" w:hAnsi="Times New Roman" w:cs="Times New Roman"/>
          <w:sz w:val="24"/>
          <w:szCs w:val="24"/>
        </w:rPr>
        <w:t>o veřejnosprávní kontrolu 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>při čerpání veřejných prostředků, zejména dodržení podmínek pro poskytnutí a čerpání dotace stanovených v Rozhodnutí.</w:t>
      </w:r>
      <w:r w:rsidRPr="00113554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</w:t>
      </w:r>
      <w:r w:rsidR="00B151F9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>a monitorováním průběhu realizace Investice, tj. činnostmi jako jsou:</w:t>
      </w:r>
    </w:p>
    <w:p w14:paraId="11DF0A6A" w14:textId="27CFD1AC" w:rsidR="00DD2A2D" w:rsidRPr="00DD2A2D" w:rsidRDefault="00DD2A2D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kontrola žádostí</w:t>
      </w:r>
      <w:r w:rsidR="000E1888">
        <w:rPr>
          <w:rFonts w:cs="Times New Roman"/>
          <w:b w:val="0"/>
          <w:i w:val="0"/>
          <w:szCs w:val="24"/>
        </w:rPr>
        <w:t xml:space="preserve"> </w:t>
      </w:r>
      <w:r w:rsidRPr="00DD2A2D">
        <w:rPr>
          <w:rFonts w:cs="Times New Roman"/>
          <w:b w:val="0"/>
          <w:i w:val="0"/>
          <w:szCs w:val="24"/>
        </w:rPr>
        <w:t>věcného obsahu</w:t>
      </w:r>
      <w:r w:rsidR="000E1888">
        <w:rPr>
          <w:rFonts w:cs="Times New Roman"/>
          <w:b w:val="0"/>
          <w:i w:val="0"/>
          <w:szCs w:val="24"/>
        </w:rPr>
        <w:t>,</w:t>
      </w:r>
    </w:p>
    <w:p w14:paraId="349F385C" w14:textId="10283ED6" w:rsidR="00DD2A2D" w:rsidRPr="00DD2A2D" w:rsidRDefault="00DD2A2D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</w:t>
      </w:r>
      <w:r w:rsidR="00482285">
        <w:rPr>
          <w:rFonts w:cs="Times New Roman"/>
          <w:b w:val="0"/>
          <w:i w:val="0"/>
          <w:szCs w:val="24"/>
        </w:rPr>
        <w:t>,</w:t>
      </w:r>
    </w:p>
    <w:p w14:paraId="5B41EF92" w14:textId="259B528D" w:rsidR="00DD2A2D" w:rsidRPr="00DD2A2D" w:rsidRDefault="00DD2A2D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kontrola průběhu realizace podpořených žádostí v souladu s</w:t>
      </w:r>
      <w:r>
        <w:rPr>
          <w:rFonts w:cs="Times New Roman"/>
          <w:b w:val="0"/>
          <w:i w:val="0"/>
          <w:szCs w:val="24"/>
        </w:rPr>
        <w:t> </w:t>
      </w:r>
      <w:r w:rsidR="000E1888">
        <w:rPr>
          <w:rFonts w:cs="Times New Roman"/>
          <w:b w:val="0"/>
          <w:i w:val="0"/>
          <w:szCs w:val="24"/>
        </w:rPr>
        <w:t>r</w:t>
      </w:r>
      <w:r>
        <w:rPr>
          <w:rFonts w:cs="Times New Roman"/>
          <w:b w:val="0"/>
          <w:i w:val="0"/>
          <w:szCs w:val="24"/>
        </w:rPr>
        <w:t>ozhodnutím,</w:t>
      </w:r>
      <w:r w:rsidRPr="00DD2A2D">
        <w:rPr>
          <w:rFonts w:cs="Times New Roman"/>
          <w:b w:val="0"/>
          <w:i w:val="0"/>
          <w:szCs w:val="24"/>
        </w:rPr>
        <w:t xml:space="preserve"> stanovenými technickými, časovými a finančními parametry a podmínkami pro poskytnutí a čerpání dotace,</w:t>
      </w:r>
    </w:p>
    <w:p w14:paraId="0B909F31" w14:textId="77777777" w:rsidR="00DD2A2D" w:rsidRPr="00DD2A2D" w:rsidRDefault="00DD2A2D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opatření přijatá v návaznosti na zjištění nesrovnalostí</w:t>
      </w:r>
      <w:r>
        <w:rPr>
          <w:rStyle w:val="Znakapoznpodarou"/>
          <w:rFonts w:cs="Times New Roman"/>
          <w:b w:val="0"/>
          <w:i w:val="0"/>
          <w:szCs w:val="24"/>
        </w:rPr>
        <w:footnoteReference w:id="17"/>
      </w:r>
      <w:r w:rsidRPr="00DD2A2D">
        <w:rPr>
          <w:rFonts w:cs="Times New Roman"/>
          <w:b w:val="0"/>
          <w:i w:val="0"/>
          <w:szCs w:val="24"/>
        </w:rPr>
        <w:t>,</w:t>
      </w:r>
    </w:p>
    <w:p w14:paraId="4637C489" w14:textId="77777777" w:rsidR="00DD2A2D" w:rsidRPr="00DD2A2D" w:rsidRDefault="00DD2A2D" w:rsidP="00DD2A2D">
      <w:pPr>
        <w:pStyle w:val="Odstavecseseznamem"/>
        <w:numPr>
          <w:ilvl w:val="0"/>
          <w:numId w:val="23"/>
        </w:numPr>
        <w:spacing w:after="120" w:line="252" w:lineRule="auto"/>
        <w:jc w:val="both"/>
        <w:rPr>
          <w:rFonts w:cs="Times New Roman"/>
          <w:b w:val="0"/>
          <w:i w:val="0"/>
          <w:szCs w:val="24"/>
        </w:rPr>
      </w:pPr>
      <w:r w:rsidRPr="00DD2A2D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647B9C46" w14:textId="7360EB2D" w:rsidR="00DD2A2D" w:rsidRPr="00DD2A2D" w:rsidRDefault="00DD2A2D" w:rsidP="00DD2A2D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2D">
        <w:rPr>
          <w:rFonts w:ascii="Times New Roman" w:hAnsi="Times New Roman" w:cs="Times New Roman"/>
          <w:sz w:val="24"/>
          <w:szCs w:val="24"/>
        </w:rPr>
        <w:t>Příjemce</w:t>
      </w:r>
      <w:r w:rsidR="00522398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 xml:space="preserve">je povinen spolupůsobit při výkonu finanční kontroly ve smyslu §2 písm. e) </w:t>
      </w:r>
      <w:r w:rsidR="000E1888">
        <w:rPr>
          <w:rFonts w:ascii="Times New Roman" w:hAnsi="Times New Roman" w:cs="Times New Roman"/>
          <w:sz w:val="24"/>
          <w:szCs w:val="24"/>
        </w:rPr>
        <w:br/>
      </w:r>
      <w:r w:rsidRPr="00DD2A2D">
        <w:rPr>
          <w:rFonts w:ascii="Times New Roman" w:hAnsi="Times New Roman" w:cs="Times New Roman"/>
          <w:sz w:val="24"/>
          <w:szCs w:val="24"/>
        </w:rPr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752727D5" w14:textId="3F84AFF9" w:rsidR="00DD2A2D" w:rsidRPr="00DD2A2D" w:rsidRDefault="00DD2A2D" w:rsidP="00DD2A2D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2D">
        <w:rPr>
          <w:rFonts w:ascii="Times New Roman" w:hAnsi="Times New Roman" w:cs="Times New Roman"/>
          <w:sz w:val="24"/>
          <w:szCs w:val="24"/>
        </w:rPr>
        <w:t>Příjemce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 xml:space="preserve">je povinen informovat poskytovatele o kontrolách, které u něj byly v souvislosti </w:t>
      </w:r>
      <w:r w:rsidR="00B75D0F">
        <w:rPr>
          <w:rFonts w:ascii="Times New Roman" w:hAnsi="Times New Roman" w:cs="Times New Roman"/>
          <w:sz w:val="24"/>
          <w:szCs w:val="24"/>
        </w:rPr>
        <w:br/>
      </w:r>
      <w:r w:rsidRPr="00DD2A2D">
        <w:rPr>
          <w:rFonts w:ascii="Times New Roman" w:hAnsi="Times New Roman" w:cs="Times New Roman"/>
          <w:sz w:val="24"/>
          <w:szCs w:val="24"/>
        </w:rPr>
        <w:t>s poskytnutým příspěvkem provedeny externími kontrolními orgány, včetně závěrů těchto kontrol, a to bezprostředně po jejich ukončení.</w:t>
      </w:r>
    </w:p>
    <w:p w14:paraId="1E94E9D8" w14:textId="7248D6DF" w:rsidR="00DD2A2D" w:rsidRPr="00113554" w:rsidRDefault="00DD2A2D" w:rsidP="00C34BC1">
      <w:p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2D">
        <w:rPr>
          <w:rFonts w:ascii="Times New Roman" w:hAnsi="Times New Roman" w:cs="Times New Roman"/>
          <w:sz w:val="24"/>
          <w:szCs w:val="24"/>
        </w:rPr>
        <w:t>Poskytovatel provede u vybraných příjemců</w:t>
      </w:r>
      <w:r w:rsidR="000E1888">
        <w:rPr>
          <w:rFonts w:ascii="Times New Roman" w:hAnsi="Times New Roman" w:cs="Times New Roman"/>
          <w:sz w:val="24"/>
          <w:szCs w:val="24"/>
        </w:rPr>
        <w:t xml:space="preserve"> </w:t>
      </w:r>
      <w:r w:rsidRPr="00DD2A2D">
        <w:rPr>
          <w:rFonts w:ascii="Times New Roman" w:hAnsi="Times New Roman" w:cs="Times New Roman"/>
          <w:sz w:val="24"/>
          <w:szCs w:val="24"/>
        </w:rPr>
        <w:t>veřejnosprávní kontrolu použití poskytnuté dotace, a to zejména na základě § 39 zákona rozpočtových pravidel, § 8 odst. 2 zákona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A2D">
        <w:rPr>
          <w:rFonts w:ascii="Times New Roman" w:hAnsi="Times New Roman" w:cs="Times New Roman"/>
          <w:sz w:val="24"/>
          <w:szCs w:val="24"/>
        </w:rPr>
        <w:t>finanční kontrole.</w:t>
      </w:r>
    </w:p>
    <w:p w14:paraId="51DBD6B7" w14:textId="77777777" w:rsidR="004A198D" w:rsidRPr="004A198D" w:rsidRDefault="00A3316F" w:rsidP="00205710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 w:line="252" w:lineRule="auto"/>
        <w:ind w:left="680" w:hanging="680"/>
        <w:jc w:val="both"/>
        <w:rPr>
          <w:szCs w:val="20"/>
        </w:rPr>
      </w:pPr>
      <w:r w:rsidRPr="00ED2248">
        <w:rPr>
          <w:szCs w:val="20"/>
        </w:rPr>
        <w:t>Přílohy</w:t>
      </w:r>
    </w:p>
    <w:p w14:paraId="79C8FCC0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2E953C86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2E3FB460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lastRenderedPageBreak/>
        <w:t>Příloha č. 3 - vzor Investičního záměru,</w:t>
      </w:r>
    </w:p>
    <w:p w14:paraId="5CF79C97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223F4544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70511791" w14:textId="77777777" w:rsidR="004A198D" w:rsidRP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>Příloha č. 6 - prováděcí pokyn pro závěrečné vyhodnocení akce,</w:t>
      </w:r>
    </w:p>
    <w:p w14:paraId="72021C05" w14:textId="17AB962E" w:rsidR="004A198D" w:rsidRDefault="004A198D" w:rsidP="004A198D">
      <w:pPr>
        <w:numPr>
          <w:ilvl w:val="0"/>
          <w:numId w:val="19"/>
        </w:numPr>
        <w:suppressAutoHyphens/>
        <w:autoSpaceDN w:val="0"/>
        <w:spacing w:after="60" w:line="252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4A198D">
        <w:rPr>
          <w:rFonts w:ascii="Times New Roman" w:eastAsia="Times New Roman" w:hAnsi="Times New Roman" w:cs="Times New Roman"/>
          <w:kern w:val="3"/>
          <w:sz w:val="24"/>
        </w:rPr>
        <w:t xml:space="preserve">Příloha č. 7 - seznam </w:t>
      </w:r>
      <w:r w:rsidR="000539A2">
        <w:rPr>
          <w:rFonts w:ascii="Times New Roman" w:eastAsia="Times New Roman" w:hAnsi="Times New Roman" w:cs="Times New Roman"/>
          <w:kern w:val="3"/>
          <w:sz w:val="24"/>
        </w:rPr>
        <w:t>objektů.</w:t>
      </w:r>
    </w:p>
    <w:sectPr w:rsidR="004A198D" w:rsidSect="002A0A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5906B" w14:textId="77777777" w:rsidR="007441E4" w:rsidRDefault="007441E4">
      <w:pPr>
        <w:spacing w:after="0" w:line="240" w:lineRule="auto"/>
      </w:pPr>
      <w:r>
        <w:separator/>
      </w:r>
    </w:p>
  </w:endnote>
  <w:endnote w:type="continuationSeparator" w:id="0">
    <w:p w14:paraId="1F55ECBA" w14:textId="77777777" w:rsidR="007441E4" w:rsidRDefault="0074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735"/>
      <w:docPartObj>
        <w:docPartGallery w:val="Page Numbers (Bottom of Page)"/>
        <w:docPartUnique/>
      </w:docPartObj>
    </w:sdtPr>
    <w:sdtEndPr/>
    <w:sdtContent>
      <w:p w14:paraId="33DFD696" w14:textId="77777777" w:rsidR="000033E7" w:rsidRDefault="000033E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7FC27" w14:textId="77777777" w:rsidR="000033E7" w:rsidRDefault="00003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D6C0" w14:textId="77777777" w:rsidR="007441E4" w:rsidRDefault="007441E4">
      <w:pPr>
        <w:spacing w:after="0" w:line="240" w:lineRule="auto"/>
      </w:pPr>
      <w:r>
        <w:separator/>
      </w:r>
    </w:p>
  </w:footnote>
  <w:footnote w:type="continuationSeparator" w:id="0">
    <w:p w14:paraId="1284747E" w14:textId="77777777" w:rsidR="007441E4" w:rsidRDefault="007441E4">
      <w:pPr>
        <w:spacing w:after="0" w:line="240" w:lineRule="auto"/>
      </w:pPr>
      <w:r>
        <w:continuationSeparator/>
      </w:r>
    </w:p>
  </w:footnote>
  <w:footnote w:id="1">
    <w:p w14:paraId="4E6A433E" w14:textId="16F895FB" w:rsidR="000033E7" w:rsidRPr="001F5E89" w:rsidRDefault="000033E7" w:rsidP="001F5E89">
      <w:pPr>
        <w:pStyle w:val="Textpoznpodarou"/>
        <w:jc w:val="both"/>
        <w:rPr>
          <w:rFonts w:ascii="Times New Roman" w:hAnsi="Times New Roman" w:cs="Times New Roman"/>
        </w:rPr>
      </w:pPr>
      <w:r w:rsidRPr="001F5E89">
        <w:rPr>
          <w:rStyle w:val="Znakapoznpodarou"/>
          <w:rFonts w:ascii="Times New Roman" w:hAnsi="Times New Roman" w:cs="Times New Roman"/>
        </w:rPr>
        <w:footnoteRef/>
      </w:r>
      <w:r w:rsidRPr="001F5E89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Tímto termínem je subjekt označován v průběhu zpracování žádosti o </w:t>
      </w:r>
      <w:r w:rsidR="00522398"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 w:rsidR="00522398"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, jejího předložení poskytovateli a následně v průběhu schvalování žádosti o </w:t>
      </w:r>
      <w:r w:rsidR="00946D82">
        <w:rPr>
          <w:rFonts w:ascii="Times New Roman" w:hAnsi="Times New Roman" w:cs="Times New Roman"/>
          <w:sz w:val="16"/>
          <w:szCs w:val="16"/>
        </w:rPr>
        <w:t xml:space="preserve">poskytnutí </w:t>
      </w:r>
      <w:r w:rsidRPr="009F2832">
        <w:rPr>
          <w:rFonts w:ascii="Times New Roman" w:hAnsi="Times New Roman" w:cs="Times New Roman"/>
          <w:sz w:val="16"/>
          <w:szCs w:val="16"/>
        </w:rPr>
        <w:t>dotac</w:t>
      </w:r>
      <w:r w:rsidR="00946D82">
        <w:rPr>
          <w:rFonts w:ascii="Times New Roman" w:hAnsi="Times New Roman" w:cs="Times New Roman"/>
          <w:sz w:val="16"/>
          <w:szCs w:val="16"/>
        </w:rPr>
        <w:t>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Nabytím právní moci rozhodnutí o poskytnutí dotace, se žadatel stává </w:t>
      </w:r>
      <w:r w:rsidR="001A7F3D" w:rsidRPr="001A7F3D">
        <w:rPr>
          <w:rFonts w:ascii="Times New Roman" w:hAnsi="Times New Roman" w:cs="Times New Roman"/>
          <w:sz w:val="16"/>
          <w:szCs w:val="16"/>
        </w:rPr>
        <w:t>příjemcem dotace (dále jen „příjemce“).</w:t>
      </w:r>
    </w:p>
  </w:footnote>
  <w:footnote w:id="2">
    <w:p w14:paraId="5D22FE7F" w14:textId="77777777" w:rsidR="00631DDB" w:rsidRPr="00631DDB" w:rsidRDefault="00631DDB" w:rsidP="00631DDB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0128CB">
        <w:rPr>
          <w:rStyle w:val="Znakapoznpodarou"/>
          <w:rFonts w:ascii="Times New Roman" w:hAnsi="Times New Roman" w:cs="Times New Roman"/>
        </w:rPr>
        <w:footnoteRef/>
      </w:r>
      <w:r w:rsidRPr="00631DDB">
        <w:rPr>
          <w:rFonts w:ascii="Times New Roman" w:hAnsi="Times New Roman" w:cs="Times New Roman"/>
          <w:sz w:val="16"/>
          <w:szCs w:val="16"/>
        </w:rPr>
        <w:t xml:space="preserve"> Jedná se o objekty, které byly vytipovány v rámci energetické studie zpracované energetickými speciality v roce 2021 na základě zadání MŠMT a v rámci které byly posuzovány tepelné zdroje ve všech objektech státních příspěvkových organizací zřízených MŠMT vykonávající činnost školy/školského zařízení s výjimkou Národního pedagogického institutu.</w:t>
      </w:r>
    </w:p>
    <w:p w14:paraId="05A82A0F" w14:textId="14F44104" w:rsidR="00631DDB" w:rsidRPr="00631DDB" w:rsidRDefault="00631DDB">
      <w:pPr>
        <w:pStyle w:val="Textpoznpodarou"/>
        <w:rPr>
          <w:rFonts w:ascii="Times New Roman" w:hAnsi="Times New Roman" w:cs="Times New Roman"/>
          <w:sz w:val="16"/>
          <w:szCs w:val="16"/>
        </w:rPr>
      </w:pPr>
    </w:p>
  </w:footnote>
  <w:footnote w:id="3">
    <w:p w14:paraId="5DA273DE" w14:textId="7D37CFD6" w:rsidR="000033E7" w:rsidRPr="006908EE" w:rsidRDefault="000033E7" w:rsidP="006908EE">
      <w:pPr>
        <w:pStyle w:val="Textpoznpodarou"/>
        <w:jc w:val="both"/>
        <w:rPr>
          <w:rFonts w:ascii="Times New Roman" w:hAnsi="Times New Roman" w:cs="Times New Roman"/>
        </w:rPr>
      </w:pPr>
      <w:r w:rsidRPr="006908EE">
        <w:rPr>
          <w:rStyle w:val="Znakapoznpodarou"/>
          <w:rFonts w:ascii="Times New Roman" w:hAnsi="Times New Roman" w:cs="Times New Roman"/>
        </w:rPr>
        <w:footnoteRef/>
      </w:r>
      <w:r w:rsidRPr="006908EE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Termín, do kterého musí být </w:t>
      </w:r>
      <w:bookmarkStart w:id="2" w:name="_Hlk111463120"/>
      <w:r w:rsidRPr="009F2832">
        <w:rPr>
          <w:rFonts w:ascii="Times New Roman" w:hAnsi="Times New Roman" w:cs="Times New Roman"/>
          <w:sz w:val="16"/>
          <w:szCs w:val="16"/>
        </w:rPr>
        <w:t>žádost</w:t>
      </w:r>
      <w:bookmarkEnd w:id="2"/>
      <w:r w:rsidR="00B151F9">
        <w:rPr>
          <w:rFonts w:ascii="Times New Roman" w:hAnsi="Times New Roman" w:cs="Times New Roman"/>
          <w:sz w:val="16"/>
          <w:szCs w:val="16"/>
        </w:rPr>
        <w:t xml:space="preserve"> poskytovateli</w:t>
      </w:r>
      <w:r w:rsidRPr="009F2832">
        <w:rPr>
          <w:rFonts w:ascii="Times New Roman" w:hAnsi="Times New Roman" w:cs="Times New Roman"/>
          <w:sz w:val="16"/>
          <w:szCs w:val="16"/>
        </w:rPr>
        <w:t xml:space="preserve"> – obsah a způsob podání žádosti</w:t>
      </w:r>
      <w:r w:rsidR="00B151F9">
        <w:rPr>
          <w:rFonts w:ascii="Times New Roman" w:hAnsi="Times New Roman" w:cs="Times New Roman"/>
          <w:sz w:val="16"/>
          <w:szCs w:val="16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e uveden v kapitole 5. Obsah a způsob podání žádosti</w:t>
      </w:r>
      <w:r w:rsidR="00B151F9">
        <w:rPr>
          <w:rFonts w:ascii="Times New Roman" w:hAnsi="Times New Roman" w:cs="Times New Roman"/>
          <w:sz w:val="16"/>
          <w:szCs w:val="16"/>
        </w:rPr>
        <w:t xml:space="preserve"> </w:t>
      </w:r>
      <w:r w:rsidR="00B151F9">
        <w:rPr>
          <w:rFonts w:ascii="Times New Roman" w:hAnsi="Times New Roman" w:cs="Times New Roman"/>
          <w:sz w:val="16"/>
          <w:szCs w:val="16"/>
        </w:rPr>
        <w:br/>
      </w:r>
      <w:r w:rsidRPr="009F2832">
        <w:rPr>
          <w:rFonts w:ascii="Times New Roman" w:hAnsi="Times New Roman" w:cs="Times New Roman"/>
          <w:sz w:val="16"/>
          <w:szCs w:val="16"/>
        </w:rPr>
        <w:t>– viz § 37 odst. 5 zákona č. 500/2004 Sb., správní řád, ve znění pozdějších předpisů.</w:t>
      </w:r>
    </w:p>
  </w:footnote>
  <w:footnote w:id="4">
    <w:p w14:paraId="3C43FD64" w14:textId="3595FF0A" w:rsidR="000033E7" w:rsidRPr="001850D5" w:rsidRDefault="000033E7" w:rsidP="001850D5">
      <w:pPr>
        <w:pStyle w:val="Textpoznpodarou"/>
        <w:jc w:val="both"/>
        <w:rPr>
          <w:rFonts w:ascii="Times New Roman" w:hAnsi="Times New Roman" w:cs="Times New Roman"/>
        </w:rPr>
      </w:pPr>
      <w:r w:rsidRPr="001850D5">
        <w:rPr>
          <w:rStyle w:val="Znakapoznpodarou"/>
          <w:rFonts w:ascii="Times New Roman" w:hAnsi="Times New Roman" w:cs="Times New Roman"/>
        </w:rPr>
        <w:footnoteRef/>
      </w:r>
      <w:r w:rsidRPr="001850D5">
        <w:rPr>
          <w:rFonts w:ascii="Times New Roman" w:hAnsi="Times New Roman" w:cs="Times New Roman"/>
        </w:rP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Výčet uznatelných výdajů je uveden v bodu 4 </w:t>
      </w:r>
      <w:r w:rsidRPr="009F2832">
        <w:rPr>
          <w:rFonts w:ascii="Times New Roman" w:eastAsiaTheme="majorEastAsia" w:hAnsi="Times New Roman" w:cs="Times New Roman"/>
          <w:kern w:val="3"/>
          <w:sz w:val="16"/>
          <w:szCs w:val="16"/>
        </w:rPr>
        <w:t>Uznatelné a neuznatelné výdaje</w:t>
      </w:r>
      <w:r w:rsidRPr="009F2832">
        <w:rPr>
          <w:rFonts w:ascii="Times New Roman" w:hAnsi="Times New Roman" w:cs="Times New Roman"/>
          <w:sz w:val="16"/>
          <w:szCs w:val="16"/>
        </w:rPr>
        <w:t xml:space="preserve">. </w:t>
      </w:r>
      <w:r w:rsidRPr="00FB2044">
        <w:rPr>
          <w:rFonts w:ascii="Times New Roman" w:hAnsi="Times New Roman" w:cs="Times New Roman"/>
          <w:sz w:val="16"/>
          <w:szCs w:val="16"/>
        </w:rPr>
        <w:t>Zahrnutí</w:t>
      </w:r>
      <w:r w:rsidR="00FB2044" w:rsidRPr="00FB2044">
        <w:t xml:space="preserve"> </w:t>
      </w:r>
      <w:r w:rsidR="00FB2044" w:rsidRPr="00FB2044">
        <w:rPr>
          <w:rFonts w:ascii="Times New Roman" w:hAnsi="Times New Roman" w:cs="Times New Roman"/>
          <w:sz w:val="16"/>
          <w:szCs w:val="16"/>
        </w:rPr>
        <w:t xml:space="preserve">neuznatelných </w:t>
      </w:r>
      <w:r w:rsidRPr="00FB2044">
        <w:rPr>
          <w:rFonts w:ascii="Times New Roman" w:hAnsi="Times New Roman" w:cs="Times New Roman"/>
          <w:sz w:val="16"/>
          <w:szCs w:val="16"/>
        </w:rPr>
        <w:t xml:space="preserve">výdajů do celkové bilance potřeb </w:t>
      </w:r>
      <w:r w:rsidRPr="00FB2044">
        <w:rPr>
          <w:rFonts w:ascii="Times New Roman" w:hAnsi="Times New Roman" w:cs="Times New Roman"/>
          <w:sz w:val="16"/>
          <w:szCs w:val="16"/>
        </w:rPr>
        <w:br/>
        <w:t>a zdrojů projekt je na uvážení žadatele.</w:t>
      </w:r>
    </w:p>
  </w:footnote>
  <w:footnote w:id="5">
    <w:p w14:paraId="175CB4D4" w14:textId="77777777" w:rsidR="000033E7" w:rsidRDefault="000033E7" w:rsidP="007621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6">
    <w:p w14:paraId="5A91F823" w14:textId="4BFFD32F" w:rsidR="000033E7" w:rsidRDefault="000033E7" w:rsidP="007621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 xml:space="preserve">Vzhledem k zákonné povinnosti nemohou být takové výdaje považovány za </w:t>
      </w:r>
      <w:r w:rsidR="00FB2044">
        <w:rPr>
          <w:rFonts w:ascii="Times New Roman" w:hAnsi="Times New Roman" w:cs="Times New Roman"/>
          <w:sz w:val="16"/>
          <w:szCs w:val="16"/>
        </w:rPr>
        <w:t>uznatelné</w:t>
      </w:r>
      <w:r w:rsidRPr="009F2832">
        <w:rPr>
          <w:rFonts w:ascii="Times New Roman" w:hAnsi="Times New Roman" w:cs="Times New Roman"/>
          <w:sz w:val="16"/>
          <w:szCs w:val="16"/>
        </w:rPr>
        <w:t xml:space="preserve"> ani v rámci jiné dotační podpory</w:t>
      </w:r>
      <w:r w:rsidR="00F531B6"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14:paraId="2CE94FBA" w14:textId="77777777" w:rsidR="000033E7" w:rsidRDefault="000033E7" w:rsidP="00E07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Podle zákona č. 235/2004 Sb., o dani z přidané hodnoty, ve znění pozdějších předpisů.</w:t>
      </w:r>
    </w:p>
  </w:footnote>
  <w:footnote w:id="8">
    <w:p w14:paraId="0DA45376" w14:textId="77777777" w:rsidR="000033E7" w:rsidRDefault="000033E7" w:rsidP="008E75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FD8">
        <w:rPr>
          <w:rFonts w:ascii="Times New Roman" w:hAnsi="Times New Roman" w:cs="Times New Roman"/>
          <w:sz w:val="16"/>
          <w:szCs w:val="16"/>
        </w:rPr>
        <w:t>Viz § 37 odst. 5 zákona č. 500/2004 Sb., správní řád, ve znění pozdějších předpisů.</w:t>
      </w:r>
    </w:p>
  </w:footnote>
  <w:footnote w:id="9">
    <w:p w14:paraId="6DB672B9" w14:textId="093522AF" w:rsidR="000033E7" w:rsidRPr="00592157" w:rsidRDefault="000033E7" w:rsidP="007B7B6B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 č. 29/2000 Sb., o poštovních službách a o změně některých zákonů (zákon o poštovních službách).</w:t>
      </w:r>
    </w:p>
  </w:footnote>
  <w:footnote w:id="10">
    <w:p w14:paraId="0B5C0E22" w14:textId="77777777" w:rsidR="000033E7" w:rsidRPr="00592157" w:rsidRDefault="000033E7" w:rsidP="007B7B6B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11">
    <w:p w14:paraId="6596E99E" w14:textId="77777777" w:rsidR="000033E7" w:rsidRPr="0077388B" w:rsidRDefault="000033E7" w:rsidP="007B7B6B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12">
    <w:p w14:paraId="062332BD" w14:textId="55D4F203" w:rsidR="003A1BE3" w:rsidRPr="00044A65" w:rsidRDefault="003A1BE3" w:rsidP="003A1BE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AF00D0">
        <w:rPr>
          <w:rStyle w:val="Znakapoznpodarou"/>
          <w:rFonts w:ascii="Times New Roman" w:hAnsi="Times New Roman" w:cs="Times New Roman"/>
        </w:rPr>
        <w:footnoteRef/>
      </w:r>
      <w:r w:rsidRPr="00044A65">
        <w:rPr>
          <w:rFonts w:ascii="Times New Roman" w:hAnsi="Times New Roman" w:cs="Times New Roman"/>
          <w:sz w:val="18"/>
          <w:szCs w:val="18"/>
        </w:rPr>
        <w:t xml:space="preserve"> </w:t>
      </w:r>
      <w:r w:rsidRPr="00AF00D0">
        <w:rPr>
          <w:rFonts w:ascii="Times New Roman" w:hAnsi="Times New Roman" w:cs="Times New Roman"/>
          <w:sz w:val="16"/>
          <w:szCs w:val="16"/>
        </w:rPr>
        <w:t>Termínem se rozumí datum, kdy byl sepsán protokol o předání a převzetí stavby, a to bez vad a nedodělků bránících v užívání, případně o předání a převzetí dodávky nebo služby. Pokud byl vydán akt orgánu, který realizaci povoloval (stavební povolení), je za termín ukončení realizace Investice považován termín vydání kolaudačního souhlasu, kolaudačního rozhodnutí, ev. povolení k předčasnému užívání stavby, resp. povolení ke zkušebnímu provozu stavby.</w:t>
      </w:r>
    </w:p>
  </w:footnote>
  <w:footnote w:id="13">
    <w:p w14:paraId="079DC94E" w14:textId="5E278504" w:rsidR="004F7B11" w:rsidRPr="00743EAF" w:rsidRDefault="004F7B11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F7B11">
        <w:rPr>
          <w:rStyle w:val="Znakapoznpodarou"/>
          <w:sz w:val="18"/>
          <w:szCs w:val="18"/>
        </w:rPr>
        <w:footnoteRef/>
      </w:r>
      <w:r>
        <w:t xml:space="preserve"> </w:t>
      </w:r>
      <w:r w:rsidRPr="00743EAF">
        <w:rPr>
          <w:rFonts w:ascii="Times New Roman" w:hAnsi="Times New Roman" w:cs="Times New Roman"/>
          <w:sz w:val="16"/>
          <w:szCs w:val="16"/>
        </w:rPr>
        <w:t>https://opzp.cz/nabidka-dotaci/</w:t>
      </w:r>
    </w:p>
  </w:footnote>
  <w:footnote w:id="14">
    <w:p w14:paraId="698D463C" w14:textId="3E1F99CC" w:rsidR="000033E7" w:rsidRPr="001427C7" w:rsidRDefault="000033E7" w:rsidP="00ED2248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743EAF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15">
    <w:p w14:paraId="6BCC64F4" w14:textId="77777777" w:rsidR="000033E7" w:rsidRPr="008865E2" w:rsidRDefault="000033E7" w:rsidP="009A1AFE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F00D0">
        <w:rPr>
          <w:rStyle w:val="Znakapoznpodarou"/>
          <w:rFonts w:ascii="Times New Roman" w:hAnsi="Times New Roman" w:cs="Times New Roman"/>
        </w:rPr>
        <w:footnoteRef/>
      </w:r>
      <w:r w:rsidRPr="00AF00D0">
        <w:rPr>
          <w:rFonts w:ascii="Times New Roman" w:hAnsi="Times New Roman" w:cs="Times New Roman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16">
    <w:p w14:paraId="1B49D9D5" w14:textId="77777777" w:rsidR="000033E7" w:rsidRPr="0077388B" w:rsidRDefault="000033E7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17">
    <w:p w14:paraId="7B367726" w14:textId="77777777" w:rsidR="00DD2A2D" w:rsidRPr="00DD2A2D" w:rsidRDefault="00DD2A2D" w:rsidP="00DD2A2D">
      <w:pPr>
        <w:pStyle w:val="Textpoznpodarou"/>
        <w:jc w:val="both"/>
        <w:rPr>
          <w:rFonts w:ascii="Times New Roman" w:hAnsi="Times New Roman" w:cs="Times New Roman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482285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7385E48A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729D6629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části, tabulka odvodů bude uvedena v Rozhodnutí,</w:t>
      </w:r>
    </w:p>
    <w:p w14:paraId="1B651F9E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117AB975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2C2974CD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4D72B842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4513A95F" w14:textId="77777777" w:rsidR="00DD2A2D" w:rsidRPr="00482285" w:rsidRDefault="00DD2A2D" w:rsidP="00DD2A2D">
      <w:pPr>
        <w:pStyle w:val="Textpoznpodarou"/>
        <w:numPr>
          <w:ilvl w:val="0"/>
          <w:numId w:val="3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482285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1E5582D9" w14:textId="77777777" w:rsidR="00DD2A2D" w:rsidRPr="00DD2A2D" w:rsidRDefault="00DD2A2D" w:rsidP="00DD2A2D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8C294D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2608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6F50EC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918F594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F6AEB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6704"/>
    <w:multiLevelType w:val="hybridMultilevel"/>
    <w:tmpl w:val="90D81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072D2"/>
    <w:multiLevelType w:val="multilevel"/>
    <w:tmpl w:val="60C0322E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711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0C6359"/>
    <w:multiLevelType w:val="hybridMultilevel"/>
    <w:tmpl w:val="99DE8A2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945FA"/>
    <w:multiLevelType w:val="hybridMultilevel"/>
    <w:tmpl w:val="D2269374"/>
    <w:lvl w:ilvl="0" w:tplc="30E2BB54">
      <w:start w:val="1"/>
      <w:numFmt w:val="upperLetter"/>
      <w:lvlText w:val="%1."/>
      <w:lvlJc w:val="left"/>
      <w:pPr>
        <w:ind w:left="927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B5D0B7D"/>
    <w:multiLevelType w:val="hybridMultilevel"/>
    <w:tmpl w:val="3612B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52984"/>
    <w:multiLevelType w:val="hybridMultilevel"/>
    <w:tmpl w:val="B5FAD35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7251E8D"/>
    <w:multiLevelType w:val="hybridMultilevel"/>
    <w:tmpl w:val="7658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B79A6"/>
    <w:multiLevelType w:val="multilevel"/>
    <w:tmpl w:val="39B2BB40"/>
    <w:styleLink w:val="WWNum28"/>
    <w:lvl w:ilvl="0">
      <w:numFmt w:val="bullet"/>
      <w:lvlText w:val="•"/>
      <w:lvlJc w:val="left"/>
      <w:pPr>
        <w:ind w:left="1065" w:hanging="705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E425F"/>
    <w:multiLevelType w:val="hybridMultilevel"/>
    <w:tmpl w:val="7270B52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95775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991641370">
    <w:abstractNumId w:val="16"/>
  </w:num>
  <w:num w:numId="3" w16cid:durableId="462505425">
    <w:abstractNumId w:val="17"/>
  </w:num>
  <w:num w:numId="4" w16cid:durableId="621350856">
    <w:abstractNumId w:val="3"/>
  </w:num>
  <w:num w:numId="5" w16cid:durableId="1972200010">
    <w:abstractNumId w:val="6"/>
  </w:num>
  <w:num w:numId="6" w16cid:durableId="541483408">
    <w:abstractNumId w:val="23"/>
  </w:num>
  <w:num w:numId="7" w16cid:durableId="843713914">
    <w:abstractNumId w:val="13"/>
  </w:num>
  <w:num w:numId="8" w16cid:durableId="2030836317">
    <w:abstractNumId w:val="11"/>
  </w:num>
  <w:num w:numId="9" w16cid:durableId="331421278">
    <w:abstractNumId w:val="5"/>
  </w:num>
  <w:num w:numId="10" w16cid:durableId="1859734036">
    <w:abstractNumId w:val="4"/>
  </w:num>
  <w:num w:numId="11" w16cid:durableId="2023386041">
    <w:abstractNumId w:val="8"/>
  </w:num>
  <w:num w:numId="12" w16cid:durableId="932779740">
    <w:abstractNumId w:val="7"/>
  </w:num>
  <w:num w:numId="13" w16cid:durableId="1813281934">
    <w:abstractNumId w:val="25"/>
  </w:num>
  <w:num w:numId="14" w16cid:durableId="1710758684">
    <w:abstractNumId w:val="20"/>
  </w:num>
  <w:num w:numId="15" w16cid:durableId="431513134">
    <w:abstractNumId w:val="28"/>
  </w:num>
  <w:num w:numId="16" w16cid:durableId="1573195248">
    <w:abstractNumId w:val="2"/>
  </w:num>
  <w:num w:numId="17" w16cid:durableId="410469137">
    <w:abstractNumId w:val="14"/>
  </w:num>
  <w:num w:numId="18" w16cid:durableId="446587800">
    <w:abstractNumId w:val="24"/>
  </w:num>
  <w:num w:numId="19" w16cid:durableId="895357085">
    <w:abstractNumId w:val="21"/>
  </w:num>
  <w:num w:numId="20" w16cid:durableId="1604528536">
    <w:abstractNumId w:val="15"/>
  </w:num>
  <w:num w:numId="21" w16cid:durableId="1118573280">
    <w:abstractNumId w:val="1"/>
  </w:num>
  <w:num w:numId="22" w16cid:durableId="1477139849">
    <w:abstractNumId w:val="10"/>
  </w:num>
  <w:num w:numId="23" w16cid:durableId="1915504794">
    <w:abstractNumId w:val="29"/>
  </w:num>
  <w:num w:numId="24" w16cid:durableId="228270122">
    <w:abstractNumId w:val="26"/>
  </w:num>
  <w:num w:numId="25" w16cid:durableId="548422788">
    <w:abstractNumId w:val="18"/>
  </w:num>
  <w:num w:numId="26" w16cid:durableId="832841149">
    <w:abstractNumId w:val="12"/>
  </w:num>
  <w:num w:numId="27" w16cid:durableId="344787401">
    <w:abstractNumId w:val="30"/>
  </w:num>
  <w:num w:numId="28" w16cid:durableId="2081318500">
    <w:abstractNumId w:val="27"/>
  </w:num>
  <w:num w:numId="29" w16cid:durableId="601764595">
    <w:abstractNumId w:val="25"/>
  </w:num>
  <w:num w:numId="30" w16cid:durableId="874849484">
    <w:abstractNumId w:val="22"/>
  </w:num>
  <w:num w:numId="31" w16cid:durableId="880170662">
    <w:abstractNumId w:val="9"/>
  </w:num>
  <w:num w:numId="32" w16cid:durableId="731125622">
    <w:abstractNumId w:val="19"/>
  </w:num>
  <w:num w:numId="33" w16cid:durableId="592325324">
    <w:abstractNumId w:val="2"/>
  </w:num>
  <w:num w:numId="34" w16cid:durableId="942105932">
    <w:abstractNumId w:val="2"/>
  </w:num>
  <w:num w:numId="35" w16cid:durableId="129848739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3E7"/>
    <w:rsid w:val="00003CE5"/>
    <w:rsid w:val="00004AF1"/>
    <w:rsid w:val="00005783"/>
    <w:rsid w:val="00005AF2"/>
    <w:rsid w:val="00006BF0"/>
    <w:rsid w:val="000102D6"/>
    <w:rsid w:val="00010379"/>
    <w:rsid w:val="00010898"/>
    <w:rsid w:val="000128CB"/>
    <w:rsid w:val="00012F81"/>
    <w:rsid w:val="0001415C"/>
    <w:rsid w:val="000147E0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6040"/>
    <w:rsid w:val="000378FE"/>
    <w:rsid w:val="00040043"/>
    <w:rsid w:val="000408F4"/>
    <w:rsid w:val="00043717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9A2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971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3385"/>
    <w:rsid w:val="000B5258"/>
    <w:rsid w:val="000B5A06"/>
    <w:rsid w:val="000B68A4"/>
    <w:rsid w:val="000C27E4"/>
    <w:rsid w:val="000C293D"/>
    <w:rsid w:val="000C297E"/>
    <w:rsid w:val="000C3D4A"/>
    <w:rsid w:val="000C43F6"/>
    <w:rsid w:val="000C4E5D"/>
    <w:rsid w:val="000C5CDD"/>
    <w:rsid w:val="000C761D"/>
    <w:rsid w:val="000D1384"/>
    <w:rsid w:val="000D1858"/>
    <w:rsid w:val="000D2781"/>
    <w:rsid w:val="000D2AD7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888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E7DA8"/>
    <w:rsid w:val="000F0E15"/>
    <w:rsid w:val="000F3060"/>
    <w:rsid w:val="000F415D"/>
    <w:rsid w:val="000F4CB0"/>
    <w:rsid w:val="000F4F8E"/>
    <w:rsid w:val="000F5A5B"/>
    <w:rsid w:val="000F5C47"/>
    <w:rsid w:val="000F6B7D"/>
    <w:rsid w:val="001023E8"/>
    <w:rsid w:val="0010256C"/>
    <w:rsid w:val="00104031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554"/>
    <w:rsid w:val="00113F44"/>
    <w:rsid w:val="001149C4"/>
    <w:rsid w:val="0011500D"/>
    <w:rsid w:val="0011531B"/>
    <w:rsid w:val="00120A12"/>
    <w:rsid w:val="00120A80"/>
    <w:rsid w:val="00121003"/>
    <w:rsid w:val="00122682"/>
    <w:rsid w:val="00123684"/>
    <w:rsid w:val="00125F31"/>
    <w:rsid w:val="0013084F"/>
    <w:rsid w:val="001312FB"/>
    <w:rsid w:val="001313E0"/>
    <w:rsid w:val="001318FA"/>
    <w:rsid w:val="00132456"/>
    <w:rsid w:val="00133645"/>
    <w:rsid w:val="00133D91"/>
    <w:rsid w:val="00133F75"/>
    <w:rsid w:val="0013433C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27C7"/>
    <w:rsid w:val="001432CC"/>
    <w:rsid w:val="00143787"/>
    <w:rsid w:val="0014416A"/>
    <w:rsid w:val="0014451A"/>
    <w:rsid w:val="0014538A"/>
    <w:rsid w:val="00146EE0"/>
    <w:rsid w:val="00147943"/>
    <w:rsid w:val="001505A5"/>
    <w:rsid w:val="00151CCB"/>
    <w:rsid w:val="00152336"/>
    <w:rsid w:val="00152761"/>
    <w:rsid w:val="00152B0C"/>
    <w:rsid w:val="0015304E"/>
    <w:rsid w:val="001532D0"/>
    <w:rsid w:val="001533CF"/>
    <w:rsid w:val="001533E3"/>
    <w:rsid w:val="00153498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28CB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50D5"/>
    <w:rsid w:val="00186995"/>
    <w:rsid w:val="0019158F"/>
    <w:rsid w:val="00192789"/>
    <w:rsid w:val="00193EA7"/>
    <w:rsid w:val="001943A8"/>
    <w:rsid w:val="00195F53"/>
    <w:rsid w:val="001977DA"/>
    <w:rsid w:val="0019795E"/>
    <w:rsid w:val="001A04B3"/>
    <w:rsid w:val="001A0FF7"/>
    <w:rsid w:val="001A1A14"/>
    <w:rsid w:val="001A2DDC"/>
    <w:rsid w:val="001A3108"/>
    <w:rsid w:val="001A39C8"/>
    <w:rsid w:val="001A59CE"/>
    <w:rsid w:val="001A5F64"/>
    <w:rsid w:val="001A6393"/>
    <w:rsid w:val="001A6454"/>
    <w:rsid w:val="001A6711"/>
    <w:rsid w:val="001A72C9"/>
    <w:rsid w:val="001A7F3D"/>
    <w:rsid w:val="001A7F94"/>
    <w:rsid w:val="001B0773"/>
    <w:rsid w:val="001B0F49"/>
    <w:rsid w:val="001B1344"/>
    <w:rsid w:val="001B160A"/>
    <w:rsid w:val="001B234F"/>
    <w:rsid w:val="001B311A"/>
    <w:rsid w:val="001B4412"/>
    <w:rsid w:val="001B5304"/>
    <w:rsid w:val="001B592A"/>
    <w:rsid w:val="001B707C"/>
    <w:rsid w:val="001B75D5"/>
    <w:rsid w:val="001B7B25"/>
    <w:rsid w:val="001C2460"/>
    <w:rsid w:val="001C2A00"/>
    <w:rsid w:val="001C2E9A"/>
    <w:rsid w:val="001C2EAA"/>
    <w:rsid w:val="001C4062"/>
    <w:rsid w:val="001C44C8"/>
    <w:rsid w:val="001C4CFB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335"/>
    <w:rsid w:val="001E5BF7"/>
    <w:rsid w:val="001F06BC"/>
    <w:rsid w:val="001F0E9A"/>
    <w:rsid w:val="001F11CA"/>
    <w:rsid w:val="001F3739"/>
    <w:rsid w:val="001F49C8"/>
    <w:rsid w:val="001F500B"/>
    <w:rsid w:val="001F565D"/>
    <w:rsid w:val="001F5E89"/>
    <w:rsid w:val="001F73D7"/>
    <w:rsid w:val="001F7C83"/>
    <w:rsid w:val="002015CE"/>
    <w:rsid w:val="00201E78"/>
    <w:rsid w:val="00204278"/>
    <w:rsid w:val="0020481A"/>
    <w:rsid w:val="00204C39"/>
    <w:rsid w:val="00205710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277B9"/>
    <w:rsid w:val="002300C6"/>
    <w:rsid w:val="00231201"/>
    <w:rsid w:val="00233A55"/>
    <w:rsid w:val="00234CAA"/>
    <w:rsid w:val="00235358"/>
    <w:rsid w:val="00235C0B"/>
    <w:rsid w:val="002360FF"/>
    <w:rsid w:val="00236A25"/>
    <w:rsid w:val="00240FE3"/>
    <w:rsid w:val="002437EA"/>
    <w:rsid w:val="0024384D"/>
    <w:rsid w:val="002445B7"/>
    <w:rsid w:val="00245F82"/>
    <w:rsid w:val="0024706A"/>
    <w:rsid w:val="0024741D"/>
    <w:rsid w:val="0024753E"/>
    <w:rsid w:val="002479A4"/>
    <w:rsid w:val="002479F9"/>
    <w:rsid w:val="00251D37"/>
    <w:rsid w:val="0025349A"/>
    <w:rsid w:val="00253E60"/>
    <w:rsid w:val="002540C2"/>
    <w:rsid w:val="00254AB0"/>
    <w:rsid w:val="002557B3"/>
    <w:rsid w:val="00256A41"/>
    <w:rsid w:val="002575E6"/>
    <w:rsid w:val="00257E63"/>
    <w:rsid w:val="00257E7C"/>
    <w:rsid w:val="0026000E"/>
    <w:rsid w:val="002603B5"/>
    <w:rsid w:val="002605CA"/>
    <w:rsid w:val="002611C3"/>
    <w:rsid w:val="00261C57"/>
    <w:rsid w:val="00262E6B"/>
    <w:rsid w:val="00263872"/>
    <w:rsid w:val="00263A74"/>
    <w:rsid w:val="00263CDC"/>
    <w:rsid w:val="00265036"/>
    <w:rsid w:val="002651F7"/>
    <w:rsid w:val="002655B7"/>
    <w:rsid w:val="00265E38"/>
    <w:rsid w:val="002663DA"/>
    <w:rsid w:val="002664F3"/>
    <w:rsid w:val="002677B5"/>
    <w:rsid w:val="00267BCD"/>
    <w:rsid w:val="0027053F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2C2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6086"/>
    <w:rsid w:val="002A7B3A"/>
    <w:rsid w:val="002A7DC7"/>
    <w:rsid w:val="002B188C"/>
    <w:rsid w:val="002B52C5"/>
    <w:rsid w:val="002B59F1"/>
    <w:rsid w:val="002B5D67"/>
    <w:rsid w:val="002B618C"/>
    <w:rsid w:val="002B6A29"/>
    <w:rsid w:val="002B73C1"/>
    <w:rsid w:val="002C01A4"/>
    <w:rsid w:val="002C0B41"/>
    <w:rsid w:val="002C1685"/>
    <w:rsid w:val="002C300D"/>
    <w:rsid w:val="002C337B"/>
    <w:rsid w:val="002C3788"/>
    <w:rsid w:val="002C3CC5"/>
    <w:rsid w:val="002C4B2F"/>
    <w:rsid w:val="002C6AEC"/>
    <w:rsid w:val="002C6B14"/>
    <w:rsid w:val="002C724C"/>
    <w:rsid w:val="002D09D8"/>
    <w:rsid w:val="002D0B11"/>
    <w:rsid w:val="002D1F9C"/>
    <w:rsid w:val="002D2B83"/>
    <w:rsid w:val="002D4540"/>
    <w:rsid w:val="002D553A"/>
    <w:rsid w:val="002D6A23"/>
    <w:rsid w:val="002E0426"/>
    <w:rsid w:val="002E0F35"/>
    <w:rsid w:val="002E1DD7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01B"/>
    <w:rsid w:val="002F5A69"/>
    <w:rsid w:val="002F5CDC"/>
    <w:rsid w:val="002F78CF"/>
    <w:rsid w:val="003007B7"/>
    <w:rsid w:val="0030109B"/>
    <w:rsid w:val="003010F2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01B"/>
    <w:rsid w:val="00311C0D"/>
    <w:rsid w:val="00311C53"/>
    <w:rsid w:val="00311D96"/>
    <w:rsid w:val="00311E56"/>
    <w:rsid w:val="003125BB"/>
    <w:rsid w:val="003136B4"/>
    <w:rsid w:val="00314204"/>
    <w:rsid w:val="0031533D"/>
    <w:rsid w:val="00315931"/>
    <w:rsid w:val="00315A94"/>
    <w:rsid w:val="00315FBB"/>
    <w:rsid w:val="00316323"/>
    <w:rsid w:val="003166BA"/>
    <w:rsid w:val="00316AA6"/>
    <w:rsid w:val="003179DC"/>
    <w:rsid w:val="003205DE"/>
    <w:rsid w:val="00320CC7"/>
    <w:rsid w:val="00321172"/>
    <w:rsid w:val="00323F23"/>
    <w:rsid w:val="00324C37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9A4"/>
    <w:rsid w:val="00356B6D"/>
    <w:rsid w:val="00356D41"/>
    <w:rsid w:val="0035758F"/>
    <w:rsid w:val="003617EA"/>
    <w:rsid w:val="0036433B"/>
    <w:rsid w:val="00364827"/>
    <w:rsid w:val="00366075"/>
    <w:rsid w:val="003660DA"/>
    <w:rsid w:val="00366B67"/>
    <w:rsid w:val="00367137"/>
    <w:rsid w:val="00371340"/>
    <w:rsid w:val="00371624"/>
    <w:rsid w:val="00372C79"/>
    <w:rsid w:val="00373761"/>
    <w:rsid w:val="003744BA"/>
    <w:rsid w:val="0037512F"/>
    <w:rsid w:val="0037547B"/>
    <w:rsid w:val="0037575E"/>
    <w:rsid w:val="00375951"/>
    <w:rsid w:val="003762E7"/>
    <w:rsid w:val="00380AAA"/>
    <w:rsid w:val="00381226"/>
    <w:rsid w:val="00383423"/>
    <w:rsid w:val="00386326"/>
    <w:rsid w:val="00390C3A"/>
    <w:rsid w:val="003915F7"/>
    <w:rsid w:val="003931E9"/>
    <w:rsid w:val="003934BC"/>
    <w:rsid w:val="003952A4"/>
    <w:rsid w:val="003965FE"/>
    <w:rsid w:val="003A0566"/>
    <w:rsid w:val="003A0655"/>
    <w:rsid w:val="003A1A58"/>
    <w:rsid w:val="003A1BE3"/>
    <w:rsid w:val="003A2028"/>
    <w:rsid w:val="003A27C1"/>
    <w:rsid w:val="003A2F90"/>
    <w:rsid w:val="003B043F"/>
    <w:rsid w:val="003B1AC9"/>
    <w:rsid w:val="003B26C2"/>
    <w:rsid w:val="003B6D55"/>
    <w:rsid w:val="003C04B3"/>
    <w:rsid w:val="003C089E"/>
    <w:rsid w:val="003C0CF8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264"/>
    <w:rsid w:val="003D43B4"/>
    <w:rsid w:val="003D5B92"/>
    <w:rsid w:val="003E0F0C"/>
    <w:rsid w:val="003E18F0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1CE3"/>
    <w:rsid w:val="003F27EE"/>
    <w:rsid w:val="003F379C"/>
    <w:rsid w:val="003F5018"/>
    <w:rsid w:val="003F5593"/>
    <w:rsid w:val="003F7158"/>
    <w:rsid w:val="004005CA"/>
    <w:rsid w:val="00400B77"/>
    <w:rsid w:val="00401005"/>
    <w:rsid w:val="00401A64"/>
    <w:rsid w:val="0040266A"/>
    <w:rsid w:val="004026B5"/>
    <w:rsid w:val="00402DAE"/>
    <w:rsid w:val="00405402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2D9E"/>
    <w:rsid w:val="0042301C"/>
    <w:rsid w:val="004238BF"/>
    <w:rsid w:val="00427764"/>
    <w:rsid w:val="00432124"/>
    <w:rsid w:val="0043302F"/>
    <w:rsid w:val="004330D5"/>
    <w:rsid w:val="004333FB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1F15"/>
    <w:rsid w:val="00452FBC"/>
    <w:rsid w:val="004537B8"/>
    <w:rsid w:val="0045391B"/>
    <w:rsid w:val="00453CDC"/>
    <w:rsid w:val="0045402E"/>
    <w:rsid w:val="00457371"/>
    <w:rsid w:val="00457E30"/>
    <w:rsid w:val="00460F8D"/>
    <w:rsid w:val="00461C0F"/>
    <w:rsid w:val="004620B6"/>
    <w:rsid w:val="004625ED"/>
    <w:rsid w:val="00462B06"/>
    <w:rsid w:val="0046664D"/>
    <w:rsid w:val="004673FF"/>
    <w:rsid w:val="00470210"/>
    <w:rsid w:val="004709A3"/>
    <w:rsid w:val="004709F0"/>
    <w:rsid w:val="004724C7"/>
    <w:rsid w:val="00472961"/>
    <w:rsid w:val="00473070"/>
    <w:rsid w:val="00473075"/>
    <w:rsid w:val="00475DBB"/>
    <w:rsid w:val="00476225"/>
    <w:rsid w:val="00476516"/>
    <w:rsid w:val="004809E9"/>
    <w:rsid w:val="004811C9"/>
    <w:rsid w:val="0048198D"/>
    <w:rsid w:val="00482285"/>
    <w:rsid w:val="00485C92"/>
    <w:rsid w:val="004903C8"/>
    <w:rsid w:val="004913A6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6D72"/>
    <w:rsid w:val="004973D0"/>
    <w:rsid w:val="00497616"/>
    <w:rsid w:val="004A01B9"/>
    <w:rsid w:val="004A198D"/>
    <w:rsid w:val="004A23D2"/>
    <w:rsid w:val="004A3AC1"/>
    <w:rsid w:val="004A3D69"/>
    <w:rsid w:val="004A3D9E"/>
    <w:rsid w:val="004A41B4"/>
    <w:rsid w:val="004A6C3D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218"/>
    <w:rsid w:val="004D1799"/>
    <w:rsid w:val="004D5DEE"/>
    <w:rsid w:val="004D7A0A"/>
    <w:rsid w:val="004E1985"/>
    <w:rsid w:val="004E2B2E"/>
    <w:rsid w:val="004E6D84"/>
    <w:rsid w:val="004E6E4F"/>
    <w:rsid w:val="004F01BA"/>
    <w:rsid w:val="004F2316"/>
    <w:rsid w:val="004F23E7"/>
    <w:rsid w:val="004F2B23"/>
    <w:rsid w:val="004F40E2"/>
    <w:rsid w:val="004F4429"/>
    <w:rsid w:val="004F4627"/>
    <w:rsid w:val="004F5588"/>
    <w:rsid w:val="004F55D3"/>
    <w:rsid w:val="004F58FE"/>
    <w:rsid w:val="004F7B11"/>
    <w:rsid w:val="00504D3D"/>
    <w:rsid w:val="005053CF"/>
    <w:rsid w:val="005055F4"/>
    <w:rsid w:val="005060C9"/>
    <w:rsid w:val="00506B7D"/>
    <w:rsid w:val="00506F9B"/>
    <w:rsid w:val="00507EF4"/>
    <w:rsid w:val="0051052A"/>
    <w:rsid w:val="00511AF8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100A"/>
    <w:rsid w:val="00522318"/>
    <w:rsid w:val="00522398"/>
    <w:rsid w:val="00523E01"/>
    <w:rsid w:val="00523F6B"/>
    <w:rsid w:val="0052454B"/>
    <w:rsid w:val="005247F1"/>
    <w:rsid w:val="00524AF5"/>
    <w:rsid w:val="005266DD"/>
    <w:rsid w:val="00526970"/>
    <w:rsid w:val="00527858"/>
    <w:rsid w:val="00527A03"/>
    <w:rsid w:val="00530B74"/>
    <w:rsid w:val="00531382"/>
    <w:rsid w:val="00531C37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16C5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1C7B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120"/>
    <w:rsid w:val="005675FD"/>
    <w:rsid w:val="005713AD"/>
    <w:rsid w:val="00572303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1A7F"/>
    <w:rsid w:val="00592157"/>
    <w:rsid w:val="0059255C"/>
    <w:rsid w:val="00594D6E"/>
    <w:rsid w:val="00594E9E"/>
    <w:rsid w:val="0059517A"/>
    <w:rsid w:val="00596D81"/>
    <w:rsid w:val="00597166"/>
    <w:rsid w:val="00597CAE"/>
    <w:rsid w:val="005A068A"/>
    <w:rsid w:val="005A3745"/>
    <w:rsid w:val="005A573B"/>
    <w:rsid w:val="005A57C7"/>
    <w:rsid w:val="005A5FA8"/>
    <w:rsid w:val="005B0677"/>
    <w:rsid w:val="005B1496"/>
    <w:rsid w:val="005B1863"/>
    <w:rsid w:val="005B371E"/>
    <w:rsid w:val="005B41DE"/>
    <w:rsid w:val="005B55C8"/>
    <w:rsid w:val="005B62A0"/>
    <w:rsid w:val="005B67C2"/>
    <w:rsid w:val="005C10E9"/>
    <w:rsid w:val="005C1D88"/>
    <w:rsid w:val="005C22A2"/>
    <w:rsid w:val="005C24BB"/>
    <w:rsid w:val="005C44D7"/>
    <w:rsid w:val="005C4840"/>
    <w:rsid w:val="005C588F"/>
    <w:rsid w:val="005C5E92"/>
    <w:rsid w:val="005C5EDC"/>
    <w:rsid w:val="005D03A0"/>
    <w:rsid w:val="005D1984"/>
    <w:rsid w:val="005D1B5C"/>
    <w:rsid w:val="005D2234"/>
    <w:rsid w:val="005D270D"/>
    <w:rsid w:val="005D4717"/>
    <w:rsid w:val="005D5B7C"/>
    <w:rsid w:val="005D6085"/>
    <w:rsid w:val="005D6969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3FA8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E6C"/>
    <w:rsid w:val="006275A0"/>
    <w:rsid w:val="00627D40"/>
    <w:rsid w:val="0063124C"/>
    <w:rsid w:val="00631DDB"/>
    <w:rsid w:val="0063219D"/>
    <w:rsid w:val="006328BF"/>
    <w:rsid w:val="006328D3"/>
    <w:rsid w:val="00632F1E"/>
    <w:rsid w:val="00633116"/>
    <w:rsid w:val="00633BA8"/>
    <w:rsid w:val="00635619"/>
    <w:rsid w:val="00635E37"/>
    <w:rsid w:val="0063697A"/>
    <w:rsid w:val="00636E6F"/>
    <w:rsid w:val="00637BDF"/>
    <w:rsid w:val="00640524"/>
    <w:rsid w:val="006407B9"/>
    <w:rsid w:val="00640EF7"/>
    <w:rsid w:val="00642A62"/>
    <w:rsid w:val="0064322A"/>
    <w:rsid w:val="0064437E"/>
    <w:rsid w:val="0064453B"/>
    <w:rsid w:val="0064508B"/>
    <w:rsid w:val="00646C4E"/>
    <w:rsid w:val="00646D50"/>
    <w:rsid w:val="00646E7B"/>
    <w:rsid w:val="00647487"/>
    <w:rsid w:val="00650695"/>
    <w:rsid w:val="00651FB7"/>
    <w:rsid w:val="00652085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C2C"/>
    <w:rsid w:val="00665FD6"/>
    <w:rsid w:val="006660EA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87E13"/>
    <w:rsid w:val="006908EE"/>
    <w:rsid w:val="00690A84"/>
    <w:rsid w:val="006913B9"/>
    <w:rsid w:val="00691BD7"/>
    <w:rsid w:val="00692704"/>
    <w:rsid w:val="00692C41"/>
    <w:rsid w:val="00692E33"/>
    <w:rsid w:val="00693BFF"/>
    <w:rsid w:val="00695EE8"/>
    <w:rsid w:val="00697EFA"/>
    <w:rsid w:val="006A135A"/>
    <w:rsid w:val="006A2512"/>
    <w:rsid w:val="006A2DA5"/>
    <w:rsid w:val="006A5593"/>
    <w:rsid w:val="006A56C9"/>
    <w:rsid w:val="006A7EFA"/>
    <w:rsid w:val="006B0909"/>
    <w:rsid w:val="006B0FC4"/>
    <w:rsid w:val="006B10E6"/>
    <w:rsid w:val="006B2234"/>
    <w:rsid w:val="006B34DA"/>
    <w:rsid w:val="006B48C7"/>
    <w:rsid w:val="006B4B3A"/>
    <w:rsid w:val="006B5390"/>
    <w:rsid w:val="006B57B5"/>
    <w:rsid w:val="006C017B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22F2"/>
    <w:rsid w:val="006D3A78"/>
    <w:rsid w:val="006D457B"/>
    <w:rsid w:val="006D5801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4C6E"/>
    <w:rsid w:val="006E4E6D"/>
    <w:rsid w:val="006E51D3"/>
    <w:rsid w:val="006E61FF"/>
    <w:rsid w:val="006E6B71"/>
    <w:rsid w:val="006E6E38"/>
    <w:rsid w:val="006E77BF"/>
    <w:rsid w:val="006F0010"/>
    <w:rsid w:val="006F0B2F"/>
    <w:rsid w:val="006F0D0D"/>
    <w:rsid w:val="006F2051"/>
    <w:rsid w:val="006F20A0"/>
    <w:rsid w:val="006F27B2"/>
    <w:rsid w:val="006F3195"/>
    <w:rsid w:val="006F553B"/>
    <w:rsid w:val="006F56C8"/>
    <w:rsid w:val="006F59F6"/>
    <w:rsid w:val="006F5A3A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4885"/>
    <w:rsid w:val="007360E0"/>
    <w:rsid w:val="00736326"/>
    <w:rsid w:val="00736FE0"/>
    <w:rsid w:val="00743B34"/>
    <w:rsid w:val="00743EAF"/>
    <w:rsid w:val="007440D2"/>
    <w:rsid w:val="007441E4"/>
    <w:rsid w:val="0074539C"/>
    <w:rsid w:val="00747DC0"/>
    <w:rsid w:val="00747E17"/>
    <w:rsid w:val="00750C55"/>
    <w:rsid w:val="00751011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2119"/>
    <w:rsid w:val="007660C9"/>
    <w:rsid w:val="00766677"/>
    <w:rsid w:val="00766D39"/>
    <w:rsid w:val="0076723E"/>
    <w:rsid w:val="00767A22"/>
    <w:rsid w:val="00773347"/>
    <w:rsid w:val="0077388B"/>
    <w:rsid w:val="00774B02"/>
    <w:rsid w:val="0077587E"/>
    <w:rsid w:val="00775ACB"/>
    <w:rsid w:val="007761BE"/>
    <w:rsid w:val="00776764"/>
    <w:rsid w:val="00776CE0"/>
    <w:rsid w:val="00781914"/>
    <w:rsid w:val="00781C4D"/>
    <w:rsid w:val="00782EFB"/>
    <w:rsid w:val="00783F3D"/>
    <w:rsid w:val="007856A7"/>
    <w:rsid w:val="00785A3E"/>
    <w:rsid w:val="00785D29"/>
    <w:rsid w:val="00785E3D"/>
    <w:rsid w:val="00792479"/>
    <w:rsid w:val="00792BE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220"/>
    <w:rsid w:val="007A1564"/>
    <w:rsid w:val="007A167E"/>
    <w:rsid w:val="007A1BF6"/>
    <w:rsid w:val="007A2572"/>
    <w:rsid w:val="007A2C87"/>
    <w:rsid w:val="007A3D55"/>
    <w:rsid w:val="007A486F"/>
    <w:rsid w:val="007A4B56"/>
    <w:rsid w:val="007A702F"/>
    <w:rsid w:val="007B1794"/>
    <w:rsid w:val="007B3394"/>
    <w:rsid w:val="007B3C25"/>
    <w:rsid w:val="007B3F42"/>
    <w:rsid w:val="007B4BD8"/>
    <w:rsid w:val="007B5F39"/>
    <w:rsid w:val="007B7A63"/>
    <w:rsid w:val="007B7B6B"/>
    <w:rsid w:val="007C1938"/>
    <w:rsid w:val="007C25D1"/>
    <w:rsid w:val="007C2B9A"/>
    <w:rsid w:val="007C3552"/>
    <w:rsid w:val="007C3837"/>
    <w:rsid w:val="007C421F"/>
    <w:rsid w:val="007C480F"/>
    <w:rsid w:val="007C56A8"/>
    <w:rsid w:val="007C5DDF"/>
    <w:rsid w:val="007C6A55"/>
    <w:rsid w:val="007D100A"/>
    <w:rsid w:val="007D28BE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E4255"/>
    <w:rsid w:val="007F003D"/>
    <w:rsid w:val="007F1DBC"/>
    <w:rsid w:val="007F26D6"/>
    <w:rsid w:val="007F4253"/>
    <w:rsid w:val="007F4714"/>
    <w:rsid w:val="0080084E"/>
    <w:rsid w:val="008022B4"/>
    <w:rsid w:val="008028FF"/>
    <w:rsid w:val="0080534D"/>
    <w:rsid w:val="008058B9"/>
    <w:rsid w:val="00806525"/>
    <w:rsid w:val="00810102"/>
    <w:rsid w:val="0081046F"/>
    <w:rsid w:val="0081274A"/>
    <w:rsid w:val="00812E78"/>
    <w:rsid w:val="008146DE"/>
    <w:rsid w:val="00814892"/>
    <w:rsid w:val="00816E39"/>
    <w:rsid w:val="008173FC"/>
    <w:rsid w:val="00817B69"/>
    <w:rsid w:val="00817F8E"/>
    <w:rsid w:val="00820093"/>
    <w:rsid w:val="00822CA3"/>
    <w:rsid w:val="008236D3"/>
    <w:rsid w:val="008239FA"/>
    <w:rsid w:val="00824C71"/>
    <w:rsid w:val="0083063B"/>
    <w:rsid w:val="008312F8"/>
    <w:rsid w:val="008318A4"/>
    <w:rsid w:val="008322DE"/>
    <w:rsid w:val="00832686"/>
    <w:rsid w:val="00833201"/>
    <w:rsid w:val="008338D1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6CD7"/>
    <w:rsid w:val="0086714C"/>
    <w:rsid w:val="00867FA4"/>
    <w:rsid w:val="00870935"/>
    <w:rsid w:val="00870B3D"/>
    <w:rsid w:val="00870D0B"/>
    <w:rsid w:val="0087130F"/>
    <w:rsid w:val="00871917"/>
    <w:rsid w:val="0087281F"/>
    <w:rsid w:val="008739C9"/>
    <w:rsid w:val="0087446D"/>
    <w:rsid w:val="008763C3"/>
    <w:rsid w:val="00877FEE"/>
    <w:rsid w:val="00880845"/>
    <w:rsid w:val="00880919"/>
    <w:rsid w:val="00880D79"/>
    <w:rsid w:val="00881548"/>
    <w:rsid w:val="00881E63"/>
    <w:rsid w:val="0088546C"/>
    <w:rsid w:val="0088605D"/>
    <w:rsid w:val="008865E2"/>
    <w:rsid w:val="00886BA2"/>
    <w:rsid w:val="00886EF4"/>
    <w:rsid w:val="008915F6"/>
    <w:rsid w:val="00892331"/>
    <w:rsid w:val="00892E20"/>
    <w:rsid w:val="008933B1"/>
    <w:rsid w:val="0089606F"/>
    <w:rsid w:val="00896432"/>
    <w:rsid w:val="008A1E19"/>
    <w:rsid w:val="008A3B20"/>
    <w:rsid w:val="008A4232"/>
    <w:rsid w:val="008A4270"/>
    <w:rsid w:val="008A523C"/>
    <w:rsid w:val="008A57D0"/>
    <w:rsid w:val="008A5EE1"/>
    <w:rsid w:val="008A60A2"/>
    <w:rsid w:val="008A616A"/>
    <w:rsid w:val="008A69B5"/>
    <w:rsid w:val="008B18FD"/>
    <w:rsid w:val="008B29B5"/>
    <w:rsid w:val="008B4021"/>
    <w:rsid w:val="008C18F8"/>
    <w:rsid w:val="008C1E43"/>
    <w:rsid w:val="008C2F05"/>
    <w:rsid w:val="008C2FBF"/>
    <w:rsid w:val="008C4F71"/>
    <w:rsid w:val="008C5D07"/>
    <w:rsid w:val="008C616A"/>
    <w:rsid w:val="008C6529"/>
    <w:rsid w:val="008C65E3"/>
    <w:rsid w:val="008D261C"/>
    <w:rsid w:val="008D2CFB"/>
    <w:rsid w:val="008D5071"/>
    <w:rsid w:val="008D6988"/>
    <w:rsid w:val="008D6AEC"/>
    <w:rsid w:val="008D753E"/>
    <w:rsid w:val="008D7C0E"/>
    <w:rsid w:val="008E12F4"/>
    <w:rsid w:val="008E1B47"/>
    <w:rsid w:val="008E1BA8"/>
    <w:rsid w:val="008E41A1"/>
    <w:rsid w:val="008E47B7"/>
    <w:rsid w:val="008E51EF"/>
    <w:rsid w:val="008E56C5"/>
    <w:rsid w:val="008E639B"/>
    <w:rsid w:val="008E72D5"/>
    <w:rsid w:val="008E75DA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265"/>
    <w:rsid w:val="00900537"/>
    <w:rsid w:val="009009D6"/>
    <w:rsid w:val="0090228F"/>
    <w:rsid w:val="009023AD"/>
    <w:rsid w:val="009049A5"/>
    <w:rsid w:val="00904A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197"/>
    <w:rsid w:val="0091466B"/>
    <w:rsid w:val="00914869"/>
    <w:rsid w:val="00914A82"/>
    <w:rsid w:val="009152CF"/>
    <w:rsid w:val="00916A6F"/>
    <w:rsid w:val="0091776C"/>
    <w:rsid w:val="00921211"/>
    <w:rsid w:val="00922342"/>
    <w:rsid w:val="00922B33"/>
    <w:rsid w:val="00923014"/>
    <w:rsid w:val="009233F1"/>
    <w:rsid w:val="00924E22"/>
    <w:rsid w:val="00925082"/>
    <w:rsid w:val="00925289"/>
    <w:rsid w:val="00926FF2"/>
    <w:rsid w:val="009335F5"/>
    <w:rsid w:val="00933E75"/>
    <w:rsid w:val="00933EE8"/>
    <w:rsid w:val="00934279"/>
    <w:rsid w:val="009347BB"/>
    <w:rsid w:val="009349A0"/>
    <w:rsid w:val="009352E8"/>
    <w:rsid w:val="00935A0A"/>
    <w:rsid w:val="009405A5"/>
    <w:rsid w:val="00940D35"/>
    <w:rsid w:val="00943013"/>
    <w:rsid w:val="0094399A"/>
    <w:rsid w:val="00945118"/>
    <w:rsid w:val="0094639B"/>
    <w:rsid w:val="00946D82"/>
    <w:rsid w:val="00947F9B"/>
    <w:rsid w:val="009515AC"/>
    <w:rsid w:val="0095297F"/>
    <w:rsid w:val="0095366D"/>
    <w:rsid w:val="009536DB"/>
    <w:rsid w:val="00954EDE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4D98"/>
    <w:rsid w:val="0096576F"/>
    <w:rsid w:val="00965E3C"/>
    <w:rsid w:val="009662E0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06EB"/>
    <w:rsid w:val="009A1AFE"/>
    <w:rsid w:val="009A2061"/>
    <w:rsid w:val="009A2827"/>
    <w:rsid w:val="009A317E"/>
    <w:rsid w:val="009A402B"/>
    <w:rsid w:val="009A4481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5EC"/>
    <w:rsid w:val="009C7688"/>
    <w:rsid w:val="009D021E"/>
    <w:rsid w:val="009D059C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878"/>
    <w:rsid w:val="009D7E29"/>
    <w:rsid w:val="009E058D"/>
    <w:rsid w:val="009E0B25"/>
    <w:rsid w:val="009E1081"/>
    <w:rsid w:val="009E1819"/>
    <w:rsid w:val="009E2AF1"/>
    <w:rsid w:val="009E31E3"/>
    <w:rsid w:val="009E3375"/>
    <w:rsid w:val="009E4799"/>
    <w:rsid w:val="009E6C18"/>
    <w:rsid w:val="009E6F72"/>
    <w:rsid w:val="009E7038"/>
    <w:rsid w:val="009E7394"/>
    <w:rsid w:val="009F0C1F"/>
    <w:rsid w:val="009F22E5"/>
    <w:rsid w:val="009F2832"/>
    <w:rsid w:val="009F2D28"/>
    <w:rsid w:val="009F425E"/>
    <w:rsid w:val="009F426C"/>
    <w:rsid w:val="009F5E51"/>
    <w:rsid w:val="00A01CAE"/>
    <w:rsid w:val="00A050AE"/>
    <w:rsid w:val="00A05FD8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1A8"/>
    <w:rsid w:val="00A16A78"/>
    <w:rsid w:val="00A16FB1"/>
    <w:rsid w:val="00A20536"/>
    <w:rsid w:val="00A2068B"/>
    <w:rsid w:val="00A2099A"/>
    <w:rsid w:val="00A2201E"/>
    <w:rsid w:val="00A22245"/>
    <w:rsid w:val="00A233F8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6B8C"/>
    <w:rsid w:val="00A376CD"/>
    <w:rsid w:val="00A40454"/>
    <w:rsid w:val="00A42D6F"/>
    <w:rsid w:val="00A43AF0"/>
    <w:rsid w:val="00A4452A"/>
    <w:rsid w:val="00A44E73"/>
    <w:rsid w:val="00A4526C"/>
    <w:rsid w:val="00A4706F"/>
    <w:rsid w:val="00A50260"/>
    <w:rsid w:val="00A50869"/>
    <w:rsid w:val="00A50E1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1918"/>
    <w:rsid w:val="00A6254E"/>
    <w:rsid w:val="00A62918"/>
    <w:rsid w:val="00A646DC"/>
    <w:rsid w:val="00A66104"/>
    <w:rsid w:val="00A66E7B"/>
    <w:rsid w:val="00A727CB"/>
    <w:rsid w:val="00A73A30"/>
    <w:rsid w:val="00A74B0C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974E2"/>
    <w:rsid w:val="00AA067D"/>
    <w:rsid w:val="00AA119B"/>
    <w:rsid w:val="00AA2507"/>
    <w:rsid w:val="00AA2AAC"/>
    <w:rsid w:val="00AA3215"/>
    <w:rsid w:val="00AA44AD"/>
    <w:rsid w:val="00AA65FB"/>
    <w:rsid w:val="00AB0420"/>
    <w:rsid w:val="00AB1DB4"/>
    <w:rsid w:val="00AB35CF"/>
    <w:rsid w:val="00AB3BED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59C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0D0"/>
    <w:rsid w:val="00AF03B4"/>
    <w:rsid w:val="00AF2901"/>
    <w:rsid w:val="00AF3085"/>
    <w:rsid w:val="00AF3998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1EEC"/>
    <w:rsid w:val="00B1238F"/>
    <w:rsid w:val="00B137FA"/>
    <w:rsid w:val="00B13FF1"/>
    <w:rsid w:val="00B14848"/>
    <w:rsid w:val="00B151F9"/>
    <w:rsid w:val="00B156C9"/>
    <w:rsid w:val="00B15926"/>
    <w:rsid w:val="00B15A95"/>
    <w:rsid w:val="00B178A5"/>
    <w:rsid w:val="00B22499"/>
    <w:rsid w:val="00B2251F"/>
    <w:rsid w:val="00B23061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37EDF"/>
    <w:rsid w:val="00B37EFE"/>
    <w:rsid w:val="00B40C95"/>
    <w:rsid w:val="00B41485"/>
    <w:rsid w:val="00B41B76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1415"/>
    <w:rsid w:val="00B73603"/>
    <w:rsid w:val="00B75D0F"/>
    <w:rsid w:val="00B7604F"/>
    <w:rsid w:val="00B805CF"/>
    <w:rsid w:val="00B81023"/>
    <w:rsid w:val="00B8171D"/>
    <w:rsid w:val="00B819AA"/>
    <w:rsid w:val="00B81A15"/>
    <w:rsid w:val="00B8453F"/>
    <w:rsid w:val="00B84705"/>
    <w:rsid w:val="00B84C3E"/>
    <w:rsid w:val="00B852D6"/>
    <w:rsid w:val="00B878CA"/>
    <w:rsid w:val="00B90089"/>
    <w:rsid w:val="00B90CA6"/>
    <w:rsid w:val="00B90CA8"/>
    <w:rsid w:val="00B911FC"/>
    <w:rsid w:val="00B91F3E"/>
    <w:rsid w:val="00B92120"/>
    <w:rsid w:val="00B927DC"/>
    <w:rsid w:val="00B94840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5840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2BA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0C"/>
    <w:rsid w:val="00C01966"/>
    <w:rsid w:val="00C02B86"/>
    <w:rsid w:val="00C045D6"/>
    <w:rsid w:val="00C04BF6"/>
    <w:rsid w:val="00C05742"/>
    <w:rsid w:val="00C06D80"/>
    <w:rsid w:val="00C10766"/>
    <w:rsid w:val="00C10E1D"/>
    <w:rsid w:val="00C14571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5CC9"/>
    <w:rsid w:val="00C26280"/>
    <w:rsid w:val="00C30246"/>
    <w:rsid w:val="00C30766"/>
    <w:rsid w:val="00C30C80"/>
    <w:rsid w:val="00C3160A"/>
    <w:rsid w:val="00C31B65"/>
    <w:rsid w:val="00C31BD3"/>
    <w:rsid w:val="00C32F96"/>
    <w:rsid w:val="00C34677"/>
    <w:rsid w:val="00C34BC1"/>
    <w:rsid w:val="00C34C06"/>
    <w:rsid w:val="00C34D09"/>
    <w:rsid w:val="00C36BB4"/>
    <w:rsid w:val="00C375FF"/>
    <w:rsid w:val="00C37D7B"/>
    <w:rsid w:val="00C37EF1"/>
    <w:rsid w:val="00C41937"/>
    <w:rsid w:val="00C41972"/>
    <w:rsid w:val="00C42C98"/>
    <w:rsid w:val="00C43740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7163"/>
    <w:rsid w:val="00C60003"/>
    <w:rsid w:val="00C61752"/>
    <w:rsid w:val="00C62411"/>
    <w:rsid w:val="00C63551"/>
    <w:rsid w:val="00C637F3"/>
    <w:rsid w:val="00C6541D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1560"/>
    <w:rsid w:val="00C93D73"/>
    <w:rsid w:val="00C9452B"/>
    <w:rsid w:val="00C94B67"/>
    <w:rsid w:val="00C97810"/>
    <w:rsid w:val="00CA05AF"/>
    <w:rsid w:val="00CA0CCE"/>
    <w:rsid w:val="00CA203C"/>
    <w:rsid w:val="00CA511A"/>
    <w:rsid w:val="00CA54E5"/>
    <w:rsid w:val="00CA57FA"/>
    <w:rsid w:val="00CA6D6F"/>
    <w:rsid w:val="00CA772A"/>
    <w:rsid w:val="00CB19A5"/>
    <w:rsid w:val="00CB1A28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6BA4"/>
    <w:rsid w:val="00CC7628"/>
    <w:rsid w:val="00CC79DF"/>
    <w:rsid w:val="00CD06F1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2B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0880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1254D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313"/>
    <w:rsid w:val="00D23B8B"/>
    <w:rsid w:val="00D2729C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2C11"/>
    <w:rsid w:val="00D43D7B"/>
    <w:rsid w:val="00D44119"/>
    <w:rsid w:val="00D441A7"/>
    <w:rsid w:val="00D44393"/>
    <w:rsid w:val="00D44B00"/>
    <w:rsid w:val="00D46075"/>
    <w:rsid w:val="00D500CB"/>
    <w:rsid w:val="00D5063F"/>
    <w:rsid w:val="00D50FE4"/>
    <w:rsid w:val="00D51877"/>
    <w:rsid w:val="00D527A3"/>
    <w:rsid w:val="00D53DF3"/>
    <w:rsid w:val="00D54811"/>
    <w:rsid w:val="00D54FAC"/>
    <w:rsid w:val="00D54FD1"/>
    <w:rsid w:val="00D5514C"/>
    <w:rsid w:val="00D5527E"/>
    <w:rsid w:val="00D558A2"/>
    <w:rsid w:val="00D57BDA"/>
    <w:rsid w:val="00D609A8"/>
    <w:rsid w:val="00D61B3E"/>
    <w:rsid w:val="00D62DF6"/>
    <w:rsid w:val="00D65403"/>
    <w:rsid w:val="00D67427"/>
    <w:rsid w:val="00D67B35"/>
    <w:rsid w:val="00D701C6"/>
    <w:rsid w:val="00D705CE"/>
    <w:rsid w:val="00D70946"/>
    <w:rsid w:val="00D72491"/>
    <w:rsid w:val="00D725B1"/>
    <w:rsid w:val="00D74292"/>
    <w:rsid w:val="00D748A5"/>
    <w:rsid w:val="00D74BB2"/>
    <w:rsid w:val="00D74D1F"/>
    <w:rsid w:val="00D74DED"/>
    <w:rsid w:val="00D81667"/>
    <w:rsid w:val="00D81AC6"/>
    <w:rsid w:val="00D82836"/>
    <w:rsid w:val="00D84085"/>
    <w:rsid w:val="00D84344"/>
    <w:rsid w:val="00D84433"/>
    <w:rsid w:val="00D849CF"/>
    <w:rsid w:val="00D875C5"/>
    <w:rsid w:val="00D90D5F"/>
    <w:rsid w:val="00D912BB"/>
    <w:rsid w:val="00D91592"/>
    <w:rsid w:val="00D915D1"/>
    <w:rsid w:val="00D94406"/>
    <w:rsid w:val="00D957CD"/>
    <w:rsid w:val="00D9588D"/>
    <w:rsid w:val="00DA2DC0"/>
    <w:rsid w:val="00DA32F1"/>
    <w:rsid w:val="00DA424E"/>
    <w:rsid w:val="00DA4D6C"/>
    <w:rsid w:val="00DA4E2C"/>
    <w:rsid w:val="00DA531B"/>
    <w:rsid w:val="00DA5765"/>
    <w:rsid w:val="00DB15DD"/>
    <w:rsid w:val="00DB18B0"/>
    <w:rsid w:val="00DB22C5"/>
    <w:rsid w:val="00DB49B9"/>
    <w:rsid w:val="00DB5E28"/>
    <w:rsid w:val="00DB65D9"/>
    <w:rsid w:val="00DB719B"/>
    <w:rsid w:val="00DB7601"/>
    <w:rsid w:val="00DC49FB"/>
    <w:rsid w:val="00DC4B5B"/>
    <w:rsid w:val="00DC5A7E"/>
    <w:rsid w:val="00DC698D"/>
    <w:rsid w:val="00DD0040"/>
    <w:rsid w:val="00DD20BD"/>
    <w:rsid w:val="00DD2A2D"/>
    <w:rsid w:val="00DD2A89"/>
    <w:rsid w:val="00DD4946"/>
    <w:rsid w:val="00DD4C84"/>
    <w:rsid w:val="00DD56DC"/>
    <w:rsid w:val="00DD66BC"/>
    <w:rsid w:val="00DD6DB0"/>
    <w:rsid w:val="00DD79B5"/>
    <w:rsid w:val="00DE0FE1"/>
    <w:rsid w:val="00DE1175"/>
    <w:rsid w:val="00DE18E2"/>
    <w:rsid w:val="00DE2A1D"/>
    <w:rsid w:val="00DE2E97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ED3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3FBE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27A3F"/>
    <w:rsid w:val="00E30B89"/>
    <w:rsid w:val="00E30F61"/>
    <w:rsid w:val="00E31994"/>
    <w:rsid w:val="00E325D7"/>
    <w:rsid w:val="00E32C4A"/>
    <w:rsid w:val="00E34278"/>
    <w:rsid w:val="00E34814"/>
    <w:rsid w:val="00E352BA"/>
    <w:rsid w:val="00E35FEE"/>
    <w:rsid w:val="00E36CB5"/>
    <w:rsid w:val="00E372B9"/>
    <w:rsid w:val="00E37537"/>
    <w:rsid w:val="00E37D98"/>
    <w:rsid w:val="00E407F1"/>
    <w:rsid w:val="00E409E1"/>
    <w:rsid w:val="00E4149E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1AB6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52E5"/>
    <w:rsid w:val="00E8675A"/>
    <w:rsid w:val="00E86F69"/>
    <w:rsid w:val="00E91B28"/>
    <w:rsid w:val="00E92A5D"/>
    <w:rsid w:val="00E92A98"/>
    <w:rsid w:val="00E93184"/>
    <w:rsid w:val="00E938AB"/>
    <w:rsid w:val="00E93FFD"/>
    <w:rsid w:val="00E944D9"/>
    <w:rsid w:val="00E94CF0"/>
    <w:rsid w:val="00E967F1"/>
    <w:rsid w:val="00E96B9E"/>
    <w:rsid w:val="00E97063"/>
    <w:rsid w:val="00EA04BA"/>
    <w:rsid w:val="00EA31A6"/>
    <w:rsid w:val="00EA359B"/>
    <w:rsid w:val="00EA37B3"/>
    <w:rsid w:val="00EB0A19"/>
    <w:rsid w:val="00EB0C5C"/>
    <w:rsid w:val="00EB30AE"/>
    <w:rsid w:val="00EB41DC"/>
    <w:rsid w:val="00EB4699"/>
    <w:rsid w:val="00EB762B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248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242"/>
    <w:rsid w:val="00EF0391"/>
    <w:rsid w:val="00EF0AB8"/>
    <w:rsid w:val="00EF2F8A"/>
    <w:rsid w:val="00EF476E"/>
    <w:rsid w:val="00EF52A8"/>
    <w:rsid w:val="00EF62EE"/>
    <w:rsid w:val="00EF65CF"/>
    <w:rsid w:val="00EF7090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235"/>
    <w:rsid w:val="00F407AE"/>
    <w:rsid w:val="00F419B6"/>
    <w:rsid w:val="00F43246"/>
    <w:rsid w:val="00F4379E"/>
    <w:rsid w:val="00F44765"/>
    <w:rsid w:val="00F46442"/>
    <w:rsid w:val="00F464BD"/>
    <w:rsid w:val="00F469DA"/>
    <w:rsid w:val="00F50259"/>
    <w:rsid w:val="00F50314"/>
    <w:rsid w:val="00F531B6"/>
    <w:rsid w:val="00F54079"/>
    <w:rsid w:val="00F54A50"/>
    <w:rsid w:val="00F56097"/>
    <w:rsid w:val="00F562C3"/>
    <w:rsid w:val="00F56FFB"/>
    <w:rsid w:val="00F57434"/>
    <w:rsid w:val="00F6095D"/>
    <w:rsid w:val="00F6323D"/>
    <w:rsid w:val="00F63C0E"/>
    <w:rsid w:val="00F65845"/>
    <w:rsid w:val="00F6605E"/>
    <w:rsid w:val="00F662ED"/>
    <w:rsid w:val="00F70E56"/>
    <w:rsid w:val="00F71B7A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5FD"/>
    <w:rsid w:val="00F859B6"/>
    <w:rsid w:val="00F85A13"/>
    <w:rsid w:val="00F861E8"/>
    <w:rsid w:val="00F87799"/>
    <w:rsid w:val="00F9056E"/>
    <w:rsid w:val="00F90FA9"/>
    <w:rsid w:val="00F91A69"/>
    <w:rsid w:val="00F92231"/>
    <w:rsid w:val="00F9261E"/>
    <w:rsid w:val="00F9276C"/>
    <w:rsid w:val="00F94156"/>
    <w:rsid w:val="00F9525F"/>
    <w:rsid w:val="00F95A9A"/>
    <w:rsid w:val="00F96A0A"/>
    <w:rsid w:val="00FA0AC8"/>
    <w:rsid w:val="00FA1DD5"/>
    <w:rsid w:val="00FA2C86"/>
    <w:rsid w:val="00FA2FE2"/>
    <w:rsid w:val="00FA790A"/>
    <w:rsid w:val="00FB0EE0"/>
    <w:rsid w:val="00FB2044"/>
    <w:rsid w:val="00FB24E9"/>
    <w:rsid w:val="00FB29B2"/>
    <w:rsid w:val="00FB2F68"/>
    <w:rsid w:val="00FB33DF"/>
    <w:rsid w:val="00FB3FF3"/>
    <w:rsid w:val="00FB4B4C"/>
    <w:rsid w:val="00FB4D92"/>
    <w:rsid w:val="00FB503B"/>
    <w:rsid w:val="00FB5104"/>
    <w:rsid w:val="00FB551F"/>
    <w:rsid w:val="00FC0A0A"/>
    <w:rsid w:val="00FC1A17"/>
    <w:rsid w:val="00FC1BAA"/>
    <w:rsid w:val="00FC1D88"/>
    <w:rsid w:val="00FC2306"/>
    <w:rsid w:val="00FC35EF"/>
    <w:rsid w:val="00FC5893"/>
    <w:rsid w:val="00FC652A"/>
    <w:rsid w:val="00FC78DC"/>
    <w:rsid w:val="00FD0580"/>
    <w:rsid w:val="00FD1322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D7CE1"/>
    <w:rsid w:val="00FE00C4"/>
    <w:rsid w:val="00FE0B0F"/>
    <w:rsid w:val="00FE2BFB"/>
    <w:rsid w:val="00FE2E2C"/>
    <w:rsid w:val="00FE2ECF"/>
    <w:rsid w:val="00FE2EF5"/>
    <w:rsid w:val="00FE3F58"/>
    <w:rsid w:val="00FE4099"/>
    <w:rsid w:val="00FE4286"/>
    <w:rsid w:val="00FE7084"/>
    <w:rsid w:val="00FE725F"/>
    <w:rsid w:val="00FE76B6"/>
    <w:rsid w:val="00FF268D"/>
    <w:rsid w:val="00FF2965"/>
    <w:rsid w:val="00FF310E"/>
    <w:rsid w:val="00FF31AE"/>
    <w:rsid w:val="00FF50BD"/>
    <w:rsid w:val="00FF55F6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4141B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16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numPr>
        <w:ilvl w:val="1"/>
        <w:numId w:val="16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C87B21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16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16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16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16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16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16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AtextChar">
    <w:name w:val="INA text Char"/>
    <w:link w:val="INAtext"/>
    <w:locked/>
    <w:rsid w:val="00457371"/>
    <w:rPr>
      <w:rFonts w:ascii="Times New Roman" w:eastAsia="Times New Roman" w:hAnsi="Times New Roman"/>
      <w:sz w:val="24"/>
      <w:szCs w:val="24"/>
    </w:rPr>
  </w:style>
  <w:style w:type="paragraph" w:customStyle="1" w:styleId="INAtext">
    <w:name w:val="INA text"/>
    <w:basedOn w:val="Normln"/>
    <w:link w:val="INAtextChar"/>
    <w:rsid w:val="004573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WWNum28">
    <w:name w:val="WWNum28"/>
    <w:basedOn w:val="Bezseznamu"/>
    <w:rsid w:val="008E75DA"/>
    <w:pPr>
      <w:numPr>
        <w:numId w:val="15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11355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F7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8E83-B82A-4CC9-99A5-4BD91F7B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16</Pages>
  <Words>5312</Words>
  <Characters>31345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Kurfürstová Yveta</cp:lastModifiedBy>
  <cp:revision>102</cp:revision>
  <cp:lastPrinted>2022-08-09T09:11:00Z</cp:lastPrinted>
  <dcterms:created xsi:type="dcterms:W3CDTF">2022-08-09T12:52:00Z</dcterms:created>
  <dcterms:modified xsi:type="dcterms:W3CDTF">2022-09-22T07:41:00Z</dcterms:modified>
</cp:coreProperties>
</file>