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077FB101" w:rsidR="002B5C49" w:rsidRDefault="002B5C49" w:rsidP="00A23164">
      <w:pPr>
        <w:spacing w:after="240"/>
        <w:jc w:val="both"/>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r w:rsidR="006273D9">
        <w:rPr>
          <w:rFonts w:cstheme="minorHAnsi"/>
          <w:b/>
          <w:sz w:val="24"/>
          <w:szCs w:val="24"/>
        </w:rPr>
        <w:t>/</w:t>
      </w:r>
      <w:r w:rsidR="006273D9" w:rsidRPr="00EA0E7E">
        <w:rPr>
          <w:rFonts w:cstheme="minorHAnsi"/>
          <w:b/>
          <w:sz w:val="24"/>
          <w:szCs w:val="24"/>
        </w:rPr>
        <w:t xml:space="preserve"> jmenování</w:t>
      </w:r>
      <w:r w:rsidR="00A23164">
        <w:rPr>
          <w:rFonts w:cstheme="minorHAnsi"/>
          <w:b/>
          <w:sz w:val="24"/>
          <w:szCs w:val="24"/>
        </w:rPr>
        <w:t xml:space="preserve"> na služební místo představeného</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67E8CE8" w14:textId="77777777" w:rsidR="008E7DEB" w:rsidRPr="007326D2" w:rsidRDefault="008E7DEB" w:rsidP="008E7DEB">
      <w:pPr>
        <w:keepNext/>
        <w:spacing w:before="120"/>
        <w:outlineLvl w:val="0"/>
        <w:rPr>
          <w:rFonts w:cstheme="minorHAnsi"/>
          <w:b/>
          <w:bCs/>
          <w:sz w:val="21"/>
          <w:szCs w:val="21"/>
        </w:rPr>
      </w:pPr>
      <w:r w:rsidRPr="007326D2">
        <w:rPr>
          <w:rFonts w:cstheme="minorHAnsi"/>
          <w:b/>
          <w:bCs/>
          <w:sz w:val="21"/>
          <w:szCs w:val="21"/>
        </w:rPr>
        <w:t>Údaje sloužící k obstarání výpisu z evidence Rejstříku trestů</w:t>
      </w:r>
      <w:r w:rsidRPr="007326D2">
        <w:rPr>
          <w:rStyle w:val="Znakapoznpodarou"/>
          <w:rFonts w:cstheme="minorHAnsi"/>
          <w:b/>
          <w:bCs/>
          <w:sz w:val="21"/>
          <w:szCs w:val="21"/>
        </w:rPr>
        <w:footnoteReference w:id="5"/>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711"/>
      </w:tblGrid>
      <w:tr w:rsidR="007326D2" w:rsidRPr="007326D2" w14:paraId="34B06246"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FF08907" w14:textId="77777777" w:rsidR="008E7DEB" w:rsidRPr="007326D2" w:rsidRDefault="008E7DEB">
            <w:pPr>
              <w:rPr>
                <w:rFonts w:cstheme="minorHAnsi"/>
                <w:b/>
                <w:bCs/>
                <w:sz w:val="21"/>
                <w:szCs w:val="21"/>
                <w:vertAlign w:val="superscript"/>
              </w:rPr>
            </w:pPr>
            <w:r w:rsidRPr="007326D2">
              <w:rPr>
                <w:rFonts w:cstheme="minorHAnsi"/>
                <w:b/>
                <w:bCs/>
                <w:sz w:val="21"/>
                <w:szCs w:val="21"/>
              </w:rPr>
              <w:t>Rodné příjmení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CF58" w14:textId="77777777" w:rsidR="008E7DEB" w:rsidRPr="007326D2" w:rsidRDefault="008E7DEB">
            <w:pPr>
              <w:rPr>
                <w:rFonts w:cstheme="minorHAnsi"/>
                <w:sz w:val="21"/>
                <w:szCs w:val="21"/>
              </w:rPr>
            </w:pPr>
          </w:p>
        </w:tc>
      </w:tr>
      <w:tr w:rsidR="007326D2" w:rsidRPr="007326D2" w14:paraId="3F103311"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DB6E248" w14:textId="77777777" w:rsidR="008E7DEB" w:rsidRPr="007326D2" w:rsidRDefault="008E7DEB">
            <w:pPr>
              <w:rPr>
                <w:rFonts w:cstheme="minorHAnsi"/>
                <w:b/>
                <w:bCs/>
                <w:sz w:val="21"/>
                <w:szCs w:val="21"/>
              </w:rPr>
            </w:pPr>
            <w:r w:rsidRPr="007326D2">
              <w:rPr>
                <w:rFonts w:cstheme="minorHAnsi"/>
                <w:b/>
                <w:bCs/>
                <w:sz w:val="21"/>
                <w:szCs w:val="21"/>
              </w:rPr>
              <w:t>Rodné číslo</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CF9B" w14:textId="77777777" w:rsidR="008E7DEB" w:rsidRPr="007326D2" w:rsidRDefault="008E7DEB">
            <w:pPr>
              <w:rPr>
                <w:rFonts w:cstheme="minorHAnsi"/>
                <w:sz w:val="21"/>
                <w:szCs w:val="21"/>
              </w:rPr>
            </w:pPr>
          </w:p>
        </w:tc>
      </w:tr>
      <w:tr w:rsidR="007326D2" w:rsidRPr="007326D2" w14:paraId="4182591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83F122" w14:textId="77777777" w:rsidR="008E7DEB" w:rsidRPr="007326D2" w:rsidRDefault="008E7DEB">
            <w:pPr>
              <w:rPr>
                <w:rFonts w:cstheme="minorHAnsi"/>
                <w:b/>
                <w:bCs/>
                <w:sz w:val="21"/>
                <w:szCs w:val="21"/>
              </w:rPr>
            </w:pPr>
            <w:r w:rsidRPr="007326D2">
              <w:rPr>
                <w:rFonts w:cstheme="minorHAnsi"/>
                <w:b/>
                <w:bCs/>
                <w:sz w:val="21"/>
                <w:szCs w:val="21"/>
              </w:rPr>
              <w:t>Pohlaví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69D03" w14:textId="77777777" w:rsidR="008E7DEB" w:rsidRPr="007326D2" w:rsidRDefault="008E7DEB">
            <w:pPr>
              <w:rPr>
                <w:rFonts w:cstheme="minorHAnsi"/>
                <w:b/>
                <w:bCs/>
                <w:sz w:val="21"/>
                <w:szCs w:val="21"/>
              </w:rPr>
            </w:pPr>
          </w:p>
        </w:tc>
      </w:tr>
      <w:tr w:rsidR="007326D2" w:rsidRPr="007326D2" w14:paraId="768A01C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0A017B4" w14:textId="77777777" w:rsidR="008E7DEB" w:rsidRPr="007326D2" w:rsidRDefault="008E7DEB">
            <w:pPr>
              <w:rPr>
                <w:rFonts w:cstheme="minorHAnsi"/>
                <w:b/>
                <w:bCs/>
                <w:sz w:val="21"/>
                <w:szCs w:val="21"/>
              </w:rPr>
            </w:pPr>
            <w:r w:rsidRPr="007326D2">
              <w:rPr>
                <w:rFonts w:cstheme="minorHAnsi"/>
                <w:b/>
                <w:bCs/>
                <w:sz w:val="21"/>
                <w:szCs w:val="21"/>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A1A26" w14:textId="77777777" w:rsidR="008E7DEB" w:rsidRPr="007326D2" w:rsidRDefault="008E7DEB">
            <w:pPr>
              <w:rPr>
                <w:rFonts w:cstheme="minorHAnsi"/>
                <w:b/>
                <w:bCs/>
                <w:sz w:val="21"/>
                <w:szCs w:val="21"/>
              </w:rPr>
            </w:pPr>
          </w:p>
        </w:tc>
      </w:tr>
      <w:tr w:rsidR="007326D2" w:rsidRPr="007326D2" w14:paraId="756F32D8"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728D81" w14:textId="77777777" w:rsidR="008E7DEB" w:rsidRPr="007326D2" w:rsidRDefault="008E7DEB">
            <w:pPr>
              <w:rPr>
                <w:rFonts w:cstheme="minorHAnsi"/>
                <w:b/>
                <w:bCs/>
                <w:sz w:val="21"/>
                <w:szCs w:val="21"/>
              </w:rPr>
            </w:pPr>
            <w:r w:rsidRPr="007326D2">
              <w:rPr>
                <w:rFonts w:cstheme="minorHAnsi"/>
                <w:b/>
                <w:bCs/>
                <w:sz w:val="21"/>
                <w:szCs w:val="21"/>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B447C" w14:textId="77777777" w:rsidR="008E7DEB" w:rsidRPr="007326D2" w:rsidRDefault="008E7DEB">
            <w:pPr>
              <w:rPr>
                <w:rFonts w:cstheme="minorHAnsi"/>
                <w:b/>
                <w:bCs/>
                <w:sz w:val="21"/>
                <w:szCs w:val="21"/>
              </w:rPr>
            </w:pPr>
          </w:p>
        </w:tc>
      </w:tr>
      <w:tr w:rsidR="007326D2" w:rsidRPr="007326D2" w14:paraId="1834DD19"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FE7497" w14:textId="77777777" w:rsidR="008E7DEB" w:rsidRPr="007326D2" w:rsidRDefault="008E7DEB">
            <w:pPr>
              <w:rPr>
                <w:rFonts w:cstheme="minorHAnsi"/>
                <w:b/>
                <w:bCs/>
                <w:sz w:val="21"/>
                <w:szCs w:val="21"/>
              </w:rPr>
            </w:pPr>
            <w:r w:rsidRPr="007326D2">
              <w:rPr>
                <w:rFonts w:cstheme="minorHAnsi"/>
                <w:b/>
                <w:bCs/>
                <w:sz w:val="21"/>
                <w:szCs w:val="21"/>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BA2E4" w14:textId="77777777" w:rsidR="008E7DEB" w:rsidRPr="007326D2" w:rsidRDefault="008E7DEB">
            <w:pPr>
              <w:rPr>
                <w:rFonts w:cstheme="minorHAnsi"/>
                <w:b/>
                <w:bCs/>
                <w:sz w:val="21"/>
                <w:szCs w:val="21"/>
              </w:rPr>
            </w:pPr>
          </w:p>
        </w:tc>
      </w:tr>
    </w:tbl>
    <w:p w14:paraId="78C11386" w14:textId="6E36574B"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lastRenderedPageBreak/>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475D3166" w14:textId="21343F53" w:rsidR="001A104F" w:rsidRPr="00EA0E7E" w:rsidRDefault="002D1A05" w:rsidP="007326D2">
            <w:pPr>
              <w:rPr>
                <w:rFonts w:cstheme="minorHAnsi"/>
                <w:b/>
                <w:bCs/>
                <w:sz w:val="21"/>
                <w:szCs w:val="21"/>
              </w:rPr>
            </w:pPr>
            <w:r w:rsidRPr="00EA0E7E">
              <w:rPr>
                <w:rFonts w:cstheme="minorHAnsi"/>
                <w:b/>
                <w:bCs/>
                <w:sz w:val="21"/>
                <w:szCs w:val="21"/>
              </w:rPr>
              <w:t>zařazení na služební místo</w:t>
            </w:r>
            <w:r w:rsidR="000D1D16">
              <w:rPr>
                <w:rFonts w:cstheme="minorHAnsi"/>
                <w:b/>
                <w:bCs/>
                <w:sz w:val="21"/>
                <w:szCs w:val="21"/>
              </w:rPr>
              <w:t xml:space="preserve"> </w:t>
            </w:r>
            <w:r w:rsidR="000D1D16" w:rsidRPr="000D1D16">
              <w:rPr>
                <w:rFonts w:cstheme="minorHAnsi"/>
                <w:b/>
                <w:bCs/>
                <w:sz w:val="21"/>
                <w:szCs w:val="21"/>
              </w:rPr>
              <w:t xml:space="preserve">ministerský rada – Projektová / finanční administrátorka, </w:t>
            </w:r>
            <w:r w:rsidR="000D1D16">
              <w:rPr>
                <w:rFonts w:cstheme="minorHAnsi"/>
                <w:b/>
                <w:bCs/>
                <w:sz w:val="21"/>
                <w:szCs w:val="21"/>
              </w:rPr>
              <w:br/>
            </w:r>
            <w:r w:rsidR="000D1D16" w:rsidRPr="000D1D16">
              <w:rPr>
                <w:rFonts w:cstheme="minorHAnsi"/>
                <w:b/>
                <w:bCs/>
                <w:sz w:val="21"/>
                <w:szCs w:val="21"/>
              </w:rPr>
              <w:t>projektový / finanční administrátor</w:t>
            </w:r>
            <w:r w:rsidR="000D1D16" w:rsidRPr="000D1D16">
              <w:rPr>
                <w:rStyle w:val="Znakapoznpodarou"/>
                <w:rFonts w:cstheme="minorHAnsi"/>
                <w:b/>
                <w:bCs/>
                <w:sz w:val="21"/>
                <w:szCs w:val="21"/>
                <w:vertAlign w:val="baseline"/>
              </w:rPr>
              <w:t xml:space="preserve"> </w:t>
            </w:r>
          </w:p>
          <w:p w14:paraId="0557FC7A" w14:textId="1F2B819D"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7326D2">
              <w:rPr>
                <w:rFonts w:cstheme="minorHAnsi"/>
                <w:b/>
                <w:bCs/>
                <w:sz w:val="21"/>
                <w:szCs w:val="21"/>
              </w:rPr>
              <w:t>administrace projektů výzkumu a vývoje</w:t>
            </w:r>
          </w:p>
          <w:p w14:paraId="0C83C7B5" w14:textId="36911D2E" w:rsidR="007326D2"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oddělení</w:t>
            </w:r>
            <w:r w:rsidR="00357835" w:rsidRPr="00EA0E7E">
              <w:rPr>
                <w:rFonts w:cstheme="minorHAnsi"/>
                <w:b/>
                <w:bCs/>
                <w:sz w:val="21"/>
                <w:szCs w:val="21"/>
              </w:rPr>
              <w:t xml:space="preserve"> </w:t>
            </w:r>
            <w:r w:rsidR="007326D2">
              <w:rPr>
                <w:rFonts w:cstheme="minorHAnsi"/>
                <w:b/>
                <w:bCs/>
                <w:sz w:val="21"/>
                <w:szCs w:val="21"/>
              </w:rPr>
              <w:t>projektů mobilit výzkumu a vývoje</w:t>
            </w:r>
          </w:p>
          <w:p w14:paraId="1B7D79B6" w14:textId="3CD36992"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Ministerstvo školství, mládeže a tělovýchovy, č.j.:</w:t>
            </w:r>
            <w:r w:rsidR="007326D2">
              <w:rPr>
                <w:rFonts w:cstheme="minorHAnsi"/>
                <w:b/>
                <w:bCs/>
                <w:sz w:val="21"/>
                <w:szCs w:val="21"/>
              </w:rPr>
              <w:t xml:space="preserve"> MSMT-VYB-156/2023-2.</w:t>
            </w:r>
            <w:r>
              <w:rPr>
                <w:rFonts w:cstheme="minorHAnsi"/>
                <w:b/>
                <w:bCs/>
                <w:sz w:val="21"/>
                <w:szCs w:val="21"/>
              </w:rPr>
              <w:t xml:space="preserve">                                   </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6"/>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7"/>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D1D16">
        <w:rPr>
          <w:rFonts w:cstheme="minorHAnsi"/>
          <w:b/>
          <w:bCs/>
          <w:sz w:val="21"/>
          <w:szCs w:val="21"/>
        </w:rPr>
      </w:r>
      <w:r w:rsidR="000D1D16">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8"/>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D1D16">
        <w:rPr>
          <w:rFonts w:cstheme="minorHAnsi"/>
          <w:b/>
          <w:bCs/>
          <w:sz w:val="21"/>
          <w:szCs w:val="21"/>
        </w:rPr>
      </w:r>
      <w:r w:rsidR="000D1D16">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9"/>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lastRenderedPageBreak/>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10"/>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1"/>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2"/>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D1D16">
        <w:rPr>
          <w:rFonts w:cstheme="minorHAnsi"/>
          <w:b/>
          <w:bCs/>
          <w:sz w:val="21"/>
          <w:szCs w:val="21"/>
        </w:rPr>
      </w:r>
      <w:r w:rsidR="000D1D16">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w:t>
      </w:r>
      <w:r w:rsidRPr="007326D2">
        <w:rPr>
          <w:rFonts w:cstheme="minorHAnsi"/>
          <w:bCs/>
          <w:sz w:val="21"/>
          <w:szCs w:val="21"/>
        </w:rPr>
        <w:t>Rejstříku trestů, který není starší než 3 měsíce, resp. obdobný doklad o bezúhonnosti, není-li žadatel státním občanem České republiky</w:t>
      </w:r>
      <w:r w:rsidRPr="007326D2">
        <w:rPr>
          <w:rStyle w:val="Znakapoznpodarou"/>
          <w:rFonts w:cstheme="minorHAnsi"/>
          <w:bCs/>
          <w:sz w:val="21"/>
          <w:szCs w:val="21"/>
        </w:rPr>
        <w:footnoteReference w:id="13"/>
      </w:r>
      <w:r w:rsidRPr="007326D2">
        <w:rPr>
          <w:rFonts w:cstheme="minorHAnsi"/>
          <w:bCs/>
          <w:sz w:val="21"/>
          <w:szCs w:val="21"/>
        </w:rPr>
        <w:t xml:space="preserve"> [§ 25 odst. 1 písm. d) ve spojení s § 26 odst. 1 zákona o státní službě]</w:t>
      </w:r>
      <w:r w:rsidRPr="007326D2">
        <w:rPr>
          <w:rStyle w:val="Znakapoznpodarou"/>
          <w:rFonts w:cstheme="minorHAnsi"/>
          <w:bCs/>
          <w:sz w:val="21"/>
          <w:szCs w:val="21"/>
        </w:rPr>
        <w:footnoteReference w:id="14"/>
      </w:r>
      <w:r w:rsidRPr="007326D2">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D1D16">
        <w:rPr>
          <w:rFonts w:cstheme="minorHAnsi"/>
          <w:b/>
          <w:bCs/>
          <w:sz w:val="21"/>
          <w:szCs w:val="21"/>
        </w:rPr>
      </w:r>
      <w:r w:rsidR="000D1D16">
        <w:rPr>
          <w:rFonts w:cstheme="minorHAnsi"/>
          <w:b/>
          <w:bCs/>
          <w:sz w:val="21"/>
          <w:szCs w:val="21"/>
        </w:rPr>
        <w:fldChar w:fldCharType="separate"/>
      </w:r>
      <w:r>
        <w:rPr>
          <w:rFonts w:cstheme="minorHAnsi"/>
          <w:b/>
          <w:bCs/>
          <w:sz w:val="21"/>
          <w:szCs w:val="21"/>
        </w:rPr>
        <w:fldChar w:fldCharType="end"/>
      </w:r>
    </w:p>
    <w:p w14:paraId="49BA05A1" w14:textId="77777777" w:rsidR="007326D2"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5"/>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p>
    <w:p w14:paraId="07A580D0" w14:textId="4EDE9A43"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 xml:space="preserve">     </w:t>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t xml:space="preserve">     </w:t>
      </w:r>
      <w:r>
        <w:rPr>
          <w:rFonts w:cstheme="minorHAnsi"/>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D1D16">
        <w:rPr>
          <w:rFonts w:cstheme="minorHAnsi"/>
          <w:b/>
          <w:bCs/>
          <w:sz w:val="21"/>
          <w:szCs w:val="21"/>
        </w:rPr>
      </w:r>
      <w:r w:rsidR="000D1D16">
        <w:rPr>
          <w:rFonts w:cstheme="minorHAnsi"/>
          <w:b/>
          <w:bCs/>
          <w:sz w:val="21"/>
          <w:szCs w:val="21"/>
        </w:rPr>
        <w:fldChar w:fldCharType="separate"/>
      </w:r>
      <w:r>
        <w:rPr>
          <w:rFonts w:cstheme="minorHAnsi"/>
          <w:b/>
          <w:bCs/>
          <w:sz w:val="21"/>
          <w:szCs w:val="21"/>
        </w:rPr>
        <w:fldChar w:fldCharType="end"/>
      </w:r>
    </w:p>
    <w:p w14:paraId="38EFF966" w14:textId="77777777" w:rsidR="000D1D16" w:rsidRDefault="00516BA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6"/>
      </w:r>
      <w:r>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color w:val="FF0000"/>
          <w:sz w:val="21"/>
          <w:szCs w:val="21"/>
        </w:rPr>
        <w:tab/>
      </w:r>
    </w:p>
    <w:p w14:paraId="47E6BB89" w14:textId="77777777" w:rsidR="000D1D16" w:rsidRDefault="000D1D1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p>
    <w:p w14:paraId="04C1CA96" w14:textId="693F993D" w:rsidR="00516BA6" w:rsidRPr="000D1D16" w:rsidRDefault="00516BA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r>
        <w:rPr>
          <w:rFonts w:cstheme="minorHAnsi"/>
          <w:bCs/>
          <w:color w:val="FF0000"/>
          <w:sz w:val="21"/>
          <w:szCs w:val="21"/>
        </w:rPr>
        <w:tab/>
      </w:r>
      <w:r>
        <w:rPr>
          <w:rFonts w:cstheme="minorHAnsi"/>
          <w:bCs/>
          <w:color w:val="FF0000"/>
          <w:sz w:val="21"/>
          <w:szCs w:val="21"/>
        </w:rPr>
        <w:tab/>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lastRenderedPageBreak/>
        <w:t>Další přílohy</w:t>
      </w:r>
    </w:p>
    <w:p w14:paraId="65002C44" w14:textId="67820CC0" w:rsidR="007326D2" w:rsidRDefault="007326D2" w:rsidP="00516BA6">
      <w:pPr>
        <w:pBdr>
          <w:top w:val="single" w:sz="4" w:space="1" w:color="auto"/>
          <w:left w:val="single" w:sz="4" w:space="0" w:color="auto"/>
          <w:bottom w:val="single" w:sz="4" w:space="0" w:color="auto"/>
          <w:right w:val="single" w:sz="4" w:space="4" w:color="auto"/>
        </w:pBdr>
        <w:ind w:right="-2"/>
        <w:rPr>
          <w:rFonts w:cstheme="minorHAnsi"/>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p>
    <w:p w14:paraId="35A01B5E" w14:textId="417C892B" w:rsidR="00516BA6" w:rsidRDefault="00516BA6"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 xml:space="preserve"> </w:t>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D1D16">
        <w:rPr>
          <w:rFonts w:cstheme="minorHAnsi"/>
          <w:b/>
          <w:bCs/>
          <w:sz w:val="21"/>
          <w:szCs w:val="21"/>
        </w:rPr>
      </w:r>
      <w:r w:rsidR="000D1D16">
        <w:rPr>
          <w:rFonts w:cstheme="minorHAnsi"/>
          <w:b/>
          <w:bCs/>
          <w:sz w:val="21"/>
          <w:szCs w:val="21"/>
        </w:rPr>
        <w:fldChar w:fldCharType="separate"/>
      </w:r>
      <w:r>
        <w:rPr>
          <w:rFonts w:cstheme="minorHAnsi"/>
          <w:b/>
          <w:bCs/>
          <w:sz w:val="21"/>
          <w:szCs w:val="21"/>
        </w:rPr>
        <w:fldChar w:fldCharType="end"/>
      </w:r>
    </w:p>
    <w:p w14:paraId="2E2BFF80" w14:textId="58CF68CF" w:rsidR="007326D2" w:rsidRPr="007326D2" w:rsidRDefault="007326D2"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6</w:t>
      </w:r>
      <w:r w:rsidR="00516BA6" w:rsidRPr="007326D2">
        <w:rPr>
          <w:rFonts w:cstheme="minorHAnsi"/>
          <w:bCs/>
          <w:sz w:val="21"/>
          <w:szCs w:val="21"/>
        </w:rPr>
        <w:t>. Další příloha stanovená služebním orgánem (motivační dopis)</w:t>
      </w:r>
      <w:r w:rsidR="00516BA6" w:rsidRPr="007326D2">
        <w:rPr>
          <w:rFonts w:cstheme="minorHAnsi"/>
          <w:bCs/>
          <w:sz w:val="21"/>
          <w:szCs w:val="21"/>
        </w:rPr>
        <w:tab/>
      </w:r>
    </w:p>
    <w:p w14:paraId="5A46BA31" w14:textId="7BD3A0CD" w:rsidR="00516BA6" w:rsidRDefault="000D1D1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 xml:space="preserve">                                                                                                                                                                                        </w:t>
      </w:r>
      <w:r w:rsidR="00516BA6">
        <w:rPr>
          <w:rFonts w:cstheme="minorHAnsi"/>
          <w:bCs/>
          <w:sz w:val="21"/>
          <w:szCs w:val="21"/>
        </w:rPr>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Pr>
          <w:rFonts w:cstheme="minorHAnsi"/>
          <w:b/>
          <w:bCs/>
          <w:sz w:val="21"/>
          <w:szCs w:val="21"/>
        </w:rPr>
      </w:r>
      <w:r>
        <w:rPr>
          <w:rFonts w:cstheme="minorHAnsi"/>
          <w:b/>
          <w:bCs/>
          <w:sz w:val="21"/>
          <w:szCs w:val="21"/>
        </w:rPr>
        <w:fldChar w:fldCharType="separate"/>
      </w:r>
      <w:r w:rsidR="00516BA6">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9920" w14:textId="77777777" w:rsidR="00C45629" w:rsidRDefault="00C45629" w:rsidP="00386203">
      <w:pPr>
        <w:spacing w:after="0" w:line="240" w:lineRule="auto"/>
      </w:pPr>
      <w:r>
        <w:separator/>
      </w:r>
    </w:p>
  </w:endnote>
  <w:endnote w:type="continuationSeparator" w:id="0">
    <w:p w14:paraId="4A79D298" w14:textId="77777777" w:rsidR="00C45629" w:rsidRDefault="00C4562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C314" w14:textId="77777777" w:rsidR="00C45629" w:rsidRDefault="00C45629" w:rsidP="00386203">
      <w:pPr>
        <w:spacing w:after="0" w:line="240" w:lineRule="auto"/>
      </w:pPr>
      <w:r>
        <w:separator/>
      </w:r>
    </w:p>
  </w:footnote>
  <w:footnote w:type="continuationSeparator" w:id="0">
    <w:p w14:paraId="3947531D" w14:textId="77777777" w:rsidR="00C45629" w:rsidRDefault="00C45629"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5">
    <w:p w14:paraId="3F12BA82" w14:textId="3C3C5B00" w:rsidR="008E7DEB" w:rsidRDefault="008E7DEB" w:rsidP="008E7DEB">
      <w:pPr>
        <w:pStyle w:val="Textpoznpodarou"/>
        <w:ind w:left="142" w:hanging="142"/>
        <w:jc w:val="both"/>
        <w:rPr>
          <w:rFonts w:cstheme="minorHAnsi"/>
          <w:color w:val="FF0000"/>
        </w:rPr>
      </w:pPr>
      <w:r>
        <w:rPr>
          <w:rStyle w:val="Znakapoznpodarou"/>
          <w:rFonts w:cstheme="minorHAnsi"/>
        </w:rPr>
        <w:footnoteRef/>
      </w:r>
      <w:r>
        <w:rPr>
          <w:rStyle w:val="Znakapoznpodarou"/>
          <w:rFonts w:cstheme="minorHAnsi"/>
        </w:rPr>
        <w:t xml:space="preserve"> </w:t>
      </w:r>
      <w:r>
        <w:rPr>
          <w:rFonts w:cstheme="minorHAnsi"/>
        </w:rPr>
        <w:t xml:space="preserve">Nepovinný údaj. Pokud žadatel do žádosti poskytne údaje nutné k obstarání výpisu z evidence Rejstříku trestů, není již povinen doložit výpis z </w:t>
      </w:r>
      <w:r w:rsidRPr="007326D2">
        <w:rPr>
          <w:rFonts w:cstheme="minorHAnsi"/>
        </w:rPr>
        <w:t>evidence Rejstříku trestů, neboť si ho služební orgán vyžádá na základě poskytnutých údajů přímo od Rejstříku trestů.</w:t>
      </w:r>
    </w:p>
  </w:footnote>
  <w:footnote w:id="6">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7">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8">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9">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0">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1">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2">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3">
    <w:p w14:paraId="52379190" w14:textId="68044B74" w:rsidR="00516BA6" w:rsidRPr="007326D2" w:rsidRDefault="00516BA6" w:rsidP="007326D2">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w:t>
      </w:r>
      <w:r w:rsidRPr="007326D2">
        <w:rPr>
          <w:rFonts w:cstheme="minorHAnsi"/>
        </w:rPr>
        <w:t xml:space="preserve">do českého jazyka; pokud takový doklad domovský stát nevydává, </w:t>
      </w:r>
      <w:proofErr w:type="gramStart"/>
      <w:r w:rsidRPr="007326D2">
        <w:rPr>
          <w:rFonts w:cstheme="minorHAnsi"/>
        </w:rPr>
        <w:t>doloží</w:t>
      </w:r>
      <w:proofErr w:type="gramEnd"/>
      <w:r w:rsidRPr="007326D2">
        <w:rPr>
          <w:rFonts w:cstheme="minorHAnsi"/>
        </w:rPr>
        <w:t xml:space="preserve"> se bezúhonnost písemným čestným prohlášením. </w:t>
      </w:r>
    </w:p>
  </w:footnote>
  <w:footnote w:id="14">
    <w:p w14:paraId="38D82EA2" w14:textId="77777777" w:rsidR="00516BA6" w:rsidRDefault="00516BA6" w:rsidP="00516BA6">
      <w:pPr>
        <w:pStyle w:val="Textpoznpodarou"/>
        <w:ind w:left="142" w:hanging="142"/>
        <w:jc w:val="both"/>
        <w:rPr>
          <w:rFonts w:cstheme="minorHAnsi"/>
          <w:color w:val="FF0000"/>
        </w:rPr>
      </w:pPr>
      <w:r w:rsidRPr="007326D2">
        <w:rPr>
          <w:rStyle w:val="Znakapoznpodarou"/>
          <w:rFonts w:cstheme="minorHAnsi"/>
        </w:rPr>
        <w:footnoteRef/>
      </w:r>
      <w:r w:rsidRPr="007326D2">
        <w:rPr>
          <w:rFonts w:cstheme="minorHAnsi"/>
        </w:rPr>
        <w:t xml:space="preserve"> Pokud žadatel vyplní údaje v části „Údaje sloužící k obstarání výpisu z evidence Rejstříku trestů“, výpis z evidence Rejstříku trestů již nedokládá.</w:t>
      </w:r>
    </w:p>
  </w:footnote>
  <w:footnote w:id="15">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1D16"/>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1240"/>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702742"/>
    <w:rsid w:val="00707B6A"/>
    <w:rsid w:val="00711282"/>
    <w:rsid w:val="007219A0"/>
    <w:rsid w:val="00722CAE"/>
    <w:rsid w:val="007315F5"/>
    <w:rsid w:val="007326D2"/>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A0B33"/>
    <w:rsid w:val="009C311C"/>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760</Words>
  <Characters>4486</Characters>
  <Application>Microsoft Office Word</Application>
  <DocSecurity>4</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Jahodová Miroslava</cp:lastModifiedBy>
  <cp:revision>2</cp:revision>
  <cp:lastPrinted>2023-01-10T14:49:00Z</cp:lastPrinted>
  <dcterms:created xsi:type="dcterms:W3CDTF">2023-07-26T10:32:00Z</dcterms:created>
  <dcterms:modified xsi:type="dcterms:W3CDTF">2023-07-26T10:32:00Z</dcterms:modified>
</cp:coreProperties>
</file>