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47D7868B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</w:t>
            </w:r>
            <w:r w:rsidR="001042D1">
              <w:rPr>
                <w:rFonts w:cstheme="minorHAnsi"/>
                <w:sz w:val="21"/>
                <w:szCs w:val="21"/>
              </w:rPr>
              <w:t xml:space="preserve">vrchní </w:t>
            </w:r>
            <w:r w:rsidR="00BA0E29" w:rsidRPr="00BF5433">
              <w:rPr>
                <w:rFonts w:cstheme="minorHAnsi"/>
                <w:sz w:val="21"/>
                <w:szCs w:val="21"/>
              </w:rPr>
              <w:t>ministerský rada</w:t>
            </w:r>
          </w:p>
          <w:p w14:paraId="1AE52472" w14:textId="0708D713" w:rsidR="00962CC7" w:rsidRDefault="00962CC7" w:rsidP="00962CC7">
            <w:pPr>
              <w:spacing w:after="80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8D2155">
              <w:rPr>
                <w:rFonts w:cstheme="minorHAnsi"/>
                <w:sz w:val="21"/>
                <w:szCs w:val="21"/>
              </w:rPr>
              <w:t>statistického výkaznictví</w:t>
            </w:r>
          </w:p>
          <w:p w14:paraId="084FCDD0" w14:textId="14B78AC4" w:rsidR="001042D1" w:rsidRDefault="001042D1" w:rsidP="00962CC7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8D2155">
              <w:rPr>
                <w:rFonts w:cstheme="minorHAnsi"/>
                <w:sz w:val="21"/>
                <w:szCs w:val="21"/>
              </w:rPr>
              <w:t>školské statistiky a analýz</w:t>
            </w:r>
          </w:p>
          <w:p w14:paraId="1B7D79B6" w14:textId="39AA8903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8D2155">
              <w:rPr>
                <w:rFonts w:cstheme="minorHAnsi"/>
                <w:sz w:val="21"/>
                <w:szCs w:val="21"/>
              </w:rPr>
              <w:t>51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93E506D" w14:textId="77777777" w:rsidR="008D2155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34FBD2D1" w:rsidR="001D4F65" w:rsidRPr="00BA0E29" w:rsidRDefault="008D2155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8D2155">
        <w:rPr>
          <w:rFonts w:cstheme="minorHAnsi"/>
          <w:sz w:val="21"/>
          <w:szCs w:val="21"/>
        </w:rPr>
        <w:t>5.</w:t>
      </w:r>
      <w:r w:rsidR="004E6954" w:rsidRPr="008D2155">
        <w:rPr>
          <w:rFonts w:cstheme="minorHAnsi"/>
          <w:color w:val="FF0000"/>
          <w:sz w:val="21"/>
          <w:szCs w:val="21"/>
        </w:rPr>
        <w:tab/>
      </w:r>
      <w:r w:rsidRPr="0003083A">
        <w:rPr>
          <w:rFonts w:cstheme="minorHAnsi"/>
          <w:sz w:val="21"/>
          <w:szCs w:val="21"/>
        </w:rPr>
        <w:t>Originál nebo úředně ověřená kopie vysvědčení/osvědčení nebo jiného dokladu prokazujícího úroveň znalosti cizího jazyka [§ 25 odst. 5 písm. a) zákona o státní službě]</w:t>
      </w:r>
      <w:r>
        <w:rPr>
          <w:rFonts w:cstheme="minorHAnsi"/>
          <w:sz w:val="21"/>
          <w:szCs w:val="21"/>
        </w:rPr>
        <w:t xml:space="preserve">, </w:t>
      </w:r>
      <w:r w:rsidRPr="0003083A">
        <w:rPr>
          <w:rFonts w:cstheme="minorHAnsi"/>
          <w:sz w:val="21"/>
          <w:szCs w:val="21"/>
        </w:rPr>
        <w:t>případně písemné čestné prohlášení žadatele prokazujícího dosažení úrovně znalosti cizího jazyka</w:t>
      </w:r>
      <w:r w:rsidRPr="0003083A">
        <w:rPr>
          <w:rStyle w:val="Znakapoznpodarou"/>
          <w:rFonts w:cstheme="minorHAnsi"/>
          <w:sz w:val="21"/>
          <w:szCs w:val="21"/>
        </w:rPr>
        <w:footnoteReference w:id="18"/>
      </w:r>
      <w:r w:rsidRPr="0003083A">
        <w:rPr>
          <w:rFonts w:cstheme="minorHAnsi"/>
          <w:color w:val="FF0000"/>
          <w:sz w:val="21"/>
          <w:szCs w:val="21"/>
        </w:rPr>
        <w:t xml:space="preserve"> </w:t>
      </w:r>
      <w:r w:rsidRPr="00F25F98">
        <w:rPr>
          <w:rFonts w:ascii="Times New Roman" w:hAnsi="Times New Roman" w:cs="Times New Roman"/>
          <w:color w:val="FF0000"/>
        </w:rPr>
        <w:t xml:space="preserve">    </w:t>
      </w:r>
      <w:r w:rsidRPr="0003083A">
        <w:rPr>
          <w:rFonts w:ascii="Times New Roman" w:hAnsi="Times New Roman" w:cs="Times New Roman"/>
          <w:color w:val="FF0000"/>
        </w:rPr>
        <w:t xml:space="preserve">   </w:t>
      </w:r>
      <w:r w:rsidRPr="009767DA">
        <w:rPr>
          <w:rFonts w:cstheme="minorHAnsi"/>
          <w:bCs/>
          <w:sz w:val="21"/>
          <w:szCs w:val="21"/>
        </w:rPr>
        <w:t xml:space="preserve">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 </w:t>
      </w:r>
      <w:r w:rsidRPr="009767DA">
        <w:rPr>
          <w:rFonts w:cstheme="minorHAnsi"/>
          <w:bCs/>
          <w:sz w:val="21"/>
          <w:szCs w:val="21"/>
        </w:rPr>
        <w:t xml:space="preserve">   </w:t>
      </w:r>
      <w:r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>
        <w:rPr>
          <w:rFonts w:cstheme="minorHAnsi"/>
          <w:b/>
          <w:bCs/>
          <w:sz w:val="21"/>
          <w:szCs w:val="21"/>
        </w:rPr>
      </w:r>
      <w:r>
        <w:rPr>
          <w:rFonts w:cstheme="minorHAnsi"/>
          <w:b/>
          <w:bCs/>
          <w:sz w:val="21"/>
          <w:szCs w:val="21"/>
        </w:rPr>
        <w:fldChar w:fldCharType="separate"/>
      </w:r>
      <w:r w:rsidRPr="009767DA">
        <w:rPr>
          <w:rFonts w:cstheme="minorHAnsi"/>
          <w:b/>
          <w:bCs/>
          <w:sz w:val="21"/>
          <w:szCs w:val="21"/>
        </w:rPr>
        <w:fldChar w:fldCharType="end"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22A71103" w:rsidR="009C4003" w:rsidRPr="00EA0E7E" w:rsidRDefault="008D2155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368C801" w14:textId="4675B9BF" w:rsidR="00BA0E29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0E970F6B" w14:textId="2D63A815" w:rsidR="00355B5E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2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8D215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0"/>
          <w:szCs w:val="20"/>
          <w:u w:val="single"/>
        </w:rPr>
      </w:pPr>
      <w:r w:rsidRPr="008D2155">
        <w:rPr>
          <w:rFonts w:cstheme="minorHAnsi"/>
          <w:b/>
          <w:bCs/>
          <w:sz w:val="20"/>
          <w:szCs w:val="20"/>
          <w:u w:val="single"/>
        </w:rPr>
        <w:t>Poučení pro žadatele:</w:t>
      </w:r>
    </w:p>
    <w:p w14:paraId="65069B8B" w14:textId="77777777" w:rsidR="00143CBC" w:rsidRPr="008D2155" w:rsidRDefault="00143CBC" w:rsidP="008D21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jc w:val="both"/>
        <w:outlineLvl w:val="0"/>
        <w:rPr>
          <w:rFonts w:cstheme="minorHAnsi"/>
          <w:sz w:val="20"/>
          <w:szCs w:val="20"/>
        </w:rPr>
      </w:pPr>
      <w:r w:rsidRPr="008D2155">
        <w:rPr>
          <w:rFonts w:cstheme="minorHAnsi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8D2155">
        <w:rPr>
          <w:rFonts w:cstheme="minorHAnsi"/>
          <w:sz w:val="20"/>
          <w:szCs w:val="20"/>
        </w:rPr>
        <w:t xml:space="preserve">č. 234/2014 Sb., </w:t>
      </w:r>
      <w:r w:rsidRPr="008D2155">
        <w:rPr>
          <w:rFonts w:cstheme="minorHAnsi"/>
          <w:sz w:val="20"/>
          <w:szCs w:val="20"/>
        </w:rPr>
        <w:t>o státní službě</w:t>
      </w:r>
      <w:r w:rsidR="002B7C5A" w:rsidRPr="008D2155">
        <w:rPr>
          <w:rFonts w:cstheme="minorHAnsi"/>
          <w:sz w:val="20"/>
          <w:szCs w:val="20"/>
        </w:rPr>
        <w:t>, ve znění pozdějších předpisů</w:t>
      </w:r>
      <w:r w:rsidRPr="008D2155">
        <w:rPr>
          <w:rFonts w:cstheme="minorHAnsi"/>
          <w:sz w:val="20"/>
          <w:szCs w:val="20"/>
        </w:rPr>
        <w:t>, tedy pro splnění úkolu prováděného při výkonu veřejné moci služebním orgánem.</w:t>
      </w:r>
    </w:p>
    <w:p w14:paraId="52F2E26C" w14:textId="04F2F463" w:rsidR="008E0FD8" w:rsidRPr="008D2155" w:rsidRDefault="00267AAC" w:rsidP="008D215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jc w:val="both"/>
        <w:outlineLvl w:val="0"/>
        <w:rPr>
          <w:rFonts w:cstheme="minorHAnsi"/>
          <w:sz w:val="20"/>
          <w:szCs w:val="20"/>
        </w:rPr>
      </w:pPr>
      <w:r w:rsidRPr="008D2155">
        <w:rPr>
          <w:rFonts w:cstheme="minorHAnsi"/>
          <w:sz w:val="20"/>
          <w:szCs w:val="20"/>
        </w:rPr>
        <w:t xml:space="preserve">Povinnost osobní údaje poskytnout a jejich rozsah vyplývá z § 45 odst. </w:t>
      </w:r>
      <w:r w:rsidR="003D52CE" w:rsidRPr="008D2155">
        <w:rPr>
          <w:rFonts w:cstheme="minorHAnsi"/>
          <w:sz w:val="20"/>
          <w:szCs w:val="20"/>
        </w:rPr>
        <w:t>1</w:t>
      </w:r>
      <w:r w:rsidRPr="008D2155">
        <w:rPr>
          <w:rFonts w:cstheme="minorHAnsi"/>
          <w:sz w:val="20"/>
          <w:szCs w:val="20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8D2155">
        <w:rPr>
          <w:rFonts w:cstheme="minorHAnsi"/>
          <w:sz w:val="20"/>
          <w:szCs w:val="20"/>
        </w:rPr>
        <w:t>, pokud k tomu nejsou podle zákona povinné (např. na základě práva nahlížení do správního spisu)</w:t>
      </w:r>
      <w:r w:rsidRPr="008D2155">
        <w:rPr>
          <w:rFonts w:cstheme="minorHAnsi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8D2155">
        <w:rPr>
          <w:rFonts w:cstheme="minorHAnsi"/>
          <w:sz w:val="20"/>
          <w:szCs w:val="20"/>
        </w:rPr>
        <w:t>a</w:t>
      </w:r>
      <w:r w:rsidR="005732C3" w:rsidRPr="008D2155">
        <w:rPr>
          <w:rFonts w:cstheme="minorHAnsi"/>
          <w:sz w:val="20"/>
          <w:szCs w:val="20"/>
        </w:rPr>
        <w:t> </w:t>
      </w:r>
      <w:r w:rsidRPr="008D2155">
        <w:rPr>
          <w:rFonts w:cstheme="minorHAnsi"/>
          <w:sz w:val="20"/>
          <w:szCs w:val="20"/>
        </w:rPr>
        <w:t>skartačním plánem služebního úřadu. Máte právo požadovat přístup k osobním údajům, a</w:t>
      </w:r>
      <w:r w:rsidR="003B506B" w:rsidRPr="008D2155">
        <w:rPr>
          <w:rFonts w:cstheme="minorHAnsi"/>
          <w:sz w:val="20"/>
          <w:szCs w:val="20"/>
        </w:rPr>
        <w:t> </w:t>
      </w:r>
      <w:r w:rsidRPr="008D2155">
        <w:rPr>
          <w:rFonts w:cstheme="minorHAnsi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8D2155">
        <w:rPr>
          <w:rFonts w:cstheme="minorHAnsi"/>
          <w:sz w:val="20"/>
          <w:szCs w:val="20"/>
        </w:rPr>
        <w:t>s</w:t>
      </w:r>
      <w:r w:rsidR="003B506B" w:rsidRPr="008D2155">
        <w:rPr>
          <w:rFonts w:cstheme="minorHAnsi"/>
          <w:sz w:val="20"/>
          <w:szCs w:val="20"/>
        </w:rPr>
        <w:t> </w:t>
      </w:r>
      <w:r w:rsidR="0063063D" w:rsidRPr="008D2155">
        <w:rPr>
          <w:rFonts w:cstheme="minorHAnsi"/>
          <w:sz w:val="20"/>
          <w:szCs w:val="20"/>
        </w:rPr>
        <w:t>ochranou Vašeho</w:t>
      </w:r>
      <w:r w:rsidRPr="008D2155">
        <w:rPr>
          <w:rFonts w:cstheme="minorHAnsi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8D2155">
        <w:rPr>
          <w:rFonts w:cstheme="minorHAnsi"/>
          <w:sz w:val="20"/>
          <w:szCs w:val="20"/>
        </w:rPr>
        <w:t> </w:t>
      </w:r>
      <w:r w:rsidRPr="008D2155">
        <w:rPr>
          <w:rFonts w:cstheme="minorHAnsi"/>
          <w:sz w:val="20"/>
          <w:szCs w:val="20"/>
        </w:rPr>
        <w:t>požadovat, aby správce nebo zpracovatel odstranil takto vzniklý stav. Zejména se může jednat o</w:t>
      </w:r>
      <w:r w:rsidR="003B506B" w:rsidRPr="008D2155">
        <w:rPr>
          <w:rFonts w:cstheme="minorHAnsi"/>
          <w:sz w:val="20"/>
          <w:szCs w:val="20"/>
        </w:rPr>
        <w:t> </w:t>
      </w:r>
      <w:r w:rsidRPr="008D2155">
        <w:rPr>
          <w:rFonts w:cstheme="minorHAnsi"/>
          <w:sz w:val="20"/>
          <w:szCs w:val="20"/>
        </w:rPr>
        <w:t>provedení opravy, omezení zpracování, nebo výmaz osobních údajů.</w:t>
      </w:r>
    </w:p>
    <w:sectPr w:rsidR="008E0FD8" w:rsidRPr="008D215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6545" w14:textId="77777777" w:rsidR="00111916" w:rsidRDefault="00111916" w:rsidP="00386203">
      <w:pPr>
        <w:spacing w:after="0" w:line="240" w:lineRule="auto"/>
      </w:pPr>
      <w:r>
        <w:separator/>
      </w:r>
    </w:p>
  </w:endnote>
  <w:endnote w:type="continuationSeparator" w:id="0">
    <w:p w14:paraId="4754E406" w14:textId="77777777" w:rsidR="00111916" w:rsidRDefault="001119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95BDA" w14:textId="77777777" w:rsidR="00111916" w:rsidRDefault="00111916" w:rsidP="00386203">
      <w:pPr>
        <w:spacing w:after="0" w:line="240" w:lineRule="auto"/>
      </w:pPr>
      <w:r>
        <w:separator/>
      </w:r>
    </w:p>
  </w:footnote>
  <w:footnote w:type="continuationSeparator" w:id="0">
    <w:p w14:paraId="155E195D" w14:textId="77777777" w:rsidR="00111916" w:rsidRDefault="00111916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</w:t>
      </w:r>
      <w:proofErr w:type="gramStart"/>
      <w:r w:rsidR="00035C35" w:rsidRPr="00BA0E29">
        <w:rPr>
          <w:rFonts w:cstheme="minorHAnsi"/>
          <w:sz w:val="18"/>
          <w:szCs w:val="18"/>
        </w:rPr>
        <w:t>doloží</w:t>
      </w:r>
      <w:proofErr w:type="gramEnd"/>
      <w:r w:rsidR="00035C35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BA0E29">
        <w:rPr>
          <w:rFonts w:cstheme="minorHAnsi"/>
          <w:sz w:val="18"/>
          <w:szCs w:val="18"/>
        </w:rPr>
        <w:t>doloží</w:t>
      </w:r>
      <w:proofErr w:type="gramEnd"/>
      <w:r w:rsidR="00AD054B" w:rsidRPr="00BA0E29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</w:t>
      </w:r>
      <w:proofErr w:type="gramStart"/>
      <w:r w:rsidR="006851E4" w:rsidRPr="00BA0E29">
        <w:rPr>
          <w:rFonts w:cstheme="minorHAnsi"/>
          <w:sz w:val="18"/>
          <w:szCs w:val="18"/>
        </w:rPr>
        <w:t>nedoloží</w:t>
      </w:r>
      <w:proofErr w:type="gramEnd"/>
      <w:r w:rsidR="006851E4" w:rsidRPr="00BA0E29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BA0E29">
        <w:rPr>
          <w:rFonts w:cstheme="minorHAnsi"/>
          <w:bCs/>
          <w:sz w:val="18"/>
          <w:szCs w:val="18"/>
        </w:rPr>
        <w:t>doloží</w:t>
      </w:r>
      <w:proofErr w:type="gramEnd"/>
      <w:r w:rsidRPr="00BA0E29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8">
    <w:p w14:paraId="0AB05465" w14:textId="77777777" w:rsidR="008D2155" w:rsidRPr="00C830A1" w:rsidRDefault="008D2155" w:rsidP="008D2155">
      <w:pPr>
        <w:pStyle w:val="Textpoznpodarou"/>
        <w:ind w:left="142" w:hanging="142"/>
        <w:jc w:val="both"/>
        <w:rPr>
          <w:sz w:val="18"/>
          <w:szCs w:val="18"/>
        </w:rPr>
      </w:pPr>
      <w:r w:rsidRPr="00C830A1">
        <w:rPr>
          <w:rStyle w:val="Znakapoznpodarou"/>
          <w:sz w:val="18"/>
          <w:szCs w:val="18"/>
        </w:rPr>
        <w:footnoteRef/>
      </w:r>
      <w:r w:rsidRPr="00C830A1">
        <w:rPr>
          <w:sz w:val="18"/>
          <w:szCs w:val="18"/>
        </w:rPr>
        <w:t xml:space="preserve"> </w:t>
      </w:r>
      <w:r w:rsidRPr="00C830A1">
        <w:rPr>
          <w:rFonts w:cstheme="minorHAnsi"/>
          <w:sz w:val="18"/>
          <w:szCs w:val="18"/>
        </w:rPr>
        <w:t>V případě, že žadatel nedisponuje dokladem prokazujícím dosažení úrovně znalosti cizího jazyka podle rozhodnutí Ministerstva školství, mládeže a tělovýchovy č. j. MSMT-24156/2019 ze dne 3. září 2019, je povinen předložit písemné čestné prohlášení prokazující dosažení úrovně znalosti cizího jazyka uvedené v oznámení o vyhlášení výběrového řízení a</w:t>
      </w:r>
      <w:r>
        <w:rPr>
          <w:rFonts w:cstheme="minorHAnsi"/>
          <w:sz w:val="18"/>
          <w:szCs w:val="18"/>
        </w:rPr>
        <w:t> </w:t>
      </w:r>
      <w:r w:rsidRPr="00C830A1">
        <w:rPr>
          <w:rFonts w:cstheme="minorHAnsi"/>
          <w:sz w:val="18"/>
          <w:szCs w:val="18"/>
        </w:rPr>
        <w:t xml:space="preserve">v rámci výběrového řízení s ním bude proveden jazykový audit. Vzor písemného čestného prohlášení o dosažení požadované úrovně znalosti cizího jazyka je přílohou oznámení o vyhlášení výběrového řízení.   </w:t>
      </w:r>
    </w:p>
  </w:footnote>
  <w:footnote w:id="19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20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2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42D1"/>
    <w:rsid w:val="00111916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84959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247B0"/>
    <w:rsid w:val="00542A59"/>
    <w:rsid w:val="005727C6"/>
    <w:rsid w:val="005732C3"/>
    <w:rsid w:val="00585402"/>
    <w:rsid w:val="005923AA"/>
    <w:rsid w:val="00596151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2155"/>
    <w:rsid w:val="008D4A16"/>
    <w:rsid w:val="008D61DA"/>
    <w:rsid w:val="008E0FD8"/>
    <w:rsid w:val="00903A50"/>
    <w:rsid w:val="00904335"/>
    <w:rsid w:val="009120CB"/>
    <w:rsid w:val="00920A5C"/>
    <w:rsid w:val="0093612C"/>
    <w:rsid w:val="00951FFE"/>
    <w:rsid w:val="00960B6C"/>
    <w:rsid w:val="00962CC7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4AA1"/>
    <w:rsid w:val="00DB4895"/>
    <w:rsid w:val="00DB645B"/>
    <w:rsid w:val="00DC0D3A"/>
    <w:rsid w:val="00DC17ED"/>
    <w:rsid w:val="00DC5E52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977</Words>
  <Characters>5770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2023-11-16T11:38:00Z</dcterms:created>
  <dcterms:modified xsi:type="dcterms:W3CDTF">2023-11-16T11:43:00Z</dcterms:modified>
</cp:coreProperties>
</file>