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625A1" w14:textId="77777777" w:rsidR="00F639F5" w:rsidRDefault="00F639F5" w:rsidP="00F639F5">
      <w:pPr>
        <w:tabs>
          <w:tab w:val="left" w:pos="564"/>
        </w:tabs>
        <w:spacing w:line="0" w:lineRule="atLeast"/>
        <w:rPr>
          <w:rFonts w:ascii="Times New Roman" w:eastAsia="Times New Roman" w:hAnsi="Times New Roman" w:cs="Times New Roman"/>
          <w:b/>
          <w:sz w:val="28"/>
          <w:szCs w:val="28"/>
          <w:u w:val="single"/>
        </w:rPr>
      </w:pPr>
    </w:p>
    <w:p w14:paraId="649E8B65" w14:textId="77777777" w:rsidR="00F639F5" w:rsidRDefault="00F639F5" w:rsidP="00F639F5">
      <w:pPr>
        <w:tabs>
          <w:tab w:val="left" w:pos="564"/>
        </w:tabs>
        <w:spacing w:line="0" w:lineRule="atLeast"/>
        <w:rPr>
          <w:rFonts w:ascii="Times New Roman" w:eastAsia="Times New Roman" w:hAnsi="Times New Roman" w:cs="Times New Roman"/>
          <w:b/>
          <w:sz w:val="28"/>
          <w:szCs w:val="28"/>
          <w:u w:val="single"/>
        </w:rPr>
      </w:pPr>
    </w:p>
    <w:p w14:paraId="31568FEA" w14:textId="77777777" w:rsidR="00F639F5" w:rsidRDefault="00F639F5" w:rsidP="00F639F5">
      <w:pPr>
        <w:tabs>
          <w:tab w:val="left" w:pos="564"/>
        </w:tabs>
        <w:spacing w:line="0" w:lineRule="atLeast"/>
        <w:rPr>
          <w:rFonts w:ascii="Times New Roman" w:eastAsia="Times New Roman" w:hAnsi="Times New Roman" w:cs="Times New Roman"/>
          <w:b/>
          <w:sz w:val="28"/>
          <w:szCs w:val="28"/>
          <w:u w:val="single"/>
        </w:rPr>
      </w:pPr>
    </w:p>
    <w:p w14:paraId="60DBBEE6" w14:textId="77777777" w:rsidR="00F639F5" w:rsidRDefault="00F639F5" w:rsidP="00F639F5">
      <w:pPr>
        <w:tabs>
          <w:tab w:val="left" w:pos="564"/>
        </w:tabs>
        <w:spacing w:line="0" w:lineRule="atLeast"/>
        <w:rPr>
          <w:rFonts w:ascii="Times New Roman" w:eastAsia="Times New Roman" w:hAnsi="Times New Roman" w:cs="Times New Roman"/>
          <w:b/>
          <w:sz w:val="28"/>
          <w:szCs w:val="28"/>
          <w:u w:val="single"/>
        </w:rPr>
      </w:pPr>
    </w:p>
    <w:p w14:paraId="693774EA" w14:textId="77777777" w:rsidR="00F639F5" w:rsidRDefault="00F639F5" w:rsidP="00F639F5">
      <w:pPr>
        <w:tabs>
          <w:tab w:val="left" w:pos="564"/>
        </w:tabs>
        <w:spacing w:line="0" w:lineRule="atLeast"/>
        <w:rPr>
          <w:rFonts w:ascii="Times New Roman" w:eastAsia="Times New Roman" w:hAnsi="Times New Roman" w:cs="Times New Roman"/>
          <w:b/>
          <w:sz w:val="28"/>
          <w:szCs w:val="28"/>
          <w:u w:val="single"/>
        </w:rPr>
      </w:pPr>
    </w:p>
    <w:p w14:paraId="0F8D1C6A" w14:textId="77777777" w:rsidR="00F639F5" w:rsidRDefault="00F639F5" w:rsidP="00F639F5">
      <w:pPr>
        <w:tabs>
          <w:tab w:val="left" w:pos="564"/>
        </w:tabs>
        <w:spacing w:line="0" w:lineRule="atLeast"/>
        <w:rPr>
          <w:rFonts w:ascii="Times New Roman" w:eastAsia="Times New Roman" w:hAnsi="Times New Roman" w:cs="Times New Roman"/>
          <w:b/>
          <w:sz w:val="28"/>
          <w:szCs w:val="28"/>
          <w:u w:val="single"/>
        </w:rPr>
      </w:pPr>
    </w:p>
    <w:p w14:paraId="3387B519" w14:textId="77777777" w:rsidR="00F639F5" w:rsidRDefault="00F639F5" w:rsidP="00F639F5">
      <w:pPr>
        <w:tabs>
          <w:tab w:val="left" w:pos="564"/>
        </w:tabs>
        <w:spacing w:line="0" w:lineRule="atLeast"/>
        <w:rPr>
          <w:rFonts w:ascii="Times New Roman" w:eastAsia="Times New Roman" w:hAnsi="Times New Roman" w:cs="Times New Roman"/>
          <w:b/>
          <w:sz w:val="28"/>
          <w:szCs w:val="28"/>
          <w:u w:val="single"/>
        </w:rPr>
      </w:pPr>
    </w:p>
    <w:p w14:paraId="783B4876" w14:textId="77777777" w:rsidR="00F639F5" w:rsidRDefault="00F639F5" w:rsidP="00F639F5">
      <w:pPr>
        <w:tabs>
          <w:tab w:val="left" w:pos="564"/>
        </w:tabs>
        <w:spacing w:line="0" w:lineRule="atLeast"/>
        <w:rPr>
          <w:rFonts w:ascii="Times New Roman" w:eastAsia="Times New Roman" w:hAnsi="Times New Roman" w:cs="Times New Roman"/>
          <w:b/>
          <w:sz w:val="28"/>
          <w:szCs w:val="28"/>
          <w:u w:val="single"/>
        </w:rPr>
      </w:pPr>
    </w:p>
    <w:p w14:paraId="1557C28B" w14:textId="77777777" w:rsidR="00F639F5" w:rsidRDefault="00F639F5" w:rsidP="00F639F5">
      <w:pPr>
        <w:tabs>
          <w:tab w:val="left" w:pos="564"/>
        </w:tabs>
        <w:spacing w:line="0" w:lineRule="atLeast"/>
        <w:rPr>
          <w:rFonts w:ascii="Times New Roman" w:eastAsia="Times New Roman" w:hAnsi="Times New Roman" w:cs="Times New Roman"/>
          <w:b/>
          <w:sz w:val="28"/>
          <w:szCs w:val="28"/>
          <w:u w:val="single"/>
        </w:rPr>
      </w:pPr>
    </w:p>
    <w:p w14:paraId="62CF02B8" w14:textId="77777777" w:rsidR="00F639F5" w:rsidRDefault="00F639F5" w:rsidP="00F639F5">
      <w:pPr>
        <w:tabs>
          <w:tab w:val="left" w:pos="564"/>
        </w:tabs>
        <w:spacing w:line="0" w:lineRule="atLeast"/>
        <w:rPr>
          <w:rFonts w:ascii="Times New Roman" w:eastAsia="Times New Roman" w:hAnsi="Times New Roman" w:cs="Times New Roman"/>
          <w:b/>
          <w:sz w:val="28"/>
          <w:szCs w:val="28"/>
          <w:u w:val="single"/>
        </w:rPr>
      </w:pPr>
    </w:p>
    <w:p w14:paraId="3AA83DD6" w14:textId="77777777" w:rsidR="00F639F5" w:rsidRDefault="00F639F5" w:rsidP="00F639F5">
      <w:pPr>
        <w:tabs>
          <w:tab w:val="left" w:pos="564"/>
        </w:tabs>
        <w:spacing w:line="0" w:lineRule="atLeast"/>
        <w:rPr>
          <w:rFonts w:ascii="Times New Roman" w:eastAsia="Times New Roman" w:hAnsi="Times New Roman" w:cs="Times New Roman"/>
          <w:b/>
          <w:sz w:val="28"/>
          <w:szCs w:val="28"/>
          <w:u w:val="single"/>
        </w:rPr>
      </w:pPr>
    </w:p>
    <w:p w14:paraId="63591148" w14:textId="77777777" w:rsidR="00F639F5" w:rsidRDefault="00F639F5" w:rsidP="00F639F5">
      <w:pPr>
        <w:tabs>
          <w:tab w:val="left" w:pos="564"/>
        </w:tabs>
        <w:spacing w:line="0" w:lineRule="atLeast"/>
        <w:rPr>
          <w:rFonts w:ascii="Times New Roman" w:eastAsia="Times New Roman" w:hAnsi="Times New Roman" w:cs="Times New Roman"/>
          <w:b/>
          <w:sz w:val="28"/>
          <w:szCs w:val="28"/>
          <w:u w:val="single"/>
        </w:rPr>
      </w:pPr>
    </w:p>
    <w:p w14:paraId="6AF8EF7D" w14:textId="77777777" w:rsidR="00F639F5" w:rsidRDefault="00F639F5" w:rsidP="00F639F5">
      <w:pPr>
        <w:tabs>
          <w:tab w:val="left" w:pos="564"/>
        </w:tabs>
        <w:spacing w:line="0" w:lineRule="atLeast"/>
        <w:rPr>
          <w:rFonts w:ascii="Times New Roman" w:eastAsia="Times New Roman" w:hAnsi="Times New Roman" w:cs="Times New Roman"/>
          <w:b/>
          <w:sz w:val="28"/>
          <w:szCs w:val="28"/>
          <w:u w:val="single"/>
        </w:rPr>
      </w:pPr>
    </w:p>
    <w:p w14:paraId="6B0883AC" w14:textId="77777777" w:rsidR="00F639F5" w:rsidRDefault="00F639F5" w:rsidP="00F639F5">
      <w:pPr>
        <w:tabs>
          <w:tab w:val="left" w:pos="564"/>
        </w:tabs>
        <w:spacing w:line="0" w:lineRule="atLeast"/>
        <w:rPr>
          <w:rFonts w:ascii="Times New Roman" w:eastAsia="Times New Roman" w:hAnsi="Times New Roman" w:cs="Times New Roman"/>
          <w:b/>
          <w:sz w:val="28"/>
          <w:szCs w:val="28"/>
          <w:u w:val="single"/>
        </w:rPr>
      </w:pPr>
    </w:p>
    <w:p w14:paraId="40B041AA" w14:textId="77777777" w:rsidR="00F639F5" w:rsidRDefault="00F639F5" w:rsidP="00F639F5">
      <w:pPr>
        <w:tabs>
          <w:tab w:val="left" w:pos="564"/>
        </w:tabs>
        <w:spacing w:line="0" w:lineRule="atLeast"/>
        <w:rPr>
          <w:rFonts w:ascii="Times New Roman" w:eastAsia="Times New Roman" w:hAnsi="Times New Roman" w:cs="Times New Roman"/>
          <w:b/>
          <w:sz w:val="28"/>
          <w:szCs w:val="28"/>
          <w:u w:val="single"/>
        </w:rPr>
      </w:pPr>
    </w:p>
    <w:p w14:paraId="44D3EB0D" w14:textId="75464F85" w:rsidR="00F639F5" w:rsidRDefault="00A73C3B" w:rsidP="00F639F5">
      <w:pPr>
        <w:tabs>
          <w:tab w:val="left" w:pos="564"/>
        </w:tabs>
        <w:spacing w:line="0" w:lineRule="atLeast"/>
        <w:jc w:val="center"/>
        <w:rPr>
          <w:rFonts w:ascii="Times New Roman" w:eastAsia="Times New Roman" w:hAnsi="Times New Roman" w:cs="Times New Roman"/>
          <w:b/>
          <w:sz w:val="28"/>
          <w:szCs w:val="28"/>
          <w:u w:val="single"/>
        </w:rPr>
      </w:pPr>
      <w:r w:rsidRPr="00A73C3B">
        <w:rPr>
          <w:rFonts w:ascii="Times New Roman" w:eastAsia="Times New Roman" w:hAnsi="Times New Roman" w:cs="Times New Roman"/>
          <w:b/>
          <w:sz w:val="28"/>
          <w:szCs w:val="28"/>
        </w:rPr>
        <w:t xml:space="preserve">Výsledky šetření </w:t>
      </w:r>
      <w:r w:rsidR="00F639F5">
        <w:rPr>
          <w:rFonts w:ascii="Times New Roman" w:eastAsia="Times New Roman" w:hAnsi="Times New Roman" w:cs="Times New Roman"/>
          <w:b/>
          <w:sz w:val="28"/>
          <w:szCs w:val="28"/>
        </w:rPr>
        <w:t xml:space="preserve">u absolventů akreditovaných rekvalifikačních </w:t>
      </w:r>
      <w:r w:rsidR="00F639F5" w:rsidRPr="007A35EF">
        <w:rPr>
          <w:rFonts w:ascii="Times New Roman" w:eastAsia="Times New Roman" w:hAnsi="Times New Roman" w:cs="Times New Roman"/>
          <w:b/>
          <w:sz w:val="28"/>
          <w:szCs w:val="28"/>
        </w:rPr>
        <w:t xml:space="preserve">programů </w:t>
      </w:r>
      <w:r w:rsidR="000E0369">
        <w:rPr>
          <w:rFonts w:ascii="Times New Roman" w:eastAsia="Times New Roman" w:hAnsi="Times New Roman" w:cs="Times New Roman"/>
          <w:b/>
          <w:sz w:val="28"/>
          <w:szCs w:val="28"/>
        </w:rPr>
        <w:t xml:space="preserve">realizovaných </w:t>
      </w:r>
      <w:r w:rsidR="00F639F5">
        <w:rPr>
          <w:rFonts w:ascii="Times New Roman" w:eastAsia="Times New Roman" w:hAnsi="Times New Roman" w:cs="Times New Roman"/>
          <w:b/>
          <w:sz w:val="28"/>
          <w:szCs w:val="28"/>
        </w:rPr>
        <w:t xml:space="preserve">v roce 2019 </w:t>
      </w:r>
    </w:p>
    <w:p w14:paraId="10ED38D4" w14:textId="77777777" w:rsidR="00F639F5" w:rsidRDefault="00F639F5" w:rsidP="00F639F5">
      <w:pPr>
        <w:tabs>
          <w:tab w:val="left" w:pos="564"/>
        </w:tabs>
        <w:spacing w:line="0" w:lineRule="atLeast"/>
        <w:rPr>
          <w:rFonts w:ascii="Times New Roman" w:eastAsia="Times New Roman" w:hAnsi="Times New Roman" w:cs="Times New Roman"/>
          <w:b/>
          <w:sz w:val="28"/>
          <w:szCs w:val="28"/>
          <w:u w:val="single"/>
        </w:rPr>
      </w:pPr>
    </w:p>
    <w:p w14:paraId="77A9CE17" w14:textId="77777777" w:rsidR="00F639F5" w:rsidRDefault="00F639F5" w:rsidP="00F639F5">
      <w:pPr>
        <w:tabs>
          <w:tab w:val="left" w:pos="564"/>
        </w:tabs>
        <w:spacing w:line="0" w:lineRule="atLeast"/>
        <w:rPr>
          <w:rFonts w:ascii="Times New Roman" w:eastAsia="Times New Roman" w:hAnsi="Times New Roman" w:cs="Times New Roman"/>
          <w:b/>
          <w:sz w:val="28"/>
          <w:szCs w:val="28"/>
          <w:u w:val="single"/>
        </w:rPr>
      </w:pPr>
    </w:p>
    <w:p w14:paraId="48544795" w14:textId="77777777" w:rsidR="00F639F5" w:rsidRDefault="00F639F5" w:rsidP="00F639F5">
      <w:pPr>
        <w:tabs>
          <w:tab w:val="left" w:pos="564"/>
        </w:tabs>
        <w:spacing w:line="0" w:lineRule="atLeast"/>
        <w:rPr>
          <w:rFonts w:ascii="Times New Roman" w:eastAsia="Times New Roman" w:hAnsi="Times New Roman" w:cs="Times New Roman"/>
          <w:b/>
          <w:sz w:val="28"/>
          <w:szCs w:val="28"/>
          <w:u w:val="single"/>
        </w:rPr>
      </w:pPr>
    </w:p>
    <w:p w14:paraId="644B0973" w14:textId="77777777" w:rsidR="00F639F5" w:rsidRDefault="00F639F5" w:rsidP="00F639F5">
      <w:pPr>
        <w:tabs>
          <w:tab w:val="left" w:pos="564"/>
        </w:tabs>
        <w:spacing w:line="0" w:lineRule="atLeast"/>
        <w:rPr>
          <w:rFonts w:ascii="Times New Roman" w:eastAsia="Times New Roman" w:hAnsi="Times New Roman" w:cs="Times New Roman"/>
          <w:b/>
          <w:sz w:val="28"/>
          <w:szCs w:val="28"/>
          <w:u w:val="single"/>
        </w:rPr>
      </w:pPr>
    </w:p>
    <w:p w14:paraId="2DB67751" w14:textId="77777777" w:rsidR="00F639F5" w:rsidRDefault="00F639F5" w:rsidP="00F639F5">
      <w:pPr>
        <w:tabs>
          <w:tab w:val="left" w:pos="564"/>
        </w:tabs>
        <w:spacing w:line="0" w:lineRule="atLeast"/>
        <w:rPr>
          <w:rFonts w:ascii="Times New Roman" w:eastAsia="Times New Roman" w:hAnsi="Times New Roman" w:cs="Times New Roman"/>
          <w:b/>
          <w:sz w:val="28"/>
          <w:szCs w:val="28"/>
          <w:u w:val="single"/>
        </w:rPr>
      </w:pPr>
    </w:p>
    <w:p w14:paraId="4C0C1F8A" w14:textId="77777777" w:rsidR="00F639F5" w:rsidRDefault="00F639F5" w:rsidP="00F639F5">
      <w:pPr>
        <w:tabs>
          <w:tab w:val="left" w:pos="564"/>
        </w:tabs>
        <w:spacing w:line="0" w:lineRule="atLeast"/>
        <w:rPr>
          <w:rFonts w:ascii="Times New Roman" w:eastAsia="Times New Roman" w:hAnsi="Times New Roman" w:cs="Times New Roman"/>
          <w:b/>
          <w:sz w:val="28"/>
          <w:szCs w:val="28"/>
          <w:u w:val="single"/>
        </w:rPr>
      </w:pPr>
    </w:p>
    <w:p w14:paraId="0822C50E" w14:textId="77777777" w:rsidR="00F639F5" w:rsidRDefault="00F639F5" w:rsidP="00F639F5">
      <w:pPr>
        <w:tabs>
          <w:tab w:val="left" w:pos="564"/>
        </w:tabs>
        <w:spacing w:line="0" w:lineRule="atLeast"/>
        <w:rPr>
          <w:rFonts w:ascii="Times New Roman" w:eastAsia="Times New Roman" w:hAnsi="Times New Roman" w:cs="Times New Roman"/>
          <w:b/>
          <w:sz w:val="28"/>
          <w:szCs w:val="28"/>
          <w:u w:val="single"/>
        </w:rPr>
      </w:pPr>
    </w:p>
    <w:p w14:paraId="38EE6E59" w14:textId="77777777" w:rsidR="00F639F5" w:rsidRDefault="00F639F5" w:rsidP="00F639F5">
      <w:pPr>
        <w:tabs>
          <w:tab w:val="left" w:pos="564"/>
        </w:tabs>
        <w:spacing w:line="0" w:lineRule="atLeast"/>
        <w:rPr>
          <w:rFonts w:ascii="Times New Roman" w:eastAsia="Times New Roman" w:hAnsi="Times New Roman" w:cs="Times New Roman"/>
          <w:b/>
          <w:sz w:val="28"/>
          <w:szCs w:val="28"/>
          <w:u w:val="single"/>
        </w:rPr>
      </w:pPr>
    </w:p>
    <w:p w14:paraId="2E0C1204" w14:textId="77777777" w:rsidR="00F639F5" w:rsidRDefault="00F639F5" w:rsidP="00F639F5">
      <w:pPr>
        <w:tabs>
          <w:tab w:val="left" w:pos="564"/>
        </w:tabs>
        <w:spacing w:line="0" w:lineRule="atLeast"/>
        <w:rPr>
          <w:rFonts w:ascii="Times New Roman" w:eastAsia="Times New Roman" w:hAnsi="Times New Roman" w:cs="Times New Roman"/>
          <w:b/>
          <w:sz w:val="28"/>
          <w:szCs w:val="28"/>
          <w:u w:val="single"/>
        </w:rPr>
      </w:pPr>
    </w:p>
    <w:p w14:paraId="201BFA72" w14:textId="77777777" w:rsidR="00F639F5" w:rsidRPr="00525CC8" w:rsidRDefault="00F639F5" w:rsidP="00F639F5">
      <w:pPr>
        <w:tabs>
          <w:tab w:val="left" w:pos="564"/>
        </w:tabs>
        <w:spacing w:line="0" w:lineRule="atLeast"/>
        <w:rPr>
          <w:rFonts w:ascii="Times New Roman" w:eastAsia="Times New Roman" w:hAnsi="Times New Roman" w:cs="Times New Roman"/>
          <w:b/>
          <w:sz w:val="28"/>
          <w:szCs w:val="28"/>
          <w:u w:val="single"/>
        </w:rPr>
      </w:pPr>
    </w:p>
    <w:p w14:paraId="6C63BCD4" w14:textId="77777777" w:rsidR="00F639F5" w:rsidRPr="00525CC8" w:rsidRDefault="00F639F5" w:rsidP="00F639F5">
      <w:pPr>
        <w:tabs>
          <w:tab w:val="left" w:pos="564"/>
        </w:tabs>
        <w:spacing w:line="0" w:lineRule="atLeast"/>
        <w:rPr>
          <w:rFonts w:ascii="Times New Roman" w:eastAsia="Times New Roman" w:hAnsi="Times New Roman" w:cs="Times New Roman"/>
          <w:b/>
          <w:sz w:val="28"/>
          <w:szCs w:val="28"/>
          <w:u w:val="single"/>
        </w:rPr>
      </w:pPr>
    </w:p>
    <w:p w14:paraId="495013EA" w14:textId="77777777" w:rsidR="00F639F5" w:rsidRPr="00525CC8" w:rsidRDefault="00F639F5" w:rsidP="00F639F5">
      <w:pPr>
        <w:tabs>
          <w:tab w:val="left" w:pos="564"/>
        </w:tabs>
        <w:spacing w:line="0" w:lineRule="atLeast"/>
        <w:rPr>
          <w:rFonts w:ascii="Times New Roman" w:eastAsia="Times New Roman" w:hAnsi="Times New Roman" w:cs="Times New Roman"/>
          <w:b/>
          <w:sz w:val="28"/>
          <w:szCs w:val="28"/>
        </w:rPr>
      </w:pPr>
      <w:r w:rsidRPr="00525CC8">
        <w:rPr>
          <w:rFonts w:ascii="Times New Roman" w:eastAsia="Times New Roman" w:hAnsi="Times New Roman" w:cs="Times New Roman"/>
          <w:b/>
          <w:sz w:val="28"/>
          <w:szCs w:val="28"/>
        </w:rPr>
        <w:t xml:space="preserve">Jméno </w:t>
      </w:r>
      <w:r>
        <w:rPr>
          <w:rFonts w:ascii="Times New Roman" w:eastAsia="Times New Roman" w:hAnsi="Times New Roman" w:cs="Times New Roman"/>
          <w:b/>
          <w:sz w:val="28"/>
          <w:szCs w:val="28"/>
        </w:rPr>
        <w:t>autora</w:t>
      </w:r>
      <w:r w:rsidRPr="00525CC8">
        <w:rPr>
          <w:rFonts w:ascii="Times New Roman" w:eastAsia="Times New Roman" w:hAnsi="Times New Roman" w:cs="Times New Roman"/>
          <w:b/>
          <w:sz w:val="28"/>
          <w:szCs w:val="28"/>
        </w:rPr>
        <w:t>: PhDr. Lenka Mužíková</w:t>
      </w:r>
    </w:p>
    <w:p w14:paraId="2018DE70" w14:textId="77777777" w:rsidR="00F639F5" w:rsidRPr="00525CC8" w:rsidRDefault="00F639F5" w:rsidP="00F639F5">
      <w:pPr>
        <w:tabs>
          <w:tab w:val="left" w:pos="564"/>
        </w:tabs>
        <w:spacing w:line="0" w:lineRule="atLeast"/>
        <w:rPr>
          <w:rFonts w:ascii="Times New Roman" w:eastAsia="Times New Roman" w:hAnsi="Times New Roman" w:cs="Times New Roman"/>
          <w:b/>
          <w:sz w:val="28"/>
          <w:szCs w:val="28"/>
        </w:rPr>
      </w:pPr>
    </w:p>
    <w:p w14:paraId="751A2DC6" w14:textId="37EEC31D" w:rsidR="00F639F5" w:rsidRPr="00525CC8" w:rsidRDefault="00D4582A" w:rsidP="00F639F5">
      <w:pPr>
        <w:tabs>
          <w:tab w:val="left" w:pos="564"/>
        </w:tabs>
        <w:spacing w:line="0" w:lineRule="atLeast"/>
        <w:rPr>
          <w:rFonts w:ascii="Times New Roman" w:eastAsia="Times New Roman" w:hAnsi="Times New Roman" w:cs="Times New Roman"/>
          <w:b/>
          <w:sz w:val="28"/>
          <w:szCs w:val="28"/>
        </w:rPr>
      </w:pPr>
      <w:r w:rsidRPr="00D4582A">
        <w:rPr>
          <w:rFonts w:ascii="Times New Roman" w:eastAsia="Times New Roman" w:hAnsi="Times New Roman" w:cs="Times New Roman"/>
          <w:b/>
          <w:sz w:val="28"/>
          <w:szCs w:val="28"/>
        </w:rPr>
        <w:t xml:space="preserve">Název projektu, jehož prostřednictvím byly informace získány: </w:t>
      </w:r>
      <w:r w:rsidR="00F639F5" w:rsidRPr="00525CC8">
        <w:rPr>
          <w:rFonts w:ascii="Times New Roman" w:eastAsia="Times New Roman" w:hAnsi="Times New Roman" w:cs="Times New Roman"/>
          <w:b/>
          <w:sz w:val="28"/>
          <w:szCs w:val="28"/>
        </w:rPr>
        <w:t>Výzkum realizace rekvalifikačních programů a z</w:t>
      </w:r>
      <w:r w:rsidR="00F639F5">
        <w:rPr>
          <w:rFonts w:ascii="Times New Roman" w:eastAsia="Times New Roman" w:hAnsi="Times New Roman" w:cs="Times New Roman"/>
          <w:b/>
          <w:sz w:val="28"/>
          <w:szCs w:val="28"/>
        </w:rPr>
        <w:t>koušek z profesních kvalifikací</w:t>
      </w:r>
      <w:r w:rsidR="00F639F5" w:rsidRPr="00525CC8">
        <w:rPr>
          <w:rFonts w:ascii="Times New Roman" w:eastAsia="Times New Roman" w:hAnsi="Times New Roman" w:cs="Times New Roman"/>
          <w:b/>
          <w:sz w:val="28"/>
          <w:szCs w:val="28"/>
        </w:rPr>
        <w:t xml:space="preserve"> (projekt ISGO)</w:t>
      </w:r>
    </w:p>
    <w:p w14:paraId="085B02E3" w14:textId="77777777" w:rsidR="00F639F5" w:rsidRPr="00525CC8" w:rsidRDefault="00F639F5" w:rsidP="00F639F5">
      <w:pPr>
        <w:tabs>
          <w:tab w:val="left" w:pos="564"/>
        </w:tabs>
        <w:spacing w:line="0" w:lineRule="atLeast"/>
        <w:rPr>
          <w:rFonts w:ascii="Times New Roman" w:eastAsia="Times New Roman" w:hAnsi="Times New Roman" w:cs="Times New Roman"/>
          <w:b/>
          <w:sz w:val="28"/>
          <w:szCs w:val="28"/>
        </w:rPr>
      </w:pPr>
    </w:p>
    <w:p w14:paraId="268A7EFB" w14:textId="77777777" w:rsidR="00F639F5" w:rsidRPr="00525CC8" w:rsidRDefault="00F639F5" w:rsidP="00F639F5">
      <w:pPr>
        <w:tabs>
          <w:tab w:val="left" w:pos="564"/>
        </w:tabs>
        <w:spacing w:line="0" w:lineRule="atLeast"/>
        <w:rPr>
          <w:rFonts w:ascii="Times New Roman" w:eastAsia="Times New Roman" w:hAnsi="Times New Roman" w:cs="Times New Roman"/>
          <w:b/>
          <w:sz w:val="28"/>
          <w:szCs w:val="28"/>
        </w:rPr>
      </w:pPr>
    </w:p>
    <w:p w14:paraId="2A3625B9" w14:textId="77777777" w:rsidR="00F639F5" w:rsidRPr="00525CC8" w:rsidRDefault="00F639F5" w:rsidP="00F639F5">
      <w:pPr>
        <w:tabs>
          <w:tab w:val="left" w:pos="564"/>
        </w:tabs>
        <w:spacing w:line="0" w:lineRule="atLeast"/>
        <w:rPr>
          <w:rFonts w:ascii="Times New Roman" w:eastAsia="Times New Roman" w:hAnsi="Times New Roman" w:cs="Times New Roman"/>
          <w:b/>
          <w:sz w:val="28"/>
          <w:szCs w:val="28"/>
        </w:rPr>
      </w:pPr>
      <w:r w:rsidRPr="00525CC8">
        <w:rPr>
          <w:rFonts w:ascii="Times New Roman" w:eastAsia="Times New Roman" w:hAnsi="Times New Roman" w:cs="Times New Roman"/>
          <w:b/>
          <w:sz w:val="28"/>
          <w:szCs w:val="28"/>
        </w:rPr>
        <w:t xml:space="preserve">Číslo projektu je: </w:t>
      </w:r>
      <w:r>
        <w:rPr>
          <w:rFonts w:ascii="Times New Roman" w:eastAsia="Times New Roman" w:hAnsi="Times New Roman" w:cs="Times New Roman"/>
          <w:b/>
          <w:sz w:val="28"/>
          <w:szCs w:val="28"/>
        </w:rPr>
        <w:t>IGSO 3/2020</w:t>
      </w:r>
    </w:p>
    <w:p w14:paraId="7A51E912" w14:textId="77777777" w:rsidR="00F639F5" w:rsidRPr="00525CC8" w:rsidRDefault="00F639F5" w:rsidP="00F639F5">
      <w:pPr>
        <w:tabs>
          <w:tab w:val="left" w:pos="564"/>
        </w:tabs>
        <w:spacing w:line="0" w:lineRule="atLeast"/>
        <w:rPr>
          <w:rFonts w:ascii="Times New Roman" w:eastAsia="Times New Roman" w:hAnsi="Times New Roman" w:cs="Times New Roman"/>
          <w:b/>
          <w:sz w:val="28"/>
          <w:szCs w:val="28"/>
        </w:rPr>
      </w:pPr>
    </w:p>
    <w:p w14:paraId="33674097" w14:textId="77777777" w:rsidR="00F639F5" w:rsidRPr="00525CC8" w:rsidRDefault="00F639F5" w:rsidP="00F639F5">
      <w:pPr>
        <w:tabs>
          <w:tab w:val="left" w:pos="564"/>
        </w:tabs>
        <w:spacing w:line="0" w:lineRule="atLeast"/>
        <w:rPr>
          <w:rFonts w:ascii="Times New Roman" w:eastAsia="Times New Roman" w:hAnsi="Times New Roman" w:cs="Times New Roman"/>
          <w:b/>
          <w:sz w:val="28"/>
          <w:szCs w:val="28"/>
        </w:rPr>
      </w:pPr>
      <w:r w:rsidRPr="00525CC8">
        <w:rPr>
          <w:rFonts w:ascii="Times New Roman" w:eastAsia="Times New Roman" w:hAnsi="Times New Roman" w:cs="Times New Roman"/>
          <w:b/>
          <w:sz w:val="28"/>
          <w:szCs w:val="28"/>
        </w:rPr>
        <w:t xml:space="preserve">Účetní středisko projektu je: </w:t>
      </w:r>
      <w:r>
        <w:rPr>
          <w:rFonts w:ascii="Times New Roman" w:eastAsia="Times New Roman" w:hAnsi="Times New Roman" w:cs="Times New Roman"/>
          <w:b/>
          <w:sz w:val="28"/>
          <w:szCs w:val="28"/>
        </w:rPr>
        <w:t>122P3</w:t>
      </w:r>
    </w:p>
    <w:p w14:paraId="1B25ADCF" w14:textId="77777777" w:rsidR="00F639F5" w:rsidRPr="00525CC8" w:rsidRDefault="00F639F5" w:rsidP="00F639F5">
      <w:pPr>
        <w:tabs>
          <w:tab w:val="left" w:pos="564"/>
        </w:tabs>
        <w:spacing w:line="0" w:lineRule="atLeast"/>
        <w:rPr>
          <w:rFonts w:ascii="Times New Roman" w:eastAsia="Times New Roman" w:hAnsi="Times New Roman" w:cs="Times New Roman"/>
          <w:b/>
          <w:sz w:val="28"/>
          <w:szCs w:val="28"/>
        </w:rPr>
      </w:pPr>
    </w:p>
    <w:p w14:paraId="0F89A695" w14:textId="77777777" w:rsidR="00F639F5" w:rsidRPr="00525CC8" w:rsidRDefault="00F639F5" w:rsidP="00F639F5">
      <w:pPr>
        <w:tabs>
          <w:tab w:val="left" w:pos="564"/>
        </w:tabs>
        <w:spacing w:line="0" w:lineRule="atLeast"/>
        <w:rPr>
          <w:rFonts w:ascii="Times New Roman" w:eastAsia="Times New Roman" w:hAnsi="Times New Roman" w:cs="Times New Roman"/>
          <w:b/>
          <w:sz w:val="28"/>
          <w:szCs w:val="28"/>
        </w:rPr>
      </w:pPr>
      <w:r w:rsidRPr="00525CC8">
        <w:rPr>
          <w:rFonts w:ascii="Times New Roman" w:eastAsia="Times New Roman" w:hAnsi="Times New Roman" w:cs="Times New Roman"/>
          <w:b/>
          <w:sz w:val="28"/>
          <w:szCs w:val="28"/>
        </w:rPr>
        <w:t xml:space="preserve">Období realizace projektu je: 1. </w:t>
      </w:r>
      <w:r>
        <w:rPr>
          <w:rFonts w:ascii="Times New Roman" w:eastAsia="Times New Roman" w:hAnsi="Times New Roman" w:cs="Times New Roman"/>
          <w:b/>
          <w:sz w:val="28"/>
          <w:szCs w:val="28"/>
        </w:rPr>
        <w:t>ledna</w:t>
      </w:r>
      <w:r w:rsidRPr="00525CC8">
        <w:rPr>
          <w:rFonts w:ascii="Times New Roman" w:eastAsia="Times New Roman" w:hAnsi="Times New Roman" w:cs="Times New Roman"/>
          <w:b/>
          <w:sz w:val="28"/>
          <w:szCs w:val="28"/>
        </w:rPr>
        <w:t xml:space="preserve"> 2020 – 31.12.2021 </w:t>
      </w:r>
    </w:p>
    <w:p w14:paraId="2EC86770" w14:textId="77777777" w:rsidR="00F639F5" w:rsidRDefault="00F639F5" w:rsidP="00F639F5">
      <w:pPr>
        <w:tabs>
          <w:tab w:val="left" w:pos="564"/>
        </w:tabs>
        <w:spacing w:line="0" w:lineRule="atLeast"/>
        <w:rPr>
          <w:rFonts w:ascii="Times New Roman" w:eastAsia="Times New Roman" w:hAnsi="Times New Roman" w:cs="Times New Roman"/>
          <w:b/>
          <w:sz w:val="28"/>
          <w:szCs w:val="28"/>
          <w:u w:val="single"/>
        </w:rPr>
      </w:pPr>
    </w:p>
    <w:p w14:paraId="59350E33" w14:textId="77777777" w:rsidR="00F639F5" w:rsidRDefault="00F639F5" w:rsidP="00F639F5">
      <w:pPr>
        <w:tabs>
          <w:tab w:val="left" w:pos="564"/>
        </w:tabs>
        <w:spacing w:line="0" w:lineRule="atLeast"/>
        <w:rPr>
          <w:rFonts w:ascii="Times New Roman" w:eastAsia="Times New Roman" w:hAnsi="Times New Roman" w:cs="Times New Roman"/>
          <w:b/>
          <w:sz w:val="28"/>
          <w:szCs w:val="28"/>
          <w:u w:val="single"/>
        </w:rPr>
      </w:pPr>
    </w:p>
    <w:p w14:paraId="636EA48D" w14:textId="77777777" w:rsidR="00F639F5" w:rsidRDefault="00F639F5" w:rsidP="00F639F5">
      <w:pPr>
        <w:tabs>
          <w:tab w:val="left" w:pos="564"/>
        </w:tabs>
        <w:spacing w:line="0" w:lineRule="atLeast"/>
        <w:rPr>
          <w:rFonts w:ascii="Times New Roman" w:eastAsia="Times New Roman" w:hAnsi="Times New Roman" w:cs="Times New Roman"/>
          <w:b/>
          <w:sz w:val="28"/>
          <w:szCs w:val="28"/>
          <w:u w:val="single"/>
        </w:rPr>
      </w:pPr>
    </w:p>
    <w:p w14:paraId="1EBBC910" w14:textId="77777777" w:rsidR="00F639F5" w:rsidRPr="00F25443" w:rsidRDefault="00F639F5" w:rsidP="00F639F5">
      <w:pPr>
        <w:tabs>
          <w:tab w:val="left" w:pos="564"/>
        </w:tabs>
        <w:spacing w:line="0" w:lineRule="atLeast"/>
        <w:rPr>
          <w:rFonts w:ascii="Times New Roman" w:eastAsia="Times New Roman" w:hAnsi="Times New Roman" w:cs="Times New Roman"/>
          <w:b/>
          <w:sz w:val="24"/>
          <w:szCs w:val="24"/>
        </w:rPr>
      </w:pPr>
      <w:r w:rsidRPr="00F25443">
        <w:rPr>
          <w:rFonts w:ascii="Times New Roman" w:eastAsia="Times New Roman" w:hAnsi="Times New Roman" w:cs="Times New Roman"/>
          <w:b/>
          <w:sz w:val="28"/>
          <w:szCs w:val="28"/>
          <w:u w:val="single"/>
        </w:rPr>
        <w:lastRenderedPageBreak/>
        <w:t>ÚVOD</w:t>
      </w:r>
    </w:p>
    <w:p w14:paraId="251D3D3C" w14:textId="77777777" w:rsidR="00F639F5" w:rsidRDefault="00F639F5" w:rsidP="00F639F5">
      <w:pPr>
        <w:spacing w:line="247" w:lineRule="exact"/>
        <w:rPr>
          <w:rFonts w:ascii="Times New Roman" w:eastAsia="Times New Roman" w:hAnsi="Times New Roman" w:cs="Times New Roman"/>
          <w:sz w:val="24"/>
          <w:szCs w:val="24"/>
        </w:rPr>
      </w:pPr>
    </w:p>
    <w:p w14:paraId="6DC2F924" w14:textId="77777777" w:rsidR="00827B2A" w:rsidRPr="002F460C" w:rsidRDefault="00F639F5" w:rsidP="00D839BE">
      <w:pPr>
        <w:spacing w:after="120"/>
        <w:jc w:val="both"/>
        <w:rPr>
          <w:rFonts w:ascii="Times New Roman" w:eastAsia="Times New Roman" w:hAnsi="Times New Roman" w:cs="Times New Roman"/>
          <w:sz w:val="24"/>
          <w:szCs w:val="24"/>
        </w:rPr>
      </w:pPr>
      <w:r w:rsidRPr="007121C9">
        <w:rPr>
          <w:rFonts w:ascii="Times New Roman" w:eastAsia="Times New Roman" w:hAnsi="Times New Roman" w:cs="Times New Roman"/>
          <w:sz w:val="24"/>
          <w:szCs w:val="24"/>
        </w:rPr>
        <w:t>Oblast</w:t>
      </w:r>
      <w:r>
        <w:rPr>
          <w:rFonts w:ascii="Times New Roman" w:eastAsia="Times New Roman" w:hAnsi="Times New Roman" w:cs="Times New Roman"/>
          <w:sz w:val="24"/>
          <w:szCs w:val="24"/>
        </w:rPr>
        <w:t xml:space="preserve"> zprostředkování</w:t>
      </w:r>
      <w:r w:rsidRPr="007121C9">
        <w:rPr>
          <w:rFonts w:ascii="Times New Roman" w:eastAsia="Times New Roman" w:hAnsi="Times New Roman" w:cs="Times New Roman"/>
          <w:sz w:val="24"/>
          <w:szCs w:val="24"/>
        </w:rPr>
        <w:t xml:space="preserve"> rekva</w:t>
      </w:r>
      <w:r>
        <w:rPr>
          <w:rFonts w:ascii="Times New Roman" w:eastAsia="Times New Roman" w:hAnsi="Times New Roman" w:cs="Times New Roman"/>
          <w:sz w:val="24"/>
          <w:szCs w:val="24"/>
        </w:rPr>
        <w:t>lifikačních programů pro nezaměstnané evidované na úřadech práce, jejich financování z </w:t>
      </w:r>
      <w:r w:rsidRPr="002F460C">
        <w:rPr>
          <w:rFonts w:ascii="Times New Roman" w:eastAsia="Times New Roman" w:hAnsi="Times New Roman" w:cs="Times New Roman"/>
          <w:sz w:val="24"/>
          <w:szCs w:val="24"/>
        </w:rPr>
        <w:t xml:space="preserve">Aktivní politiky zaměstnanosti i samotná komunikace a poradenství pro nezaměstnané spadá do gesce Ministerstva práce a sociálních věcí. Toto ministerstvo v rámci svých statistik a materiálů, např. „Strategického rámce politiky zaměstnanosti do roku 2030“ zveřejňuje informace a data vyplývající </w:t>
      </w:r>
      <w:r w:rsidR="00827B2A" w:rsidRPr="002F460C">
        <w:rPr>
          <w:rFonts w:ascii="Times New Roman" w:eastAsia="Times New Roman" w:hAnsi="Times New Roman" w:cs="Times New Roman"/>
          <w:sz w:val="24"/>
          <w:szCs w:val="24"/>
        </w:rPr>
        <w:t>z realizovaných rekvalifikačních programů. Tyto údaje se však týkají pouze rekvalifikačních programů, které byly zprostředkovávány krajskými pobočkami úřadu práce ČR a neobsahují tedy informace o realizovaných rekvalifikačních programech, které si hradili samoplátci či které byly hrazeny jednotlivými zaměstnavateli.</w:t>
      </w:r>
    </w:p>
    <w:p w14:paraId="6BDCCBD1" w14:textId="0BD95315" w:rsidR="00D839BE" w:rsidRPr="002F460C" w:rsidRDefault="00F639F5" w:rsidP="00D839BE">
      <w:pPr>
        <w:spacing w:after="120"/>
        <w:jc w:val="both"/>
        <w:rPr>
          <w:rFonts w:ascii="Times New Roman" w:eastAsia="Times New Roman" w:hAnsi="Times New Roman" w:cs="Times New Roman"/>
          <w:sz w:val="24"/>
          <w:szCs w:val="24"/>
        </w:rPr>
      </w:pPr>
      <w:r w:rsidRPr="002F460C">
        <w:rPr>
          <w:rFonts w:ascii="Times New Roman" w:eastAsia="Times New Roman" w:hAnsi="Times New Roman" w:cs="Times New Roman"/>
          <w:sz w:val="24"/>
          <w:szCs w:val="24"/>
        </w:rPr>
        <w:t>V případě tzv. zabezpečovaných rekvalifikací</w:t>
      </w:r>
      <w:r w:rsidR="00827B2A" w:rsidRPr="002F460C">
        <w:rPr>
          <w:rFonts w:ascii="Times New Roman" w:eastAsia="Times New Roman" w:hAnsi="Times New Roman" w:cs="Times New Roman"/>
          <w:sz w:val="24"/>
          <w:szCs w:val="24"/>
        </w:rPr>
        <w:t xml:space="preserve">, kdy </w:t>
      </w:r>
      <w:r w:rsidRPr="002F460C">
        <w:rPr>
          <w:rFonts w:ascii="Times New Roman" w:eastAsia="Times New Roman" w:hAnsi="Times New Roman" w:cs="Times New Roman"/>
          <w:sz w:val="24"/>
          <w:szCs w:val="24"/>
        </w:rPr>
        <w:t xml:space="preserve">je nutné postupovat v souladu s pravidly veřejného zadávání zakázek, </w:t>
      </w:r>
      <w:r w:rsidR="00827B2A" w:rsidRPr="002F460C">
        <w:rPr>
          <w:rFonts w:ascii="Times New Roman" w:eastAsia="Times New Roman" w:hAnsi="Times New Roman" w:cs="Times New Roman"/>
          <w:sz w:val="24"/>
          <w:szCs w:val="24"/>
        </w:rPr>
        <w:t xml:space="preserve">je </w:t>
      </w:r>
      <w:r w:rsidR="00BB63ED">
        <w:rPr>
          <w:rFonts w:ascii="Times New Roman" w:eastAsia="Times New Roman" w:hAnsi="Times New Roman" w:cs="Times New Roman"/>
          <w:sz w:val="24"/>
          <w:szCs w:val="24"/>
        </w:rPr>
        <w:t xml:space="preserve">často </w:t>
      </w:r>
      <w:r w:rsidRPr="002F460C">
        <w:rPr>
          <w:rFonts w:ascii="Times New Roman" w:eastAsia="Times New Roman" w:hAnsi="Times New Roman" w:cs="Times New Roman"/>
          <w:sz w:val="24"/>
          <w:szCs w:val="24"/>
        </w:rPr>
        <w:t>prodlužován</w:t>
      </w:r>
      <w:r w:rsidR="00827B2A" w:rsidRPr="002F460C">
        <w:rPr>
          <w:rFonts w:ascii="Times New Roman" w:eastAsia="Times New Roman" w:hAnsi="Times New Roman" w:cs="Times New Roman"/>
          <w:sz w:val="24"/>
          <w:szCs w:val="24"/>
        </w:rPr>
        <w:t>a</w:t>
      </w:r>
      <w:r w:rsidRPr="002F460C">
        <w:rPr>
          <w:rFonts w:ascii="Times New Roman" w:eastAsia="Times New Roman" w:hAnsi="Times New Roman" w:cs="Times New Roman"/>
          <w:sz w:val="24"/>
          <w:szCs w:val="24"/>
        </w:rPr>
        <w:t xml:space="preserve"> dob</w:t>
      </w:r>
      <w:r w:rsidR="00827B2A" w:rsidRPr="002F460C">
        <w:rPr>
          <w:rFonts w:ascii="Times New Roman" w:eastAsia="Times New Roman" w:hAnsi="Times New Roman" w:cs="Times New Roman"/>
          <w:sz w:val="24"/>
          <w:szCs w:val="24"/>
        </w:rPr>
        <w:t>a</w:t>
      </w:r>
      <w:r w:rsidRPr="002F460C">
        <w:rPr>
          <w:rFonts w:ascii="Times New Roman" w:eastAsia="Times New Roman" w:hAnsi="Times New Roman" w:cs="Times New Roman"/>
          <w:sz w:val="24"/>
          <w:szCs w:val="24"/>
        </w:rPr>
        <w:t xml:space="preserve"> mezi vznikem potřeby, tj. požadavku trhu práce, a realizací vzdělávacího kurzu a jeho ukončením. </w:t>
      </w:r>
      <w:r w:rsidR="00827B2A" w:rsidRPr="002F460C">
        <w:rPr>
          <w:rFonts w:ascii="Times New Roman" w:eastAsia="Times New Roman" w:hAnsi="Times New Roman" w:cs="Times New Roman"/>
          <w:sz w:val="24"/>
          <w:szCs w:val="24"/>
        </w:rPr>
        <w:t xml:space="preserve">Úřad práce </w:t>
      </w:r>
      <w:r w:rsidR="00BB63ED">
        <w:rPr>
          <w:rFonts w:ascii="Times New Roman" w:eastAsia="Times New Roman" w:hAnsi="Times New Roman" w:cs="Times New Roman"/>
          <w:sz w:val="24"/>
          <w:szCs w:val="24"/>
        </w:rPr>
        <w:t>Č</w:t>
      </w:r>
      <w:r w:rsidR="00827B2A" w:rsidRPr="002F460C">
        <w:rPr>
          <w:rFonts w:ascii="Times New Roman" w:eastAsia="Times New Roman" w:hAnsi="Times New Roman" w:cs="Times New Roman"/>
          <w:sz w:val="24"/>
          <w:szCs w:val="24"/>
        </w:rPr>
        <w:t>eské republiky</w:t>
      </w:r>
      <w:r w:rsidRPr="002F460C">
        <w:rPr>
          <w:rFonts w:ascii="Times New Roman" w:eastAsia="Times New Roman" w:hAnsi="Times New Roman" w:cs="Times New Roman"/>
          <w:sz w:val="24"/>
          <w:szCs w:val="24"/>
        </w:rPr>
        <w:t xml:space="preserve"> tak </w:t>
      </w:r>
      <w:r w:rsidR="00BB63ED">
        <w:rPr>
          <w:rFonts w:ascii="Times New Roman" w:eastAsia="Times New Roman" w:hAnsi="Times New Roman" w:cs="Times New Roman"/>
          <w:sz w:val="24"/>
          <w:szCs w:val="24"/>
        </w:rPr>
        <w:t xml:space="preserve">často </w:t>
      </w:r>
      <w:r w:rsidRPr="002F460C">
        <w:rPr>
          <w:rFonts w:ascii="Times New Roman" w:eastAsia="Times New Roman" w:hAnsi="Times New Roman" w:cs="Times New Roman"/>
          <w:sz w:val="24"/>
          <w:szCs w:val="24"/>
        </w:rPr>
        <w:t>zabezpečuje zejména ty rekvalifikační kurzy, po nichž existuje dlouhodobá poptávka</w:t>
      </w:r>
      <w:r w:rsidR="00BB63ED">
        <w:rPr>
          <w:rFonts w:ascii="Times New Roman" w:eastAsia="Times New Roman" w:hAnsi="Times New Roman" w:cs="Times New Roman"/>
          <w:sz w:val="24"/>
          <w:szCs w:val="24"/>
        </w:rPr>
        <w:t xml:space="preserve"> a které směřují k těm profesím</w:t>
      </w:r>
      <w:r w:rsidRPr="002F460C">
        <w:rPr>
          <w:rFonts w:ascii="Times New Roman" w:eastAsia="Times New Roman" w:hAnsi="Times New Roman" w:cs="Times New Roman"/>
          <w:sz w:val="24"/>
          <w:szCs w:val="24"/>
        </w:rPr>
        <w:t>, kterých je na trhu práce dlouhodobý nedostatek.</w:t>
      </w:r>
      <w:r w:rsidR="00D839BE" w:rsidRPr="002F460C">
        <w:rPr>
          <w:rFonts w:ascii="Times New Roman" w:eastAsia="Times New Roman" w:hAnsi="Times New Roman" w:cs="Times New Roman"/>
          <w:sz w:val="24"/>
          <w:szCs w:val="24"/>
        </w:rPr>
        <w:t xml:space="preserve"> Toto může vést</w:t>
      </w:r>
      <w:r w:rsidR="00827B2A" w:rsidRPr="002F460C">
        <w:rPr>
          <w:rFonts w:ascii="Times New Roman" w:eastAsia="Times New Roman" w:hAnsi="Times New Roman" w:cs="Times New Roman"/>
          <w:sz w:val="24"/>
          <w:szCs w:val="24"/>
        </w:rPr>
        <w:t xml:space="preserve"> ke skutečnosti, že vedené statistiky </w:t>
      </w:r>
      <w:r w:rsidR="00063992">
        <w:rPr>
          <w:rFonts w:ascii="Times New Roman" w:eastAsia="Times New Roman" w:hAnsi="Times New Roman" w:cs="Times New Roman"/>
          <w:sz w:val="24"/>
          <w:szCs w:val="24"/>
        </w:rPr>
        <w:t>mohou odrážet</w:t>
      </w:r>
      <w:r w:rsidR="008F4448">
        <w:rPr>
          <w:rFonts w:ascii="Times New Roman" w:eastAsia="Times New Roman" w:hAnsi="Times New Roman" w:cs="Times New Roman"/>
          <w:sz w:val="24"/>
          <w:szCs w:val="24"/>
        </w:rPr>
        <w:t xml:space="preserve"> dlouhodobé potřeby </w:t>
      </w:r>
      <w:r w:rsidR="002B3C1A">
        <w:rPr>
          <w:rFonts w:ascii="Times New Roman" w:eastAsia="Times New Roman" w:hAnsi="Times New Roman" w:cs="Times New Roman"/>
          <w:sz w:val="24"/>
          <w:szCs w:val="24"/>
        </w:rPr>
        <w:t xml:space="preserve">zaměstnavatelů </w:t>
      </w:r>
      <w:r w:rsidR="008F4448">
        <w:rPr>
          <w:rFonts w:ascii="Times New Roman" w:eastAsia="Times New Roman" w:hAnsi="Times New Roman" w:cs="Times New Roman"/>
          <w:sz w:val="24"/>
          <w:szCs w:val="24"/>
        </w:rPr>
        <w:t xml:space="preserve">a </w:t>
      </w:r>
      <w:r w:rsidR="00827B2A" w:rsidRPr="002F460C">
        <w:rPr>
          <w:rFonts w:ascii="Times New Roman" w:eastAsia="Times New Roman" w:hAnsi="Times New Roman" w:cs="Times New Roman"/>
          <w:sz w:val="24"/>
          <w:szCs w:val="24"/>
        </w:rPr>
        <w:t xml:space="preserve">nemusí </w:t>
      </w:r>
      <w:r w:rsidR="008F4448">
        <w:rPr>
          <w:rFonts w:ascii="Times New Roman" w:eastAsia="Times New Roman" w:hAnsi="Times New Roman" w:cs="Times New Roman"/>
          <w:sz w:val="24"/>
          <w:szCs w:val="24"/>
        </w:rPr>
        <w:t xml:space="preserve">tedy </w:t>
      </w:r>
      <w:r w:rsidR="00827B2A" w:rsidRPr="002F460C">
        <w:rPr>
          <w:rFonts w:ascii="Times New Roman" w:eastAsia="Times New Roman" w:hAnsi="Times New Roman" w:cs="Times New Roman"/>
          <w:sz w:val="24"/>
          <w:szCs w:val="24"/>
        </w:rPr>
        <w:t>reflektovat skutečné potřeby na trhu práce</w:t>
      </w:r>
      <w:r w:rsidR="008F4448">
        <w:rPr>
          <w:rFonts w:ascii="Times New Roman" w:eastAsia="Times New Roman" w:hAnsi="Times New Roman" w:cs="Times New Roman"/>
          <w:sz w:val="24"/>
          <w:szCs w:val="24"/>
        </w:rPr>
        <w:t xml:space="preserve">. </w:t>
      </w:r>
    </w:p>
    <w:p w14:paraId="108406F1" w14:textId="77777777" w:rsidR="00EE0FA4" w:rsidRPr="002F460C" w:rsidRDefault="002F460C" w:rsidP="00EE0FA4">
      <w:pPr>
        <w:spacing w:after="120"/>
        <w:jc w:val="both"/>
        <w:rPr>
          <w:rFonts w:ascii="Times New Roman" w:eastAsia="Times New Roman" w:hAnsi="Times New Roman" w:cs="Times New Roman"/>
          <w:sz w:val="24"/>
          <w:szCs w:val="24"/>
        </w:rPr>
      </w:pPr>
      <w:r w:rsidRPr="002F460C">
        <w:rPr>
          <w:rFonts w:ascii="Times New Roman" w:eastAsia="Times New Roman" w:hAnsi="Times New Roman" w:cs="Times New Roman"/>
          <w:sz w:val="24"/>
          <w:szCs w:val="24"/>
        </w:rPr>
        <w:t xml:space="preserve">Na základě § 108, odst. 2, písm. a) zákona č. 435/2004 Sb., o zaměstnanosti, ve znění pozdějších předpisů, má </w:t>
      </w:r>
      <w:r w:rsidR="00514400" w:rsidRPr="002F460C">
        <w:rPr>
          <w:rFonts w:ascii="Times New Roman" w:eastAsia="Times New Roman" w:hAnsi="Times New Roman" w:cs="Times New Roman"/>
          <w:sz w:val="24"/>
          <w:szCs w:val="24"/>
        </w:rPr>
        <w:t>udělování akreditací pro rekvalifikační programy vedoucí k výkonu konkrétní pracovní činnosti uplatnitelné na trhu práce nebo k získání konkrétních pracovních dovedností připravující k závěrečným zkouškám dle jiného právního předpisu (např. ke zkouškám z profesních kvalifikací schválených v rámci Národní soustavy kvalifikací dle zákona č.179/2006 Sb., o ověřování a uznávání výsledků dalšího vzdělávání a o změně některých zákonů)</w:t>
      </w:r>
      <w:r w:rsidR="00514400">
        <w:rPr>
          <w:rFonts w:ascii="Times New Roman" w:eastAsia="Times New Roman" w:hAnsi="Times New Roman" w:cs="Times New Roman"/>
          <w:sz w:val="24"/>
          <w:szCs w:val="24"/>
        </w:rPr>
        <w:t xml:space="preserve"> v gesci</w:t>
      </w:r>
      <w:r w:rsidR="00514400" w:rsidRPr="002F460C">
        <w:rPr>
          <w:rFonts w:ascii="Times New Roman" w:eastAsia="Times New Roman" w:hAnsi="Times New Roman" w:cs="Times New Roman"/>
          <w:sz w:val="24"/>
          <w:szCs w:val="24"/>
        </w:rPr>
        <w:t xml:space="preserve"> </w:t>
      </w:r>
      <w:r w:rsidRPr="002F460C">
        <w:rPr>
          <w:rFonts w:ascii="Times New Roman" w:eastAsia="Times New Roman" w:hAnsi="Times New Roman" w:cs="Times New Roman"/>
          <w:sz w:val="24"/>
          <w:szCs w:val="24"/>
        </w:rPr>
        <w:t xml:space="preserve">Ministerstvo školství, mládeže a tělovýchovy (dále jen „MŠMT“). </w:t>
      </w:r>
    </w:p>
    <w:p w14:paraId="1E5281DB" w14:textId="77777777" w:rsidR="00063992" w:rsidRDefault="002F460C" w:rsidP="00EE0FA4">
      <w:pPr>
        <w:spacing w:after="120"/>
        <w:jc w:val="both"/>
        <w:rPr>
          <w:rFonts w:ascii="Times New Roman" w:eastAsia="Times New Roman" w:hAnsi="Times New Roman" w:cs="Times New Roman"/>
          <w:sz w:val="24"/>
          <w:szCs w:val="24"/>
        </w:rPr>
      </w:pPr>
      <w:r w:rsidRPr="002F460C">
        <w:rPr>
          <w:rFonts w:ascii="Times New Roman" w:eastAsia="Times New Roman" w:hAnsi="Times New Roman" w:cs="Times New Roman"/>
          <w:sz w:val="24"/>
          <w:szCs w:val="24"/>
        </w:rPr>
        <w:t>Ke zmapování poskytovaných kurzů v obl</w:t>
      </w:r>
      <w:r w:rsidR="00514400">
        <w:rPr>
          <w:rFonts w:ascii="Times New Roman" w:eastAsia="Times New Roman" w:hAnsi="Times New Roman" w:cs="Times New Roman"/>
          <w:sz w:val="24"/>
          <w:szCs w:val="24"/>
        </w:rPr>
        <w:t>asti dalšího vzdělávání, využívalo</w:t>
      </w:r>
      <w:r w:rsidRPr="002F460C">
        <w:rPr>
          <w:rFonts w:ascii="Times New Roman" w:eastAsia="Times New Roman" w:hAnsi="Times New Roman" w:cs="Times New Roman"/>
          <w:sz w:val="24"/>
          <w:szCs w:val="24"/>
        </w:rPr>
        <w:t xml:space="preserve"> MŠMT informace vyplývající z pravidelných</w:t>
      </w:r>
      <w:r w:rsidR="00514400">
        <w:rPr>
          <w:rFonts w:ascii="Times New Roman" w:eastAsia="Times New Roman" w:hAnsi="Times New Roman" w:cs="Times New Roman"/>
          <w:sz w:val="24"/>
          <w:szCs w:val="24"/>
        </w:rPr>
        <w:t xml:space="preserve"> šetření, jejichž zadavatelem bylo právě MŠMT, a která probíhala</w:t>
      </w:r>
      <w:r w:rsidRPr="002F460C">
        <w:rPr>
          <w:rFonts w:ascii="Times New Roman" w:eastAsia="Times New Roman" w:hAnsi="Times New Roman" w:cs="Times New Roman"/>
          <w:sz w:val="24"/>
          <w:szCs w:val="24"/>
        </w:rPr>
        <w:t xml:space="preserve"> již od roku 1999. V letech 2007 - 2014 byla realizována ucelená a komplexní šetření o pořádaných akreditovaných a neakreditovaných vzdělávacích programech v oblasti dalšího vzdělávání ve spolupráci s Ústavem pro informace ve vzdělávání a byla zaměřena zejména na zjištění, zda jsou akreditované vzdělávací programy využívány, jakým způsobem jsou financovány a jaký je poměr mezi nabízenými akreditovanými či neakreditovanými kurzy, ale i informacích o poskytovatelích tohoto vzdělávání. Od roku 2014 však tato šetření </w:t>
      </w:r>
      <w:r w:rsidR="0076657F">
        <w:rPr>
          <w:rFonts w:ascii="Times New Roman" w:eastAsia="Times New Roman" w:hAnsi="Times New Roman" w:cs="Times New Roman"/>
          <w:sz w:val="24"/>
          <w:szCs w:val="24"/>
        </w:rPr>
        <w:t xml:space="preserve">ze strany MŠMT </w:t>
      </w:r>
      <w:r w:rsidRPr="002F460C">
        <w:rPr>
          <w:rFonts w:ascii="Times New Roman" w:eastAsia="Times New Roman" w:hAnsi="Times New Roman" w:cs="Times New Roman"/>
          <w:sz w:val="24"/>
          <w:szCs w:val="24"/>
        </w:rPr>
        <w:t xml:space="preserve">nejsou realizována. </w:t>
      </w:r>
    </w:p>
    <w:p w14:paraId="2564FB87" w14:textId="0FA74018" w:rsidR="00F639F5" w:rsidRPr="002F460C" w:rsidRDefault="002F460C" w:rsidP="00EE0FA4">
      <w:pPr>
        <w:spacing w:after="120"/>
        <w:jc w:val="both"/>
        <w:rPr>
          <w:rFonts w:ascii="Times New Roman" w:eastAsia="Times New Roman" w:hAnsi="Times New Roman" w:cs="Times New Roman"/>
          <w:sz w:val="24"/>
          <w:szCs w:val="24"/>
        </w:rPr>
      </w:pPr>
      <w:r w:rsidRPr="002F460C">
        <w:rPr>
          <w:rFonts w:ascii="Times New Roman" w:eastAsia="Times New Roman" w:hAnsi="Times New Roman" w:cs="Times New Roman"/>
          <w:sz w:val="24"/>
          <w:szCs w:val="24"/>
        </w:rPr>
        <w:t xml:space="preserve">Vzhledem k tomu, že v oblasti realizovaných rekvalifikačních vzdělávacích programů existuje velmi málo aktuálních dat, na základě kterých by si veřejnost mohla vytvořit ucelený pohled na rekvalifikační vzdělávání v České republice, </w:t>
      </w:r>
      <w:r w:rsidR="000C523F" w:rsidRPr="002F460C">
        <w:rPr>
          <w:rFonts w:ascii="Times New Roman" w:eastAsia="Times New Roman" w:hAnsi="Times New Roman" w:cs="Times New Roman"/>
          <w:sz w:val="24"/>
          <w:szCs w:val="24"/>
        </w:rPr>
        <w:t xml:space="preserve">bylo v rámci </w:t>
      </w:r>
      <w:r w:rsidRPr="002F460C">
        <w:rPr>
          <w:rFonts w:ascii="Times New Roman" w:eastAsia="Times New Roman" w:hAnsi="Times New Roman" w:cs="Times New Roman"/>
          <w:sz w:val="24"/>
          <w:szCs w:val="24"/>
        </w:rPr>
        <w:t xml:space="preserve">Interní grantové soutěže Univerzity Jana Amose Komenského Praha s.r.o., je </w:t>
      </w:r>
      <w:r w:rsidRPr="002F460C">
        <w:rPr>
          <w:rFonts w:ascii="Times New Roman" w:hAnsi="Times New Roman" w:cs="Times New Roman"/>
          <w:sz w:val="24"/>
          <w:szCs w:val="24"/>
        </w:rPr>
        <w:t>v letech 2020 a 2021</w:t>
      </w:r>
      <w:r w:rsidRPr="002F460C">
        <w:rPr>
          <w:rFonts w:ascii="Times New Roman" w:eastAsia="Times New Roman" w:hAnsi="Times New Roman" w:cs="Times New Roman"/>
          <w:sz w:val="24"/>
          <w:szCs w:val="24"/>
        </w:rPr>
        <w:t xml:space="preserve"> realizován projekt pod názvem „Výzkum realizace rekvalifikačních programů a zkoušek z profesních kvalifikací“. V rámci tohoto</w:t>
      </w:r>
      <w:r w:rsidR="000C523F" w:rsidRPr="002F460C">
        <w:rPr>
          <w:rFonts w:ascii="Times New Roman" w:eastAsia="Times New Roman" w:hAnsi="Times New Roman" w:cs="Times New Roman"/>
          <w:sz w:val="24"/>
          <w:szCs w:val="24"/>
        </w:rPr>
        <w:t xml:space="preserve"> projektu </w:t>
      </w:r>
      <w:r w:rsidRPr="002F460C">
        <w:rPr>
          <w:rFonts w:ascii="Times New Roman" w:eastAsia="Times New Roman" w:hAnsi="Times New Roman" w:cs="Times New Roman"/>
          <w:sz w:val="24"/>
          <w:szCs w:val="24"/>
        </w:rPr>
        <w:t>bylo</w:t>
      </w:r>
      <w:r w:rsidR="000C523F" w:rsidRPr="002F460C">
        <w:rPr>
          <w:rFonts w:ascii="Times New Roman" w:eastAsia="Times New Roman" w:hAnsi="Times New Roman" w:cs="Times New Roman"/>
          <w:sz w:val="24"/>
          <w:szCs w:val="24"/>
        </w:rPr>
        <w:t xml:space="preserve"> </w:t>
      </w:r>
      <w:r w:rsidR="0076657F">
        <w:rPr>
          <w:rFonts w:ascii="Times New Roman" w:eastAsia="Times New Roman" w:hAnsi="Times New Roman" w:cs="Times New Roman"/>
          <w:sz w:val="24"/>
          <w:szCs w:val="24"/>
        </w:rPr>
        <w:t>v oblasti rekvalifikací</w:t>
      </w:r>
      <w:r w:rsidR="0076657F" w:rsidRPr="002F460C">
        <w:rPr>
          <w:rFonts w:ascii="Times New Roman" w:eastAsia="Times New Roman" w:hAnsi="Times New Roman" w:cs="Times New Roman"/>
          <w:sz w:val="24"/>
          <w:szCs w:val="24"/>
        </w:rPr>
        <w:t xml:space="preserve"> </w:t>
      </w:r>
      <w:r w:rsidR="000C523F" w:rsidRPr="002F460C">
        <w:rPr>
          <w:rFonts w:ascii="Times New Roman" w:eastAsia="Times New Roman" w:hAnsi="Times New Roman" w:cs="Times New Roman"/>
          <w:sz w:val="24"/>
          <w:szCs w:val="24"/>
        </w:rPr>
        <w:t>realizováno několik šetření a analýz. Jedním z realizovaných šetření, bylo šetření týkající se</w:t>
      </w:r>
      <w:r w:rsidR="00A961D7" w:rsidRPr="002F460C">
        <w:rPr>
          <w:rFonts w:ascii="Times New Roman" w:eastAsia="Times New Roman" w:hAnsi="Times New Roman" w:cs="Times New Roman"/>
          <w:sz w:val="24"/>
          <w:szCs w:val="24"/>
        </w:rPr>
        <w:t xml:space="preserve"> uplatnění absol</w:t>
      </w:r>
      <w:r w:rsidR="000C523F" w:rsidRPr="002F460C">
        <w:rPr>
          <w:rFonts w:ascii="Times New Roman" w:eastAsia="Times New Roman" w:hAnsi="Times New Roman" w:cs="Times New Roman"/>
          <w:sz w:val="24"/>
          <w:szCs w:val="24"/>
        </w:rPr>
        <w:t>ventů rekvalifikačních programů, jehož výsledky jsou popsány v</w:t>
      </w:r>
      <w:r w:rsidR="00063992">
        <w:rPr>
          <w:rFonts w:ascii="Times New Roman" w:eastAsia="Times New Roman" w:hAnsi="Times New Roman" w:cs="Times New Roman"/>
          <w:sz w:val="24"/>
          <w:szCs w:val="24"/>
        </w:rPr>
        <w:t> tomto dokumentu</w:t>
      </w:r>
      <w:r w:rsidR="000C523F" w:rsidRPr="002F460C">
        <w:rPr>
          <w:rFonts w:ascii="Times New Roman" w:eastAsia="Times New Roman" w:hAnsi="Times New Roman" w:cs="Times New Roman"/>
          <w:sz w:val="24"/>
          <w:szCs w:val="24"/>
        </w:rPr>
        <w:t xml:space="preserve">. </w:t>
      </w:r>
    </w:p>
    <w:p w14:paraId="2E12278F" w14:textId="77777777" w:rsidR="00F639F5" w:rsidRPr="002F460C" w:rsidRDefault="00F639F5" w:rsidP="002F460C">
      <w:pPr>
        <w:spacing w:line="247" w:lineRule="exact"/>
        <w:jc w:val="both"/>
        <w:rPr>
          <w:rFonts w:ascii="Times New Roman" w:eastAsia="Times New Roman" w:hAnsi="Times New Roman" w:cs="Times New Roman"/>
          <w:sz w:val="24"/>
          <w:szCs w:val="24"/>
        </w:rPr>
      </w:pPr>
      <w:r w:rsidRPr="002F460C">
        <w:rPr>
          <w:rFonts w:ascii="Times New Roman" w:eastAsia="Times New Roman" w:hAnsi="Times New Roman" w:cs="Times New Roman"/>
          <w:sz w:val="24"/>
          <w:szCs w:val="24"/>
        </w:rPr>
        <w:t xml:space="preserve">  </w:t>
      </w:r>
    </w:p>
    <w:p w14:paraId="098477AA" w14:textId="77777777" w:rsidR="00F639F5" w:rsidRDefault="00F639F5" w:rsidP="00F639F5">
      <w:pPr>
        <w:ind w:firstLine="567"/>
        <w:rPr>
          <w:rFonts w:ascii="Times New Roman" w:eastAsia="Times New Roman" w:hAnsi="Times New Roman" w:cs="Times New Roman"/>
          <w:b/>
          <w:sz w:val="28"/>
          <w:szCs w:val="28"/>
          <w:highlight w:val="yellow"/>
        </w:rPr>
      </w:pPr>
    </w:p>
    <w:p w14:paraId="39EF58A6" w14:textId="77777777" w:rsidR="005F0822" w:rsidRDefault="005F0822" w:rsidP="00F639F5">
      <w:pPr>
        <w:ind w:firstLine="567"/>
        <w:rPr>
          <w:rFonts w:ascii="Times New Roman" w:eastAsia="Times New Roman" w:hAnsi="Times New Roman" w:cs="Times New Roman"/>
          <w:b/>
          <w:sz w:val="28"/>
          <w:szCs w:val="28"/>
          <w:highlight w:val="yellow"/>
        </w:rPr>
      </w:pPr>
    </w:p>
    <w:p w14:paraId="2E28B25F" w14:textId="77777777" w:rsidR="005F0822" w:rsidRDefault="005F0822" w:rsidP="00F639F5">
      <w:pPr>
        <w:ind w:firstLine="567"/>
        <w:rPr>
          <w:rFonts w:ascii="Times New Roman" w:eastAsia="Times New Roman" w:hAnsi="Times New Roman" w:cs="Times New Roman"/>
          <w:b/>
          <w:sz w:val="28"/>
          <w:szCs w:val="28"/>
          <w:highlight w:val="yellow"/>
        </w:rPr>
      </w:pPr>
    </w:p>
    <w:p w14:paraId="6A4FA6B9" w14:textId="77777777" w:rsidR="005F0822" w:rsidRDefault="005F0822" w:rsidP="00F639F5">
      <w:pPr>
        <w:ind w:firstLine="567"/>
        <w:rPr>
          <w:rFonts w:ascii="Times New Roman" w:eastAsia="Times New Roman" w:hAnsi="Times New Roman" w:cs="Times New Roman"/>
          <w:b/>
          <w:sz w:val="28"/>
          <w:szCs w:val="28"/>
          <w:highlight w:val="yellow"/>
        </w:rPr>
      </w:pPr>
    </w:p>
    <w:p w14:paraId="0CBBFA9A" w14:textId="77777777" w:rsidR="005F0822" w:rsidRDefault="005F0822" w:rsidP="00F639F5">
      <w:pPr>
        <w:ind w:firstLine="567"/>
        <w:rPr>
          <w:rFonts w:ascii="Times New Roman" w:eastAsia="Times New Roman" w:hAnsi="Times New Roman" w:cs="Times New Roman"/>
          <w:b/>
          <w:sz w:val="28"/>
          <w:szCs w:val="28"/>
          <w:highlight w:val="yellow"/>
        </w:rPr>
      </w:pPr>
    </w:p>
    <w:p w14:paraId="22898EEF" w14:textId="77777777" w:rsidR="00F639F5" w:rsidRPr="005F0822" w:rsidRDefault="00F639F5" w:rsidP="00F639F5">
      <w:pPr>
        <w:tabs>
          <w:tab w:val="left" w:pos="600"/>
        </w:tabs>
        <w:spacing w:line="0" w:lineRule="atLeast"/>
        <w:ind w:left="36"/>
        <w:rPr>
          <w:rFonts w:ascii="Times New Roman" w:eastAsia="Times New Roman" w:hAnsi="Times New Roman" w:cs="Times New Roman"/>
          <w:b/>
          <w:sz w:val="28"/>
          <w:szCs w:val="28"/>
          <w:u w:val="single"/>
        </w:rPr>
      </w:pPr>
      <w:r w:rsidRPr="005F0822">
        <w:rPr>
          <w:rFonts w:ascii="Times New Roman" w:eastAsia="Times New Roman" w:hAnsi="Times New Roman" w:cs="Times New Roman"/>
          <w:b/>
          <w:sz w:val="28"/>
          <w:szCs w:val="28"/>
          <w:u w:val="single"/>
        </w:rPr>
        <w:lastRenderedPageBreak/>
        <w:t>REALIZOVANÉ EMPIRICKÉ ŠETŘENÍ</w:t>
      </w:r>
    </w:p>
    <w:p w14:paraId="123D2804" w14:textId="77777777" w:rsidR="005F0822" w:rsidRPr="005F0822" w:rsidRDefault="005F0822" w:rsidP="005F0822">
      <w:pPr>
        <w:tabs>
          <w:tab w:val="left" w:pos="709"/>
        </w:tabs>
        <w:spacing w:after="120"/>
        <w:jc w:val="both"/>
        <w:outlineLvl w:val="3"/>
        <w:rPr>
          <w:rFonts w:ascii="Times New Roman" w:eastAsia="Times New Roman" w:hAnsi="Times New Roman" w:cs="Tahoma"/>
          <w:sz w:val="24"/>
          <w:szCs w:val="24"/>
        </w:rPr>
      </w:pPr>
    </w:p>
    <w:p w14:paraId="4F34D5FA" w14:textId="77777777" w:rsidR="005F0822" w:rsidRPr="00CB43B3" w:rsidRDefault="005F0822" w:rsidP="005F0822">
      <w:pPr>
        <w:pStyle w:val="Text"/>
        <w:ind w:firstLine="0"/>
      </w:pPr>
      <w:r w:rsidRPr="00CB43B3">
        <w:t xml:space="preserve">Empirické šetření se skládalo z přípravné fáze šetření a </w:t>
      </w:r>
      <w:r>
        <w:t>hlavního</w:t>
      </w:r>
      <w:r w:rsidRPr="00CB43B3">
        <w:t xml:space="preserve"> empirického šetření. </w:t>
      </w:r>
    </w:p>
    <w:p w14:paraId="3901BE53" w14:textId="77777777" w:rsidR="005F0822" w:rsidRDefault="005F0822" w:rsidP="005F0822">
      <w:pPr>
        <w:tabs>
          <w:tab w:val="left" w:pos="709"/>
        </w:tabs>
        <w:spacing w:after="120"/>
        <w:jc w:val="both"/>
        <w:outlineLvl w:val="3"/>
        <w:rPr>
          <w:rFonts w:ascii="Times New Roman" w:eastAsia="Times New Roman" w:hAnsi="Times New Roman" w:cs="Tahoma"/>
          <w:b/>
          <w:sz w:val="28"/>
          <w:szCs w:val="28"/>
        </w:rPr>
      </w:pPr>
    </w:p>
    <w:p w14:paraId="12EF3C37" w14:textId="77777777" w:rsidR="005F0822" w:rsidRPr="005F0822" w:rsidRDefault="005F0822" w:rsidP="005F0822">
      <w:pPr>
        <w:tabs>
          <w:tab w:val="left" w:pos="709"/>
        </w:tabs>
        <w:spacing w:after="120"/>
        <w:jc w:val="both"/>
        <w:outlineLvl w:val="3"/>
        <w:rPr>
          <w:rFonts w:ascii="Times New Roman" w:eastAsia="Times New Roman" w:hAnsi="Times New Roman" w:cs="Tahoma"/>
          <w:b/>
          <w:sz w:val="28"/>
          <w:szCs w:val="28"/>
        </w:rPr>
      </w:pPr>
      <w:r w:rsidRPr="005F0822">
        <w:rPr>
          <w:rFonts w:ascii="Times New Roman" w:eastAsia="Times New Roman" w:hAnsi="Times New Roman" w:cs="Tahoma"/>
          <w:b/>
          <w:sz w:val="28"/>
          <w:szCs w:val="28"/>
        </w:rPr>
        <w:t>Přípravná fáze šetření</w:t>
      </w:r>
    </w:p>
    <w:p w14:paraId="7EE5B715" w14:textId="77777777" w:rsidR="00F639F5" w:rsidRPr="00CB43B3" w:rsidRDefault="00F639F5" w:rsidP="00F639F5">
      <w:pPr>
        <w:pStyle w:val="Text"/>
        <w:ind w:firstLine="0"/>
      </w:pPr>
      <w:r w:rsidRPr="00CB43B3">
        <w:t>V</w:t>
      </w:r>
      <w:r w:rsidR="005F0822">
        <w:t> přípravné fázi šetření proběhly následující aktivity</w:t>
      </w:r>
      <w:r w:rsidRPr="00CB43B3">
        <w:t>:</w:t>
      </w:r>
    </w:p>
    <w:p w14:paraId="4DADAE2B" w14:textId="77777777" w:rsidR="00F639F5" w:rsidRPr="00CB43B3" w:rsidRDefault="00F639F5" w:rsidP="00F639F5">
      <w:pPr>
        <w:pStyle w:val="Text"/>
        <w:numPr>
          <w:ilvl w:val="0"/>
          <w:numId w:val="2"/>
        </w:numPr>
        <w:tabs>
          <w:tab w:val="clear" w:pos="709"/>
          <w:tab w:val="left" w:pos="426"/>
        </w:tabs>
        <w:ind w:left="426"/>
        <w:rPr>
          <w:b/>
        </w:rPr>
      </w:pPr>
      <w:r w:rsidRPr="00CB43B3">
        <w:rPr>
          <w:b/>
        </w:rPr>
        <w:t xml:space="preserve">sestavení dotazníku pro </w:t>
      </w:r>
      <w:r w:rsidR="00CB43B3" w:rsidRPr="00CB43B3">
        <w:rPr>
          <w:b/>
        </w:rPr>
        <w:t>absolventy rekvalifikačních kurzů</w:t>
      </w:r>
    </w:p>
    <w:p w14:paraId="1AFF861C" w14:textId="77777777" w:rsidR="00F639F5" w:rsidRPr="00F4610F" w:rsidRDefault="00F639F5" w:rsidP="00F639F5">
      <w:pPr>
        <w:pStyle w:val="Text"/>
        <w:ind w:left="426" w:firstLine="0"/>
      </w:pPr>
      <w:r w:rsidRPr="00CB43B3">
        <w:t xml:space="preserve">Při </w:t>
      </w:r>
      <w:r w:rsidR="00CB43B3" w:rsidRPr="00CB43B3">
        <w:t xml:space="preserve">sestavování otázek </w:t>
      </w:r>
      <w:r w:rsidRPr="00CB43B3">
        <w:t xml:space="preserve">se členové řešitelského týmu </w:t>
      </w:r>
      <w:r w:rsidR="00CB43B3" w:rsidRPr="00CB43B3">
        <w:t xml:space="preserve">zaměřili na to, aby otázky byly jednoduché, jasně pochopitelné a vyplnění dotazníku nebylo delší než pár minut. Otázky č. 2, 3 a 4 byly </w:t>
      </w:r>
      <w:r w:rsidR="00CB43B3" w:rsidRPr="00F4610F">
        <w:t>uzavřené, kdy respondent měl na výběr z varianty „ano“ – „ne“. Otázky č. 1 a 5 byly otevřené a respondent mohl do dotazníku doplnit libovolné informace.</w:t>
      </w:r>
    </w:p>
    <w:p w14:paraId="57C89585" w14:textId="77777777" w:rsidR="00F639F5" w:rsidRPr="00F4610F" w:rsidRDefault="00F639F5" w:rsidP="00F639F5">
      <w:pPr>
        <w:pStyle w:val="Text"/>
        <w:numPr>
          <w:ilvl w:val="0"/>
          <w:numId w:val="2"/>
        </w:numPr>
        <w:tabs>
          <w:tab w:val="clear" w:pos="709"/>
          <w:tab w:val="left" w:pos="426"/>
        </w:tabs>
        <w:ind w:left="426"/>
        <w:rPr>
          <w:b/>
        </w:rPr>
      </w:pPr>
      <w:r w:rsidRPr="00F4610F">
        <w:rPr>
          <w:b/>
        </w:rPr>
        <w:t>příprava kontaktů pro dotazování</w:t>
      </w:r>
    </w:p>
    <w:p w14:paraId="451CF5BE" w14:textId="0963CC99" w:rsidR="00F4610F" w:rsidRPr="00D86BA2" w:rsidRDefault="008337E1" w:rsidP="00F4610F">
      <w:pPr>
        <w:pStyle w:val="Text"/>
        <w:tabs>
          <w:tab w:val="clear" w:pos="709"/>
          <w:tab w:val="left" w:pos="426"/>
        </w:tabs>
        <w:ind w:left="426" w:firstLine="0"/>
      </w:pPr>
      <w:r w:rsidRPr="008337E1">
        <w:t xml:space="preserve">Kontakty na absolventy rekvalifikačních programů byly poskytnuty náhodně vybranými vzdělávacími zařízeními, která měla v roce 2019 platnou akreditaci k pořádání rekvalifikačních programů a jsou tedy uvedena ve veřejně dostupné databázi udělených akreditací pro rekvalifikační programy, která je dostupná na webových stránkách MŠMT. Aby byl vybraný vzorek respondentů konzistentní, byla z uvedené databáze vybrána pouze ta vzdělávací zařízení, která měla v roce 2019 platné akreditace k pořádání rekvalifikačních programů v oblasti péče o tělo (např. </w:t>
      </w:r>
      <w:r w:rsidR="000C1977">
        <w:t xml:space="preserve">Tatér, </w:t>
      </w:r>
      <w:r w:rsidRPr="008337E1">
        <w:t xml:space="preserve">Vizážistka, Manikérka, Pedikérka, Kosmetička). Bylo takto učiněno z důvodu, že na základě těchto úspěšně realizovaných rekvalifikačních programů je možné </w:t>
      </w:r>
      <w:r w:rsidR="000C1977">
        <w:t xml:space="preserve">pracovat jak v rámci zaměstnaneckého poměru, tak získat </w:t>
      </w:r>
      <w:r w:rsidRPr="008337E1">
        <w:t>živnostenské oprávnění k provozování živnost</w:t>
      </w:r>
      <w:r w:rsidR="00063992">
        <w:t>í</w:t>
      </w:r>
      <w:r w:rsidR="000C1977">
        <w:t>. N</w:t>
      </w:r>
      <w:r w:rsidRPr="008337E1">
        <w:t>avíc v rámci „Analýzy výsledků šetření realizovaných akreditovaných rekvalifikačních a neakreditovaných vzdělávacích programů a zkoušek z profesních kvalifikací v roce 2019“ bylo zjištěno, že v souhrnu měly tyto rekvalifikační p</w:t>
      </w:r>
      <w:r>
        <w:t xml:space="preserve">rogramy nejvíce účastníků kurzů. </w:t>
      </w:r>
      <w:r w:rsidR="000C1977" w:rsidRPr="005F0822">
        <w:t>Z</w:t>
      </w:r>
      <w:r w:rsidR="000C1977">
        <w:t> předaných kontaktů</w:t>
      </w:r>
      <w:r w:rsidR="000C1977" w:rsidRPr="005F0822">
        <w:t xml:space="preserve"> byl náhodně vybrán </w:t>
      </w:r>
      <w:r w:rsidR="000C1977">
        <w:t xml:space="preserve">vzorek </w:t>
      </w:r>
      <w:r>
        <w:t>respondentů.</w:t>
      </w:r>
      <w:r w:rsidRPr="008337E1">
        <w:t xml:space="preserve"> </w:t>
      </w:r>
    </w:p>
    <w:p w14:paraId="030C5F7B" w14:textId="77777777" w:rsidR="00F639F5" w:rsidRPr="00D86BA2" w:rsidRDefault="00F639F5" w:rsidP="00F639F5">
      <w:pPr>
        <w:pStyle w:val="Text"/>
        <w:numPr>
          <w:ilvl w:val="0"/>
          <w:numId w:val="2"/>
        </w:numPr>
        <w:tabs>
          <w:tab w:val="clear" w:pos="709"/>
          <w:tab w:val="left" w:pos="426"/>
        </w:tabs>
        <w:ind w:left="425"/>
        <w:rPr>
          <w:b/>
        </w:rPr>
      </w:pPr>
      <w:r w:rsidRPr="00D86BA2">
        <w:rPr>
          <w:b/>
        </w:rPr>
        <w:t xml:space="preserve">pilotní ověřování sestaveného dotazníku </w:t>
      </w:r>
      <w:r w:rsidR="00D86BA2" w:rsidRPr="00CB43B3">
        <w:rPr>
          <w:b/>
        </w:rPr>
        <w:t>pro absolventy rekvalifikačních kurzů</w:t>
      </w:r>
      <w:r w:rsidR="00D86BA2" w:rsidRPr="00D86BA2">
        <w:rPr>
          <w:b/>
        </w:rPr>
        <w:t xml:space="preserve"> </w:t>
      </w:r>
    </w:p>
    <w:p w14:paraId="0CB7A2EA" w14:textId="77777777" w:rsidR="00F639F5" w:rsidRPr="0076657F" w:rsidRDefault="00F639F5" w:rsidP="00F639F5">
      <w:pPr>
        <w:pStyle w:val="Text"/>
        <w:tabs>
          <w:tab w:val="clear" w:pos="709"/>
          <w:tab w:val="left" w:pos="426"/>
        </w:tabs>
        <w:ind w:left="426" w:firstLine="0"/>
      </w:pPr>
      <w:r w:rsidRPr="00D86BA2">
        <w:t xml:space="preserve">Pilotní ověření proběhlo </w:t>
      </w:r>
      <w:r w:rsidR="00D86BA2" w:rsidRPr="00D86BA2">
        <w:t xml:space="preserve">u </w:t>
      </w:r>
      <w:r w:rsidR="0076657F">
        <w:t xml:space="preserve">5 </w:t>
      </w:r>
      <w:r w:rsidR="000C1977">
        <w:t xml:space="preserve">náhodně vybraných </w:t>
      </w:r>
      <w:r w:rsidR="0076657F">
        <w:t>respondentů z</w:t>
      </w:r>
      <w:r w:rsidR="000C1977">
        <w:t xml:space="preserve"> celkového počtu </w:t>
      </w:r>
      <w:r w:rsidR="00D86BA2" w:rsidRPr="00D86BA2">
        <w:t xml:space="preserve">respondentů, kteří byli </w:t>
      </w:r>
      <w:r w:rsidR="00D86BA2" w:rsidRPr="0076657F">
        <w:t>vybráni pro ostré šetření</w:t>
      </w:r>
      <w:r w:rsidR="000C1977">
        <w:t>. Pilotní ověření</w:t>
      </w:r>
      <w:r w:rsidR="00D86BA2" w:rsidRPr="0076657F">
        <w:t xml:space="preserve"> proběhlo standardním dotazníkem zasílaným emailem v termínu od</w:t>
      </w:r>
      <w:r w:rsidRPr="0076657F">
        <w:t xml:space="preserve"> </w:t>
      </w:r>
      <w:r w:rsidR="0076657F" w:rsidRPr="0076657F">
        <w:t>2</w:t>
      </w:r>
      <w:r w:rsidR="000C1977">
        <w:t>8</w:t>
      </w:r>
      <w:r w:rsidRPr="0076657F">
        <w:t xml:space="preserve">. </w:t>
      </w:r>
      <w:r w:rsidR="0076657F" w:rsidRPr="0076657F">
        <w:t>9</w:t>
      </w:r>
      <w:r w:rsidRPr="0076657F">
        <w:t xml:space="preserve">. do </w:t>
      </w:r>
      <w:r w:rsidR="000C1977">
        <w:t>1</w:t>
      </w:r>
      <w:r w:rsidR="0076657F" w:rsidRPr="0076657F">
        <w:t>0</w:t>
      </w:r>
      <w:r w:rsidRPr="0076657F">
        <w:t xml:space="preserve">. </w:t>
      </w:r>
      <w:r w:rsidR="000C1977">
        <w:t>10</w:t>
      </w:r>
      <w:r w:rsidRPr="0076657F">
        <w:t>. 2020</w:t>
      </w:r>
      <w:r w:rsidR="00D86BA2" w:rsidRPr="0076657F">
        <w:t>.</w:t>
      </w:r>
    </w:p>
    <w:p w14:paraId="7BF1AB72" w14:textId="77777777" w:rsidR="00F639F5" w:rsidRPr="005F0822" w:rsidRDefault="00F639F5" w:rsidP="00F639F5">
      <w:pPr>
        <w:pStyle w:val="Text"/>
        <w:numPr>
          <w:ilvl w:val="0"/>
          <w:numId w:val="2"/>
        </w:numPr>
        <w:tabs>
          <w:tab w:val="clear" w:pos="709"/>
          <w:tab w:val="left" w:pos="426"/>
        </w:tabs>
        <w:ind w:left="426"/>
        <w:rPr>
          <w:b/>
        </w:rPr>
      </w:pPr>
      <w:r w:rsidRPr="0076657F">
        <w:rPr>
          <w:b/>
        </w:rPr>
        <w:t>analýza pilotního ověření ve vzdělávacích zařízeních a u autorizovaných</w:t>
      </w:r>
      <w:r w:rsidRPr="005F0822">
        <w:rPr>
          <w:b/>
        </w:rPr>
        <w:t xml:space="preserve"> osob</w:t>
      </w:r>
    </w:p>
    <w:p w14:paraId="014B2D58" w14:textId="77777777" w:rsidR="00F639F5" w:rsidRPr="005F0822" w:rsidRDefault="00F639F5" w:rsidP="005F0822">
      <w:pPr>
        <w:ind w:left="425"/>
        <w:jc w:val="both"/>
        <w:rPr>
          <w:rFonts w:ascii="Times New Roman" w:hAnsi="Times New Roman" w:cs="Times New Roman"/>
          <w:sz w:val="24"/>
          <w:szCs w:val="24"/>
        </w:rPr>
      </w:pPr>
      <w:r w:rsidRPr="005F0822">
        <w:rPr>
          <w:rFonts w:ascii="Times New Roman" w:hAnsi="Times New Roman" w:cs="Times New Roman"/>
          <w:sz w:val="24"/>
          <w:szCs w:val="24"/>
        </w:rPr>
        <w:t>P</w:t>
      </w:r>
      <w:r w:rsidR="00D86BA2" w:rsidRPr="005F0822">
        <w:rPr>
          <w:rFonts w:ascii="Times New Roman" w:hAnsi="Times New Roman" w:cs="Times New Roman"/>
          <w:sz w:val="24"/>
          <w:szCs w:val="24"/>
        </w:rPr>
        <w:t xml:space="preserve">ilotním ověřením bylo zjištěno, že pokládané otázky jsou respondentům jasné a srozumitelné. Znění dotazníku tedy bylo ponecháno a pouze bylo překlopeno do elektronické verze dotazníku. </w:t>
      </w:r>
    </w:p>
    <w:p w14:paraId="3C1733C1" w14:textId="77777777" w:rsidR="00F639F5" w:rsidRPr="000C523F" w:rsidRDefault="00F639F5" w:rsidP="00F639F5">
      <w:pPr>
        <w:pStyle w:val="Text"/>
        <w:ind w:firstLine="0"/>
        <w:rPr>
          <w:b/>
          <w:sz w:val="28"/>
          <w:szCs w:val="28"/>
          <w:highlight w:val="yellow"/>
        </w:rPr>
      </w:pPr>
    </w:p>
    <w:p w14:paraId="61294216" w14:textId="77777777" w:rsidR="00F639F5" w:rsidRDefault="00F639F5" w:rsidP="00F639F5">
      <w:pPr>
        <w:pStyle w:val="Text"/>
        <w:ind w:firstLine="0"/>
        <w:rPr>
          <w:b/>
          <w:sz w:val="28"/>
          <w:szCs w:val="28"/>
          <w:highlight w:val="yellow"/>
        </w:rPr>
      </w:pPr>
    </w:p>
    <w:p w14:paraId="06D93C88" w14:textId="77777777" w:rsidR="007C37F9" w:rsidRDefault="007C37F9" w:rsidP="00F639F5">
      <w:pPr>
        <w:pStyle w:val="Text"/>
        <w:ind w:firstLine="0"/>
        <w:rPr>
          <w:b/>
          <w:sz w:val="28"/>
          <w:szCs w:val="28"/>
          <w:highlight w:val="yellow"/>
        </w:rPr>
      </w:pPr>
    </w:p>
    <w:p w14:paraId="56F3EE85" w14:textId="77777777" w:rsidR="007C37F9" w:rsidRDefault="007C37F9" w:rsidP="00F639F5">
      <w:pPr>
        <w:pStyle w:val="Text"/>
        <w:ind w:firstLine="0"/>
        <w:rPr>
          <w:b/>
          <w:sz w:val="28"/>
          <w:szCs w:val="28"/>
          <w:highlight w:val="yellow"/>
        </w:rPr>
      </w:pPr>
    </w:p>
    <w:p w14:paraId="6712383C" w14:textId="77777777" w:rsidR="007C37F9" w:rsidRDefault="007C37F9" w:rsidP="00F639F5">
      <w:pPr>
        <w:pStyle w:val="Text"/>
        <w:ind w:firstLine="0"/>
        <w:rPr>
          <w:b/>
          <w:sz w:val="28"/>
          <w:szCs w:val="28"/>
          <w:highlight w:val="yellow"/>
        </w:rPr>
      </w:pPr>
    </w:p>
    <w:p w14:paraId="4104406C" w14:textId="77777777" w:rsidR="007C37F9" w:rsidRDefault="007C37F9" w:rsidP="00F639F5">
      <w:pPr>
        <w:pStyle w:val="Text"/>
        <w:ind w:firstLine="0"/>
        <w:rPr>
          <w:b/>
          <w:sz w:val="28"/>
          <w:szCs w:val="28"/>
          <w:highlight w:val="yellow"/>
        </w:rPr>
      </w:pPr>
    </w:p>
    <w:p w14:paraId="5B2834EB" w14:textId="77777777" w:rsidR="007C37F9" w:rsidRPr="000C523F" w:rsidRDefault="007C37F9" w:rsidP="00F639F5">
      <w:pPr>
        <w:pStyle w:val="Text"/>
        <w:ind w:firstLine="0"/>
        <w:rPr>
          <w:b/>
          <w:sz w:val="28"/>
          <w:szCs w:val="28"/>
          <w:highlight w:val="yellow"/>
        </w:rPr>
      </w:pPr>
    </w:p>
    <w:p w14:paraId="3082F25D" w14:textId="77777777" w:rsidR="00F639F5" w:rsidRPr="00473117" w:rsidRDefault="00F639F5" w:rsidP="00F639F5">
      <w:pPr>
        <w:pStyle w:val="Text"/>
        <w:ind w:firstLine="0"/>
        <w:rPr>
          <w:b/>
          <w:sz w:val="28"/>
          <w:szCs w:val="28"/>
        </w:rPr>
      </w:pPr>
      <w:r w:rsidRPr="00473117">
        <w:rPr>
          <w:b/>
          <w:sz w:val="28"/>
          <w:szCs w:val="28"/>
        </w:rPr>
        <w:lastRenderedPageBreak/>
        <w:t>Hlavní šetření</w:t>
      </w:r>
    </w:p>
    <w:p w14:paraId="2A98AF34" w14:textId="77777777" w:rsidR="005F0822" w:rsidRDefault="005F0822" w:rsidP="005F0822">
      <w:pPr>
        <w:pStyle w:val="Text"/>
        <w:ind w:firstLine="0"/>
      </w:pPr>
      <w:r>
        <w:t>Vlastní empirické šetření bylo uskutečněno v období od 11. 12. do 20. 12. 2020.  V rámci šetření byli osloveni náhodní absolventi rekvalifikačních kurzů, kteří kurz i závěrečné zkoušky dokončili v roce 2019.</w:t>
      </w:r>
    </w:p>
    <w:p w14:paraId="3E863A6D" w14:textId="77777777" w:rsidR="005F0822" w:rsidRPr="00473117" w:rsidRDefault="005F0822" w:rsidP="005F0822">
      <w:pPr>
        <w:pStyle w:val="Text"/>
        <w:ind w:firstLine="0"/>
      </w:pPr>
      <w:r w:rsidRPr="005F0822">
        <w:t xml:space="preserve">Kontakty na absolventy rekvalifikačních programů byly poskytnuty náhodně vybranými vzdělávacími zařízeními, která měla v roce 2019 platnou akreditaci k pořádání </w:t>
      </w:r>
      <w:r w:rsidRPr="008337E1">
        <w:t xml:space="preserve">rekvalifikačních programů a jsou tedy uvedena ve veřejně </w:t>
      </w:r>
      <w:r w:rsidRPr="007C37F9">
        <w:t xml:space="preserve">dostupné databázi udělených akreditací pro rekvalifikační programy, která je </w:t>
      </w:r>
      <w:r w:rsidR="00323F93">
        <w:t xml:space="preserve">uvedena </w:t>
      </w:r>
      <w:r w:rsidRPr="007C37F9">
        <w:t xml:space="preserve">na webových stránkách MŠMT. Aby byl vybraný vzorek respondentů konzistentní, byla </w:t>
      </w:r>
      <w:r w:rsidR="008337E1" w:rsidRPr="007C37F9">
        <w:t xml:space="preserve">z uvedené databáze </w:t>
      </w:r>
      <w:r w:rsidRPr="007C37F9">
        <w:t xml:space="preserve">vybrána pouze </w:t>
      </w:r>
      <w:r w:rsidR="008337E1" w:rsidRPr="007C37F9">
        <w:t xml:space="preserve">ta </w:t>
      </w:r>
      <w:r w:rsidRPr="007C37F9">
        <w:t xml:space="preserve">vzdělávací zařízení, která měla v roce 2019 platné akreditace k pořádání rekvalifikačních programů v oblasti péče o tělo (např. </w:t>
      </w:r>
      <w:r w:rsidR="00B34244" w:rsidRPr="007C37F9">
        <w:t>Tatér</w:t>
      </w:r>
      <w:r w:rsidRPr="007C37F9">
        <w:t xml:space="preserve">, </w:t>
      </w:r>
      <w:r w:rsidR="000C1977" w:rsidRPr="007C37F9">
        <w:t xml:space="preserve">Vizážistka, </w:t>
      </w:r>
      <w:r w:rsidRPr="007C37F9">
        <w:t>Manikérka, Pedikérka, Kosmetička)</w:t>
      </w:r>
      <w:r w:rsidR="008337E1" w:rsidRPr="007C37F9">
        <w:t xml:space="preserve">. Bylo takto učiněno z </w:t>
      </w:r>
      <w:r w:rsidRPr="007C37F9">
        <w:t>důvodu, že</w:t>
      </w:r>
      <w:r w:rsidR="008337E1" w:rsidRPr="007C37F9">
        <w:t xml:space="preserve"> na základě těchto úspěšně realizovaných rekvalifikačních programů je možné získat </w:t>
      </w:r>
      <w:r w:rsidR="00323F93">
        <w:t xml:space="preserve">např. </w:t>
      </w:r>
      <w:r w:rsidR="007C37F9" w:rsidRPr="007C37F9">
        <w:t xml:space="preserve">jak </w:t>
      </w:r>
      <w:r w:rsidR="000C1977" w:rsidRPr="007C37F9">
        <w:t>práci</w:t>
      </w:r>
      <w:r w:rsidR="007C37F9" w:rsidRPr="007C37F9">
        <w:t xml:space="preserve"> na zaměstnanecký poměr</w:t>
      </w:r>
      <w:r w:rsidR="007C37F9">
        <w:t xml:space="preserve">, tak </w:t>
      </w:r>
      <w:r w:rsidR="000C1977">
        <w:t xml:space="preserve">získat </w:t>
      </w:r>
      <w:r w:rsidR="008337E1">
        <w:t>živnostenské oprávnění k provozování t</w:t>
      </w:r>
      <w:r w:rsidR="007C37F9">
        <w:t>ěchto</w:t>
      </w:r>
      <w:r w:rsidR="008337E1">
        <w:t xml:space="preserve"> živnost</w:t>
      </w:r>
      <w:r w:rsidR="0029055A">
        <w:t>í jako osoba samostatně výdělečně činná</w:t>
      </w:r>
      <w:r w:rsidR="007C37F9">
        <w:t>. N</w:t>
      </w:r>
      <w:r w:rsidR="008337E1">
        <w:t>avíc</w:t>
      </w:r>
      <w:r w:rsidRPr="005F0822">
        <w:t xml:space="preserve"> v rámci „Analýzy výsledků šetření realizovaných akreditovaných rekvalifikačních a neakreditovaných vzdělávacích programů a zkoušek z profesních kvalifikací v roce 2019“ bylo zjištěno, že </w:t>
      </w:r>
      <w:r w:rsidR="0029055A">
        <w:br/>
      </w:r>
      <w:r w:rsidRPr="005F0822">
        <w:t xml:space="preserve">v souhrnu měly tyto rekvalifikační programy nejvíce účastníků kurzů (součet u těchto kurzů činil 1358 účastníků, což vysoce převyšovalo ostatní realizované kurzy). </w:t>
      </w:r>
    </w:p>
    <w:p w14:paraId="3E7C4DF3" w14:textId="54F95A5A" w:rsidR="002D5C2B" w:rsidRDefault="00473117" w:rsidP="008337E1">
      <w:pPr>
        <w:pStyle w:val="Text"/>
        <w:ind w:firstLine="0"/>
      </w:pPr>
      <w:bookmarkStart w:id="0" w:name="_Hlk83905475"/>
      <w:r w:rsidRPr="005F0822">
        <w:t>Z</w:t>
      </w:r>
      <w:r>
        <w:t> předaných kontaktů</w:t>
      </w:r>
      <w:r w:rsidRPr="005F0822">
        <w:t xml:space="preserve"> bylo náhodně vybráno </w:t>
      </w:r>
      <w:bookmarkEnd w:id="0"/>
      <w:r w:rsidR="002D5C2B">
        <w:t>58</w:t>
      </w:r>
      <w:r w:rsidR="00C715B8">
        <w:t xml:space="preserve"> </w:t>
      </w:r>
      <w:r w:rsidR="00D468C0">
        <w:t xml:space="preserve">úspěšných </w:t>
      </w:r>
      <w:r w:rsidR="00D468C0" w:rsidRPr="005F0822">
        <w:t>absolventů</w:t>
      </w:r>
      <w:r w:rsidR="00D468C0">
        <w:t xml:space="preserve"> </w:t>
      </w:r>
      <w:r w:rsidR="00D468C0" w:rsidRPr="005F0822">
        <w:t xml:space="preserve">vzdělávacích rekvalifikačních </w:t>
      </w:r>
      <w:r w:rsidR="00D468C0" w:rsidRPr="00473117">
        <w:t>programů</w:t>
      </w:r>
      <w:r w:rsidR="00C715B8">
        <w:t xml:space="preserve">. </w:t>
      </w:r>
      <w:r w:rsidR="00D468C0">
        <w:t>Vybraní r</w:t>
      </w:r>
      <w:r w:rsidR="008337E1" w:rsidRPr="00473117">
        <w:t xml:space="preserve">espondenti byli </w:t>
      </w:r>
      <w:r w:rsidRPr="00473117">
        <w:t>osloveni</w:t>
      </w:r>
      <w:r w:rsidR="008337E1" w:rsidRPr="00473117">
        <w:t xml:space="preserve"> prostřednictvím emailových kontaktů, jejichž prostřednictvím jim byla </w:t>
      </w:r>
      <w:r w:rsidR="008337E1" w:rsidRPr="00D468C0">
        <w:t>zaslána žádost o účast v realizovaném šetření a odkaz na vyplnění anonymního elektronického dotazníku</w:t>
      </w:r>
      <w:r w:rsidR="00FB3B85">
        <w:t xml:space="preserve">. </w:t>
      </w:r>
      <w:r w:rsidR="002D5C2B">
        <w:t xml:space="preserve">Na 5 emailových adres nebyl email doručen z důvodu neexistence </w:t>
      </w:r>
      <w:r w:rsidR="00046640">
        <w:t xml:space="preserve">emailové </w:t>
      </w:r>
      <w:r w:rsidR="002D5C2B">
        <w:t xml:space="preserve">adresy. Celkem byl tedy dotazník doručen 53 absolventům rekvalifikačních kurzů. </w:t>
      </w:r>
    </w:p>
    <w:p w14:paraId="41C741C3" w14:textId="77777777" w:rsidR="008337E1" w:rsidRDefault="002D5C2B" w:rsidP="008337E1">
      <w:pPr>
        <w:pStyle w:val="Text"/>
        <w:ind w:firstLine="0"/>
      </w:pPr>
      <w:r>
        <w:t>Z</w:t>
      </w:r>
      <w:r w:rsidR="00D468C0" w:rsidRPr="00D468C0">
        <w:t xml:space="preserve"> elektronické evidence týkající se šetření bylo zjištěno, že </w:t>
      </w:r>
      <w:r w:rsidR="00EE0A7A" w:rsidRPr="00D468C0">
        <w:t xml:space="preserve">stránku </w:t>
      </w:r>
      <w:r w:rsidR="00D468C0" w:rsidRPr="00D468C0">
        <w:t xml:space="preserve">pro vyplnění dotazníku navštívilo celkem 33 </w:t>
      </w:r>
      <w:r w:rsidR="00323F93">
        <w:t>oslovených absolventů</w:t>
      </w:r>
      <w:r w:rsidR="00D468C0" w:rsidRPr="00D468C0">
        <w:t xml:space="preserve">, přičemž </w:t>
      </w:r>
      <w:r w:rsidR="00D468C0">
        <w:t>15 z nich si dotazník pouze zobrazilo</w:t>
      </w:r>
      <w:r w:rsidR="00046640">
        <w:t>, ale nevyplnilo jej</w:t>
      </w:r>
      <w:r w:rsidR="00D468C0">
        <w:t>. D</w:t>
      </w:r>
      <w:r w:rsidR="0029055A" w:rsidRPr="00D468C0">
        <w:t xml:space="preserve">otazník </w:t>
      </w:r>
      <w:r w:rsidR="00D468C0" w:rsidRPr="00D468C0">
        <w:t>vyplnilo</w:t>
      </w:r>
      <w:r w:rsidR="0029055A" w:rsidRPr="00D468C0">
        <w:t xml:space="preserve"> </w:t>
      </w:r>
      <w:r w:rsidR="00C715B8" w:rsidRPr="00D468C0">
        <w:t xml:space="preserve">celkem </w:t>
      </w:r>
      <w:r w:rsidR="0029055A" w:rsidRPr="00D468C0">
        <w:t>18</w:t>
      </w:r>
      <w:r w:rsidR="00D468C0" w:rsidRPr="00D468C0">
        <w:t xml:space="preserve"> </w:t>
      </w:r>
      <w:r w:rsidR="00046640">
        <w:t>respondentů, takže návratnost dotazníku činila 33,96%. Procentuální podíl počtu zobrazených a vyplněných dotazníků</w:t>
      </w:r>
      <w:r w:rsidR="00D468C0">
        <w:t xml:space="preserve"> zobrazuje následující graf:</w:t>
      </w:r>
    </w:p>
    <w:p w14:paraId="1432B18E" w14:textId="77777777" w:rsidR="00EA7BC5" w:rsidRDefault="00EA7BC5" w:rsidP="008337E1">
      <w:pPr>
        <w:pStyle w:val="Text"/>
        <w:ind w:firstLine="0"/>
      </w:pPr>
    </w:p>
    <w:p w14:paraId="77D254A6" w14:textId="77777777" w:rsidR="00D468C0" w:rsidRDefault="00D468C0" w:rsidP="00442830">
      <w:pPr>
        <w:pStyle w:val="Text"/>
        <w:ind w:firstLine="0"/>
        <w:jc w:val="center"/>
      </w:pPr>
      <w:r>
        <w:t>Graf č. 1</w:t>
      </w:r>
      <w:r w:rsidR="004F0D2A">
        <w:t xml:space="preserve"> </w:t>
      </w:r>
      <w:r w:rsidR="00442830">
        <w:t>–</w:t>
      </w:r>
      <w:r w:rsidR="004F0D2A">
        <w:t xml:space="preserve"> </w:t>
      </w:r>
      <w:r w:rsidR="00442830">
        <w:t>Počty zobrazení a dokončení dotazníků</w:t>
      </w:r>
    </w:p>
    <w:p w14:paraId="5B0649C2" w14:textId="77777777" w:rsidR="00D468C0" w:rsidRDefault="00442830" w:rsidP="00442830">
      <w:pPr>
        <w:pStyle w:val="Text"/>
        <w:ind w:firstLine="0"/>
        <w:jc w:val="center"/>
      </w:pPr>
      <w:r>
        <w:rPr>
          <w:noProof/>
        </w:rPr>
        <w:drawing>
          <wp:inline distT="0" distB="0" distL="0" distR="0" wp14:anchorId="7B2B84EA" wp14:editId="4F96F194">
            <wp:extent cx="4452731" cy="2496710"/>
            <wp:effectExtent l="0" t="0" r="5080" b="18415"/>
            <wp:docPr id="6" name="Graf 6">
              <a:extLst xmlns:a="http://schemas.openxmlformats.org/drawingml/2006/main">
                <a:ext uri="{FF2B5EF4-FFF2-40B4-BE49-F238E27FC236}">
                  <a16:creationId xmlns:a16="http://schemas.microsoft.com/office/drawing/2014/main" id="{9F65F8B6-04CC-4506-99AE-546B7A5EF4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1B486F38" w14:textId="74278945" w:rsidR="00D468C0" w:rsidRDefault="00442830" w:rsidP="00442830">
      <w:pPr>
        <w:pStyle w:val="Text"/>
        <w:ind w:firstLine="0"/>
        <w:jc w:val="center"/>
      </w:pPr>
      <w:r>
        <w:t xml:space="preserve">Zdroj: </w:t>
      </w:r>
      <w:bookmarkStart w:id="1" w:name="_Hlk112665420"/>
      <w:r>
        <w:t xml:space="preserve">autorka této </w:t>
      </w:r>
      <w:r w:rsidR="00FB3B85">
        <w:t>práce</w:t>
      </w:r>
      <w:bookmarkEnd w:id="1"/>
    </w:p>
    <w:p w14:paraId="44DF85B8" w14:textId="77777777" w:rsidR="00055214" w:rsidRPr="00EB1A36" w:rsidRDefault="00055214" w:rsidP="008337E1">
      <w:pPr>
        <w:pStyle w:val="Text"/>
        <w:ind w:firstLine="0"/>
      </w:pPr>
      <w:r w:rsidRPr="00EB1A36">
        <w:lastRenderedPageBreak/>
        <w:t>Z výše uvedeného grafu vyplývá, že 45,5 % respondentů si otevřelo elektronickou adresu, na které byl dotazník k vyplnění. Dotazník však nevyplnili a stránku opustili. Většina respondentů</w:t>
      </w:r>
      <w:r w:rsidR="00EB1A36" w:rsidRPr="00EB1A36">
        <w:t xml:space="preserve"> (54,5%)</w:t>
      </w:r>
      <w:r w:rsidR="00E73F8B" w:rsidRPr="00EB1A36">
        <w:t xml:space="preserve"> dotazník </w:t>
      </w:r>
      <w:r w:rsidR="00EB1A36" w:rsidRPr="00EB1A36">
        <w:t xml:space="preserve">otevřela a úspěšně jej celý </w:t>
      </w:r>
      <w:r w:rsidR="00E73F8B" w:rsidRPr="00EB1A36">
        <w:t>vyplnila</w:t>
      </w:r>
      <w:r w:rsidR="00EB1A36" w:rsidRPr="00EB1A36">
        <w:t>.</w:t>
      </w:r>
      <w:r w:rsidR="00E73F8B" w:rsidRPr="00EB1A36">
        <w:t xml:space="preserve"> </w:t>
      </w:r>
    </w:p>
    <w:p w14:paraId="4E19BD88" w14:textId="77777777" w:rsidR="00442830" w:rsidRDefault="00EB1A36" w:rsidP="008337E1">
      <w:pPr>
        <w:pStyle w:val="Text"/>
        <w:ind w:firstLine="0"/>
      </w:pPr>
      <w:r>
        <w:t xml:space="preserve">Z elektronické evidence týkající se realizovaného šetření vyplynul i čas, který respondentům zabralo vyplnění dotazníku. Čas zabírající vyplňování dotazníků byl rozdělen do 4 skupin. Podrobnější </w:t>
      </w:r>
      <w:r w:rsidR="00EA7BC5">
        <w:t>údaje</w:t>
      </w:r>
      <w:r>
        <w:t xml:space="preserve"> jsou patrné z následujícího grafu:</w:t>
      </w:r>
    </w:p>
    <w:p w14:paraId="4C88F481" w14:textId="77777777" w:rsidR="00EB1A36" w:rsidRDefault="00EB1A36" w:rsidP="008337E1">
      <w:pPr>
        <w:pStyle w:val="Text"/>
        <w:ind w:firstLine="0"/>
      </w:pPr>
    </w:p>
    <w:p w14:paraId="3D18DA7F" w14:textId="77777777" w:rsidR="00EB1A36" w:rsidRDefault="00EB1A36" w:rsidP="00EB1A36">
      <w:pPr>
        <w:pStyle w:val="Text"/>
        <w:ind w:firstLine="0"/>
        <w:jc w:val="center"/>
      </w:pPr>
      <w:r>
        <w:t>Graf č. 2 – Čas vyplňování dotazníku</w:t>
      </w:r>
    </w:p>
    <w:p w14:paraId="7D83079C" w14:textId="77777777" w:rsidR="00F84679" w:rsidRDefault="00F84679" w:rsidP="00EB1A36">
      <w:pPr>
        <w:pStyle w:val="Text"/>
        <w:ind w:firstLine="0"/>
        <w:jc w:val="center"/>
      </w:pPr>
      <w:r>
        <w:rPr>
          <w:noProof/>
        </w:rPr>
        <w:drawing>
          <wp:inline distT="0" distB="0" distL="0" distR="0" wp14:anchorId="6CBE9C3F" wp14:editId="677D02CA">
            <wp:extent cx="4572000" cy="2743200"/>
            <wp:effectExtent l="0" t="0" r="0" b="0"/>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6C7E4D5" w14:textId="5E924F8A" w:rsidR="00EB1A36" w:rsidRDefault="00EB1A36" w:rsidP="00EB1A36">
      <w:pPr>
        <w:pStyle w:val="Text"/>
        <w:ind w:firstLine="0"/>
        <w:jc w:val="center"/>
      </w:pPr>
      <w:r>
        <w:t xml:space="preserve">Zdroj: </w:t>
      </w:r>
      <w:r w:rsidR="00FB3B85" w:rsidRPr="00FB3B85">
        <w:t>autorka této práce</w:t>
      </w:r>
    </w:p>
    <w:p w14:paraId="5DA28E47" w14:textId="77777777" w:rsidR="00357D05" w:rsidRDefault="00357D05" w:rsidP="008337E1">
      <w:pPr>
        <w:pStyle w:val="Text"/>
        <w:ind w:firstLine="0"/>
      </w:pPr>
    </w:p>
    <w:p w14:paraId="40391DE6" w14:textId="77777777" w:rsidR="00EB1A36" w:rsidRDefault="00EA7BC5" w:rsidP="008337E1">
      <w:pPr>
        <w:pStyle w:val="Text"/>
        <w:ind w:firstLine="0"/>
      </w:pPr>
      <w:r>
        <w:t>Z uvedeného grafu je patrné, že nejvíce respondentů vyplňovalo dotazník 1-2 minuty (44,4%). Pouze cca 5% respondentů zabralo vyplňování dotazníku více jak 5 minut. Krátká doba vyplňování dotazníku byla docílena tím, že dotazník obsahoval jen 5 otázek, přičemž většina pokládaných otázek byly otázky uzavřené, kde respondenti volili odpověď „ano“ či „ne“.</w:t>
      </w:r>
    </w:p>
    <w:p w14:paraId="6A3CCDCE" w14:textId="77777777" w:rsidR="00EB1A36" w:rsidRDefault="00EB1A36" w:rsidP="008337E1">
      <w:pPr>
        <w:pStyle w:val="Text"/>
        <w:ind w:firstLine="0"/>
      </w:pPr>
    </w:p>
    <w:p w14:paraId="39B03C17" w14:textId="77777777" w:rsidR="005F0822" w:rsidRDefault="00EA7BC5" w:rsidP="005F0822">
      <w:pPr>
        <w:pStyle w:val="Text"/>
        <w:ind w:firstLine="0"/>
      </w:pPr>
      <w:r>
        <w:t xml:space="preserve">Cílem realizovaného šetření bylo </w:t>
      </w:r>
      <w:r w:rsidR="005F0822">
        <w:t>zjistit</w:t>
      </w:r>
      <w:r w:rsidR="0029055A">
        <w:t xml:space="preserve"> odpovědi na tyto otázky</w:t>
      </w:r>
      <w:r w:rsidR="005F0822">
        <w:t>:</w:t>
      </w:r>
    </w:p>
    <w:p w14:paraId="38FE198B" w14:textId="77777777" w:rsidR="0029055A" w:rsidRDefault="0029055A" w:rsidP="005F0822">
      <w:pPr>
        <w:pStyle w:val="Text"/>
        <w:numPr>
          <w:ilvl w:val="0"/>
          <w:numId w:val="7"/>
        </w:numPr>
      </w:pPr>
      <w:r w:rsidRPr="0029055A">
        <w:t xml:space="preserve">Jaký byl název rekvalifikačního kurzu, který jste absolvovali? </w:t>
      </w:r>
    </w:p>
    <w:p w14:paraId="0726C583" w14:textId="77777777" w:rsidR="0029055A" w:rsidRDefault="0029055A" w:rsidP="005F0822">
      <w:pPr>
        <w:pStyle w:val="Text"/>
        <w:numPr>
          <w:ilvl w:val="0"/>
          <w:numId w:val="7"/>
        </w:numPr>
      </w:pPr>
      <w:r w:rsidRPr="0029055A">
        <w:t>Splnil kurz Vaše očekávání?</w:t>
      </w:r>
    </w:p>
    <w:p w14:paraId="7573E829" w14:textId="77777777" w:rsidR="0029055A" w:rsidRDefault="0029055A" w:rsidP="005F0822">
      <w:pPr>
        <w:pStyle w:val="Text"/>
        <w:numPr>
          <w:ilvl w:val="0"/>
          <w:numId w:val="7"/>
        </w:numPr>
      </w:pPr>
      <w:bookmarkStart w:id="2" w:name="_Hlk84074126"/>
      <w:r w:rsidRPr="0029055A">
        <w:t>Byl pro Vás kurz přínosný?</w:t>
      </w:r>
    </w:p>
    <w:bookmarkEnd w:id="2"/>
    <w:p w14:paraId="7A9E6839" w14:textId="77777777" w:rsidR="0029055A" w:rsidRDefault="0029055A" w:rsidP="0029055A">
      <w:pPr>
        <w:pStyle w:val="Text"/>
        <w:numPr>
          <w:ilvl w:val="0"/>
          <w:numId w:val="7"/>
        </w:numPr>
      </w:pPr>
      <w:r w:rsidRPr="0029055A">
        <w:t>Získali jste na základě absolvovaného kurzu práci (např. jako zaměstnanec nebo osoba samostatně výdělečně činná)?</w:t>
      </w:r>
    </w:p>
    <w:p w14:paraId="2A115250" w14:textId="77777777" w:rsidR="0029055A" w:rsidRDefault="0029055A" w:rsidP="0029055A">
      <w:pPr>
        <w:pStyle w:val="Text"/>
        <w:numPr>
          <w:ilvl w:val="0"/>
          <w:numId w:val="7"/>
        </w:numPr>
      </w:pPr>
      <w:r w:rsidRPr="0029055A">
        <w:t>Máte nějaké pozitivní či negativní zkušenosti se vzdělávacím zařízením, kde jste kurz absolvovali?</w:t>
      </w:r>
    </w:p>
    <w:p w14:paraId="758F876C" w14:textId="77777777" w:rsidR="007C37F9" w:rsidRDefault="007C37F9" w:rsidP="005F0822">
      <w:pPr>
        <w:pStyle w:val="Text"/>
        <w:ind w:firstLine="0"/>
      </w:pPr>
      <w:r>
        <w:t xml:space="preserve">Otázky č. 2., 3. a 4. byly uzavřené a respondenti pouze vybírali možnost Ano-Ne. </w:t>
      </w:r>
      <w:r w:rsidR="00EA7BC5">
        <w:t xml:space="preserve">Uzavřené otázky byly vybrány z důvodu, aby dotazník byl co nejlépe vyhodnotitelný a byl pro respondenty co nejjednodušší a jeho vyplnění zabralo respondentům jen pár minut. </w:t>
      </w:r>
      <w:r>
        <w:t>Otázk</w:t>
      </w:r>
      <w:r w:rsidR="0029055A">
        <w:t>y</w:t>
      </w:r>
      <w:r>
        <w:t xml:space="preserve"> č. </w:t>
      </w:r>
      <w:r w:rsidR="0029055A">
        <w:t xml:space="preserve">1 a </w:t>
      </w:r>
      <w:r>
        <w:t>5 byl</w:t>
      </w:r>
      <w:r w:rsidR="0029055A">
        <w:t>y</w:t>
      </w:r>
      <w:r>
        <w:t xml:space="preserve"> otevřen</w:t>
      </w:r>
      <w:r w:rsidR="0029055A">
        <w:t>é</w:t>
      </w:r>
      <w:r>
        <w:t xml:space="preserve">. Jako odpověď těchto otázek mohli respondenti doplnit jakoukoliv odpověď </w:t>
      </w:r>
      <w:r>
        <w:lastRenderedPageBreak/>
        <w:t>a nebyli omezování ani množstvím napsaných znaků. Otevřené otázky byly zvoleny z důvodu, aby se k jednotlivým kurzům mohli libovolně vyjádřit.</w:t>
      </w:r>
    </w:p>
    <w:p w14:paraId="1E4B3B90" w14:textId="77777777" w:rsidR="00357D05" w:rsidRDefault="00357D05" w:rsidP="005F0822">
      <w:pPr>
        <w:pStyle w:val="Text"/>
        <w:ind w:firstLine="0"/>
      </w:pPr>
    </w:p>
    <w:p w14:paraId="4738CA92" w14:textId="77777777" w:rsidR="007C37F9" w:rsidRDefault="007C37F9" w:rsidP="005F0822">
      <w:pPr>
        <w:pStyle w:val="Text"/>
        <w:ind w:firstLine="0"/>
      </w:pPr>
      <w:r>
        <w:t xml:space="preserve">První otázka dotazníku </w:t>
      </w:r>
      <w:r w:rsidR="00D6558F">
        <w:t>se týkala</w:t>
      </w:r>
      <w:r>
        <w:t xml:space="preserve"> názv</w:t>
      </w:r>
      <w:r w:rsidR="00D6558F">
        <w:t>ů</w:t>
      </w:r>
      <w:r>
        <w:t xml:space="preserve"> kurz</w:t>
      </w:r>
      <w:r w:rsidR="0029055A">
        <w:t>ů</w:t>
      </w:r>
      <w:r>
        <w:t>, kter</w:t>
      </w:r>
      <w:r w:rsidR="0029055A">
        <w:t>é</w:t>
      </w:r>
      <w:r>
        <w:t xml:space="preserve"> účastníci absolvovali</w:t>
      </w:r>
      <w:r w:rsidR="00611F85">
        <w:t xml:space="preserve">. </w:t>
      </w:r>
      <w:r w:rsidR="001229BD">
        <w:t xml:space="preserve">Jednalo se o otevřenou otázku, kde respondenti mohli doplňovat odpovědi s libovolným obsahem i rozsahem. </w:t>
      </w:r>
      <w:r w:rsidR="00611F85">
        <w:t xml:space="preserve">Touto otázkou bylo zjištěno, že do šetření byli vybráni respondenti, kteří se zúčastnili </w:t>
      </w:r>
      <w:r w:rsidR="00C715B8">
        <w:t>a úspěšně dokončili tyto</w:t>
      </w:r>
      <w:r w:rsidR="001229BD">
        <w:t xml:space="preserve"> rekvalifikační</w:t>
      </w:r>
      <w:r w:rsidR="00C715B8">
        <w:t xml:space="preserve"> kurzy</w:t>
      </w:r>
      <w:r w:rsidR="00611F85">
        <w:t>:</w:t>
      </w:r>
    </w:p>
    <w:p w14:paraId="68C012E9" w14:textId="77777777" w:rsidR="00611F85" w:rsidRDefault="00611F85" w:rsidP="00611F85">
      <w:pPr>
        <w:pStyle w:val="Text"/>
        <w:numPr>
          <w:ilvl w:val="0"/>
          <w:numId w:val="8"/>
        </w:numPr>
      </w:pPr>
      <w:r>
        <w:t>Tatér</w:t>
      </w:r>
    </w:p>
    <w:p w14:paraId="2BA2669D" w14:textId="77777777" w:rsidR="00611F85" w:rsidRDefault="00611F85" w:rsidP="00611F85">
      <w:pPr>
        <w:pStyle w:val="Text"/>
        <w:numPr>
          <w:ilvl w:val="0"/>
          <w:numId w:val="8"/>
        </w:numPr>
      </w:pPr>
      <w:r>
        <w:t>Kosmetička</w:t>
      </w:r>
    </w:p>
    <w:p w14:paraId="10475314" w14:textId="77777777" w:rsidR="00611F85" w:rsidRDefault="00611F85" w:rsidP="00611F85">
      <w:pPr>
        <w:pStyle w:val="Text"/>
        <w:numPr>
          <w:ilvl w:val="0"/>
          <w:numId w:val="8"/>
        </w:numPr>
      </w:pPr>
      <w:r>
        <w:t>Manikérka a nehtová designérka</w:t>
      </w:r>
    </w:p>
    <w:p w14:paraId="1B4AE908" w14:textId="77777777" w:rsidR="00611F85" w:rsidRDefault="00611F85" w:rsidP="00611F85">
      <w:pPr>
        <w:pStyle w:val="Text"/>
        <w:numPr>
          <w:ilvl w:val="0"/>
          <w:numId w:val="8"/>
        </w:numPr>
      </w:pPr>
      <w:r>
        <w:t>Pedikérka a nehtová designérka</w:t>
      </w:r>
    </w:p>
    <w:p w14:paraId="23DA8551" w14:textId="77777777" w:rsidR="00611F85" w:rsidRDefault="00611F85" w:rsidP="00611F85">
      <w:pPr>
        <w:pStyle w:val="Text"/>
        <w:numPr>
          <w:ilvl w:val="0"/>
          <w:numId w:val="8"/>
        </w:numPr>
      </w:pPr>
      <w:r>
        <w:t>Sportovní masáž</w:t>
      </w:r>
    </w:p>
    <w:p w14:paraId="11392AC1" w14:textId="77777777" w:rsidR="00611F85" w:rsidRDefault="00611F85" w:rsidP="00611F85">
      <w:pPr>
        <w:pStyle w:val="Text"/>
      </w:pPr>
    </w:p>
    <w:p w14:paraId="5929D5AD" w14:textId="77777777" w:rsidR="00C715B8" w:rsidRDefault="00C715B8" w:rsidP="005F0822">
      <w:pPr>
        <w:pStyle w:val="Text"/>
        <w:ind w:firstLine="0"/>
      </w:pPr>
      <w:r>
        <w:t xml:space="preserve">Otázka č. 2 zjišťovala, zda kurz splnil očekávání, která </w:t>
      </w:r>
      <w:r w:rsidR="001229BD">
        <w:t xml:space="preserve">měli </w:t>
      </w:r>
      <w:r>
        <w:t xml:space="preserve">absolventi těchto kurzů při zahájení rekvalifikačního kurzu. </w:t>
      </w:r>
      <w:r w:rsidR="00D6558F">
        <w:t xml:space="preserve">Cílem této otázky bylo </w:t>
      </w:r>
      <w:r w:rsidR="00685EB2">
        <w:t xml:space="preserve">tedy </w:t>
      </w:r>
      <w:r w:rsidR="00EF5E5F">
        <w:t xml:space="preserve">např. </w:t>
      </w:r>
      <w:r w:rsidR="00D6558F">
        <w:t xml:space="preserve">zjistit, zda </w:t>
      </w:r>
      <w:r w:rsidR="00685EB2">
        <w:t>obsahy</w:t>
      </w:r>
      <w:r w:rsidR="00D6558F">
        <w:t xml:space="preserve"> akreditovan</w:t>
      </w:r>
      <w:r w:rsidR="00685EB2">
        <w:t>ých</w:t>
      </w:r>
      <w:r w:rsidR="00D6558F">
        <w:t xml:space="preserve"> rekvalifikační</w:t>
      </w:r>
      <w:r w:rsidR="00685EB2">
        <w:t>ch</w:t>
      </w:r>
      <w:r w:rsidR="00D6558F">
        <w:t xml:space="preserve"> program</w:t>
      </w:r>
      <w:r w:rsidR="00685EB2">
        <w:t>ů splňují představy a požadavky účastníků kurzu</w:t>
      </w:r>
      <w:r w:rsidR="00EF5E5F">
        <w:t xml:space="preserve"> nebo zda skutečný obsah vybraného povolání se slučuje s představou o tomto povolání</w:t>
      </w:r>
      <w:r w:rsidR="00685EB2">
        <w:t>.</w:t>
      </w:r>
      <w:r w:rsidR="00D6558F">
        <w:t xml:space="preserve"> </w:t>
      </w:r>
      <w:r>
        <w:t xml:space="preserve">Jednalo se o otázku uzavřenou, kde respondenti mohli vybírat </w:t>
      </w:r>
      <w:r w:rsidR="001229BD">
        <w:t>odpověď</w:t>
      </w:r>
      <w:r>
        <w:t xml:space="preserve"> „ano“ či „ne“. Zjištěné informace zobrazuje následující graf:</w:t>
      </w:r>
    </w:p>
    <w:p w14:paraId="34F72417" w14:textId="77777777" w:rsidR="00C715B8" w:rsidRDefault="00C715B8" w:rsidP="005F0822">
      <w:pPr>
        <w:pStyle w:val="Text"/>
        <w:ind w:firstLine="0"/>
      </w:pPr>
    </w:p>
    <w:p w14:paraId="083062D2" w14:textId="77777777" w:rsidR="00B34244" w:rsidRDefault="00EA7BC5" w:rsidP="00C715B8">
      <w:pPr>
        <w:pStyle w:val="Text"/>
        <w:ind w:firstLine="0"/>
        <w:jc w:val="center"/>
      </w:pPr>
      <w:bookmarkStart w:id="3" w:name="_Hlk84074076"/>
      <w:r>
        <w:t>Graf č. 3</w:t>
      </w:r>
      <w:r w:rsidR="00C715B8">
        <w:t xml:space="preserve"> - Otázka č. 2</w:t>
      </w:r>
      <w:r w:rsidR="001D340E">
        <w:t>:</w:t>
      </w:r>
      <w:r w:rsidR="00C715B8">
        <w:t xml:space="preserve"> </w:t>
      </w:r>
      <w:r w:rsidR="00B34244" w:rsidRPr="00B34244">
        <w:t>Splnil kurz Vaše očekávání?</w:t>
      </w:r>
    </w:p>
    <w:bookmarkEnd w:id="3"/>
    <w:p w14:paraId="434BCB4F" w14:textId="77777777" w:rsidR="00B34244" w:rsidRDefault="00B34244" w:rsidP="00C715B8">
      <w:pPr>
        <w:pStyle w:val="Text"/>
        <w:ind w:firstLine="0"/>
        <w:jc w:val="center"/>
      </w:pPr>
      <w:r>
        <w:rPr>
          <w:noProof/>
        </w:rPr>
        <w:drawing>
          <wp:inline distT="0" distB="0" distL="0" distR="0" wp14:anchorId="41E0DA6C" wp14:editId="6A282F4F">
            <wp:extent cx="4572000" cy="2743200"/>
            <wp:effectExtent l="0" t="0" r="0" b="0"/>
            <wp:docPr id="1" name="Graf 1">
              <a:extLst xmlns:a="http://schemas.openxmlformats.org/drawingml/2006/main">
                <a:ext uri="{FF2B5EF4-FFF2-40B4-BE49-F238E27FC236}">
                  <a16:creationId xmlns:a16="http://schemas.microsoft.com/office/drawing/2014/main" id="{86E8819F-4A89-485B-9331-021BE634E8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DC3784E" w14:textId="6F3B1406" w:rsidR="00B34244" w:rsidRDefault="009C1B4C" w:rsidP="00C715B8">
      <w:pPr>
        <w:pStyle w:val="Text"/>
        <w:ind w:firstLine="0"/>
        <w:jc w:val="center"/>
      </w:pPr>
      <w:r>
        <w:t>Zdroj</w:t>
      </w:r>
      <w:r w:rsidR="00C715B8">
        <w:t xml:space="preserve">: </w:t>
      </w:r>
      <w:r w:rsidR="00FB3B85" w:rsidRPr="00FB3B85">
        <w:t>autorka této práce</w:t>
      </w:r>
    </w:p>
    <w:p w14:paraId="5EEB23AC" w14:textId="77777777" w:rsidR="00A444FC" w:rsidRDefault="00A444FC" w:rsidP="00C715B8">
      <w:pPr>
        <w:pStyle w:val="Text"/>
        <w:ind w:firstLine="0"/>
        <w:jc w:val="center"/>
      </w:pPr>
    </w:p>
    <w:p w14:paraId="7DC4676E" w14:textId="77777777" w:rsidR="00C715B8" w:rsidRDefault="00C715B8" w:rsidP="005F0822">
      <w:pPr>
        <w:pStyle w:val="Text"/>
        <w:ind w:firstLine="0"/>
      </w:pPr>
      <w:bookmarkStart w:id="4" w:name="_Hlk84073764"/>
      <w:r>
        <w:t>Z výše uvedeného grafu vyplývá, že</w:t>
      </w:r>
      <w:r w:rsidR="001229BD">
        <w:t xml:space="preserve"> u téměř </w:t>
      </w:r>
      <w:bookmarkStart w:id="5" w:name="_Hlk84080320"/>
      <w:r w:rsidR="001229BD">
        <w:t>78% dotázaných respondentů kurz splnil jejich očekávání.</w:t>
      </w:r>
      <w:bookmarkEnd w:id="5"/>
      <w:r w:rsidR="001229BD">
        <w:t xml:space="preserve"> Takto vysoké procento </w:t>
      </w:r>
      <w:bookmarkEnd w:id="4"/>
      <w:r w:rsidR="001229BD">
        <w:t xml:space="preserve">splněných očekávání může být způsobeno tím, že většina vzdělávacích zařízení realizujících akreditované rekvalifikační programy potenciálním zájemcům o jejich kurzy sděluje (buď prostřednictvím svých webových stránek nebo prostřednictvím osobního či telefonického kontaktu) jak hodinový rozsah kurzu teoretické a </w:t>
      </w:r>
      <w:r w:rsidR="001229BD">
        <w:lastRenderedPageBreak/>
        <w:t xml:space="preserve">praktické výuky, tak konkrétní obsah vybraného kurzu. Ve většině případů jsou před zahájením kurzu zájemci o kurzy seznamováni i se skutečností, </w:t>
      </w:r>
      <w:r w:rsidR="002B01CA">
        <w:t xml:space="preserve">zda </w:t>
      </w:r>
      <w:r w:rsidR="00D6558F">
        <w:t xml:space="preserve">na základě předloženého dokladu o úspěšném absolvování kurzu živnostenskému úřadu, mohou </w:t>
      </w:r>
      <w:r w:rsidR="002B01CA">
        <w:t xml:space="preserve">úspěšní absolventi </w:t>
      </w:r>
      <w:r w:rsidR="00496963">
        <w:t xml:space="preserve">kurzů </w:t>
      </w:r>
      <w:r w:rsidR="00D6558F">
        <w:t>získat živnostenské oprávnění k provozování živnosti.</w:t>
      </w:r>
    </w:p>
    <w:p w14:paraId="72C0E104" w14:textId="77777777" w:rsidR="00C715B8" w:rsidRDefault="00C715B8" w:rsidP="005F0822">
      <w:pPr>
        <w:pStyle w:val="Text"/>
        <w:ind w:firstLine="0"/>
      </w:pPr>
    </w:p>
    <w:p w14:paraId="6C85529B" w14:textId="77777777" w:rsidR="00B34244" w:rsidRDefault="00D6558F" w:rsidP="005F0822">
      <w:pPr>
        <w:pStyle w:val="Text"/>
        <w:ind w:firstLine="0"/>
      </w:pPr>
      <w:r>
        <w:t>Třetí otázka se týkala zjištění, zda b</w:t>
      </w:r>
      <w:r w:rsidR="00B34244" w:rsidRPr="00B34244">
        <w:t>yl kurz</w:t>
      </w:r>
      <w:r>
        <w:t xml:space="preserve"> pro absolventy</w:t>
      </w:r>
      <w:r w:rsidR="00B34244" w:rsidRPr="00B34244">
        <w:t xml:space="preserve"> přínosný</w:t>
      </w:r>
      <w:r w:rsidR="00A444FC">
        <w:t xml:space="preserve">. </w:t>
      </w:r>
      <w:r>
        <w:t>Jednalo se uzavřenou otázku, kde respondenti vybírali jednu možnost odpovědi – „ano“ nebo „ne“. Výsledky zjištění jsou uvedeny v následujícím grafu:</w:t>
      </w:r>
    </w:p>
    <w:p w14:paraId="51BF03C3" w14:textId="77777777" w:rsidR="00A444FC" w:rsidRDefault="00A444FC" w:rsidP="005F0822">
      <w:pPr>
        <w:pStyle w:val="Text"/>
        <w:ind w:firstLine="0"/>
      </w:pPr>
    </w:p>
    <w:p w14:paraId="280028A2" w14:textId="77777777" w:rsidR="00EF5E5F" w:rsidRDefault="00EF5E5F" w:rsidP="00A444FC">
      <w:pPr>
        <w:pStyle w:val="Text"/>
        <w:jc w:val="center"/>
      </w:pPr>
      <w:r>
        <w:t>Gra</w:t>
      </w:r>
      <w:r w:rsidR="00EA7BC5">
        <w:t>f č. 4</w:t>
      </w:r>
      <w:r>
        <w:t xml:space="preserve"> - </w:t>
      </w:r>
      <w:bookmarkStart w:id="6" w:name="_Hlk84084265"/>
      <w:r>
        <w:t>Otázka č. 3</w:t>
      </w:r>
      <w:r w:rsidR="001D340E">
        <w:t>:</w:t>
      </w:r>
      <w:r>
        <w:t xml:space="preserve"> </w:t>
      </w:r>
      <w:r w:rsidR="00A444FC" w:rsidRPr="0029055A">
        <w:t>Byl pro Vás kurz přínosný?</w:t>
      </w:r>
    </w:p>
    <w:bookmarkEnd w:id="6"/>
    <w:p w14:paraId="29238BB2" w14:textId="77777777" w:rsidR="00B34244" w:rsidRDefault="00B34244" w:rsidP="00A444FC">
      <w:pPr>
        <w:pStyle w:val="Text"/>
        <w:ind w:firstLine="0"/>
        <w:jc w:val="center"/>
      </w:pPr>
      <w:r>
        <w:rPr>
          <w:noProof/>
        </w:rPr>
        <w:drawing>
          <wp:inline distT="0" distB="0" distL="0" distR="0" wp14:anchorId="22ABCDE1" wp14:editId="340604F5">
            <wp:extent cx="4572000" cy="2743200"/>
            <wp:effectExtent l="0" t="0" r="0" b="0"/>
            <wp:docPr id="2" name="Graf 2">
              <a:extLst xmlns:a="http://schemas.openxmlformats.org/drawingml/2006/main">
                <a:ext uri="{FF2B5EF4-FFF2-40B4-BE49-F238E27FC236}">
                  <a16:creationId xmlns:a16="http://schemas.microsoft.com/office/drawing/2014/main" id="{86E8819F-4A89-485B-9331-021BE634E8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3B2F205" w14:textId="182D4C70" w:rsidR="005F0822" w:rsidRDefault="009C1B4C" w:rsidP="00A444FC">
      <w:pPr>
        <w:pStyle w:val="Text"/>
        <w:ind w:firstLine="0"/>
        <w:jc w:val="center"/>
      </w:pPr>
      <w:r>
        <w:t>Zdroj</w:t>
      </w:r>
      <w:r w:rsidR="00A444FC">
        <w:t xml:space="preserve">: </w:t>
      </w:r>
      <w:r w:rsidR="00FB3B85" w:rsidRPr="00FB3B85">
        <w:t>autorka této práce</w:t>
      </w:r>
    </w:p>
    <w:p w14:paraId="12FB992A" w14:textId="77777777" w:rsidR="00A444FC" w:rsidRDefault="00A444FC" w:rsidP="005F0822">
      <w:pPr>
        <w:pStyle w:val="Text"/>
        <w:ind w:firstLine="0"/>
      </w:pPr>
    </w:p>
    <w:p w14:paraId="592F9096" w14:textId="77777777" w:rsidR="00EF5E5F" w:rsidRDefault="00A444FC" w:rsidP="004233A4">
      <w:pPr>
        <w:pStyle w:val="Text"/>
        <w:ind w:firstLine="0"/>
      </w:pPr>
      <w:bookmarkStart w:id="7" w:name="_Hlk84079567"/>
      <w:r>
        <w:t>V</w:t>
      </w:r>
      <w:r w:rsidR="00EF5E5F">
        <w:t>ýše uveden</w:t>
      </w:r>
      <w:r>
        <w:t>ý</w:t>
      </w:r>
      <w:r w:rsidR="00EF5E5F">
        <w:t xml:space="preserve"> graf</w:t>
      </w:r>
      <w:r>
        <w:t xml:space="preserve"> zobrazuje</w:t>
      </w:r>
      <w:r w:rsidR="00EF5E5F">
        <w:t xml:space="preserve">, že </w:t>
      </w:r>
      <w:r>
        <w:t>bez mála</w:t>
      </w:r>
      <w:r w:rsidR="00EF5E5F">
        <w:t xml:space="preserve"> </w:t>
      </w:r>
      <w:bookmarkStart w:id="8" w:name="_Hlk84080236"/>
      <w:r w:rsidR="00EF5E5F">
        <w:t>78% dotázaných respondentů</w:t>
      </w:r>
      <w:r>
        <w:t xml:space="preserve"> odpovědělo, že</w:t>
      </w:r>
      <w:r w:rsidR="00EF5E5F">
        <w:t xml:space="preserve"> </w:t>
      </w:r>
      <w:r>
        <w:t xml:space="preserve">absolvovaný </w:t>
      </w:r>
      <w:r w:rsidR="00381C6C">
        <w:t xml:space="preserve">rekvalifikační </w:t>
      </w:r>
      <w:r w:rsidR="00EF5E5F">
        <w:t xml:space="preserve">kurz </w:t>
      </w:r>
      <w:r>
        <w:t>byl pro ně přínosný</w:t>
      </w:r>
      <w:r w:rsidR="00EF5E5F">
        <w:t xml:space="preserve">. </w:t>
      </w:r>
      <w:bookmarkEnd w:id="8"/>
      <w:r w:rsidR="004233A4">
        <w:t>Přínosnost v této souvislosti může být chápána tak, že je kurz obohatil např. z obsahového hlediska. Právě kvalitní obsah a použité formy a metody výuky mohou u rekvalifikačních kurzů vést k získání znalostí a dovedností</w:t>
      </w:r>
      <w:r w:rsidR="00381C6C">
        <w:t>, které jsou potřeba k</w:t>
      </w:r>
      <w:r w:rsidR="004233A4">
        <w:t> výkon</w:t>
      </w:r>
      <w:r w:rsidR="00381C6C">
        <w:t>u</w:t>
      </w:r>
      <w:r w:rsidR="004233A4">
        <w:t xml:space="preserve"> pracovní</w:t>
      </w:r>
      <w:r w:rsidR="00381C6C">
        <w:t xml:space="preserve"> činnosti</w:t>
      </w:r>
      <w:r w:rsidR="004233A4">
        <w:t xml:space="preserve"> a uplatnění se na trhu práce. </w:t>
      </w:r>
    </w:p>
    <w:p w14:paraId="10CAAA67" w14:textId="77777777" w:rsidR="003F7C05" w:rsidRDefault="004233A4" w:rsidP="005F0822">
      <w:pPr>
        <w:pStyle w:val="Text"/>
        <w:ind w:firstLine="0"/>
      </w:pPr>
      <w:r>
        <w:t xml:space="preserve">Nevýhodou u uzavřených otázek je, že </w:t>
      </w:r>
      <w:r w:rsidR="00381C6C">
        <w:t>respondenti</w:t>
      </w:r>
      <w:r>
        <w:t xml:space="preserve"> nemohou do odpovědi napsat </w:t>
      </w:r>
      <w:r w:rsidR="00381C6C">
        <w:t>o</w:t>
      </w:r>
      <w:r>
        <w:t>důvod</w:t>
      </w:r>
      <w:r w:rsidR="00381C6C">
        <w:t>nění</w:t>
      </w:r>
      <w:r>
        <w:t xml:space="preserve"> své odpovědi. </w:t>
      </w:r>
      <w:r w:rsidR="003F7C05">
        <w:t>Z tohoto důvodu se u záporných odpovědí na tuto otázku (cca 22% odpovědí) nepodařil</w:t>
      </w:r>
      <w:r w:rsidR="00381C6C">
        <w:t>o</w:t>
      </w:r>
      <w:r w:rsidR="003F7C05">
        <w:t xml:space="preserve"> zjistit důvod, </w:t>
      </w:r>
      <w:r w:rsidR="00685EB2">
        <w:t>proč</w:t>
      </w:r>
      <w:r w:rsidR="003F7C05">
        <w:t xml:space="preserve"> pro tyto respondenty nebyl kurz přínosný. O důvodech tedy můžeme jen spekulovat. Důvodem může být např.:</w:t>
      </w:r>
    </w:p>
    <w:p w14:paraId="49F7F813" w14:textId="77777777" w:rsidR="003F7C05" w:rsidRDefault="00381C6C" w:rsidP="003F7C05">
      <w:pPr>
        <w:pStyle w:val="Text"/>
        <w:numPr>
          <w:ilvl w:val="0"/>
          <w:numId w:val="8"/>
        </w:numPr>
      </w:pPr>
      <w:bookmarkStart w:id="9" w:name="_Hlk84076101"/>
      <w:r>
        <w:t>Absolventi kurzu</w:t>
      </w:r>
      <w:r w:rsidR="003F7C05">
        <w:t xml:space="preserve"> </w:t>
      </w:r>
      <w:bookmarkEnd w:id="9"/>
      <w:r w:rsidR="003F7C05">
        <w:t>měli již nějaké znalosti a zkušenosti v daném oboru a kurz je ničím neobohatil</w:t>
      </w:r>
      <w:r>
        <w:t>.</w:t>
      </w:r>
    </w:p>
    <w:p w14:paraId="48F4D5C1" w14:textId="77777777" w:rsidR="00685EB2" w:rsidRDefault="00381C6C" w:rsidP="003F7C05">
      <w:pPr>
        <w:pStyle w:val="Text"/>
        <w:numPr>
          <w:ilvl w:val="0"/>
          <w:numId w:val="8"/>
        </w:numPr>
      </w:pPr>
      <w:bookmarkStart w:id="10" w:name="_Hlk84076488"/>
      <w:r>
        <w:t xml:space="preserve">Absolventi kurzu </w:t>
      </w:r>
      <w:bookmarkEnd w:id="10"/>
      <w:r w:rsidR="003F7C05">
        <w:t>zjistili, že oblast kurzu je nebaví a nechtějí pracovní pozici vykonávat</w:t>
      </w:r>
      <w:r>
        <w:t>, tudíž kurz jen „odseděli“ bez získání konkrétních znalostí a dovedností.</w:t>
      </w:r>
    </w:p>
    <w:p w14:paraId="73B939AE" w14:textId="77777777" w:rsidR="00381C6C" w:rsidRDefault="00381C6C" w:rsidP="003F7C05">
      <w:pPr>
        <w:pStyle w:val="Text"/>
        <w:numPr>
          <w:ilvl w:val="0"/>
          <w:numId w:val="8"/>
        </w:numPr>
      </w:pPr>
      <w:r>
        <w:t>Kurz byl zaměřen na jinou problematiku, než si absolventi kurzu představovali</w:t>
      </w:r>
      <w:r w:rsidR="001D340E">
        <w:t>.</w:t>
      </w:r>
    </w:p>
    <w:p w14:paraId="23E6CFFC" w14:textId="77777777" w:rsidR="00381C6C" w:rsidRDefault="00381C6C" w:rsidP="003F7C05">
      <w:pPr>
        <w:pStyle w:val="Text"/>
        <w:numPr>
          <w:ilvl w:val="0"/>
          <w:numId w:val="8"/>
        </w:numPr>
      </w:pPr>
      <w:r>
        <w:t xml:space="preserve">Lektor </w:t>
      </w:r>
      <w:r w:rsidR="001D340E">
        <w:t xml:space="preserve">kurzu </w:t>
      </w:r>
      <w:r>
        <w:t>neměl dostatečné lektorské schopnosti a dovednosti</w:t>
      </w:r>
      <w:r w:rsidR="001D340E">
        <w:t>,</w:t>
      </w:r>
      <w:r>
        <w:t xml:space="preserve"> a tudíž nedokázal na </w:t>
      </w:r>
      <w:r w:rsidR="001D340E">
        <w:t xml:space="preserve">absolventy kurzu </w:t>
      </w:r>
      <w:r>
        <w:t>předat potřebné znalosti a dovednosti</w:t>
      </w:r>
      <w:r w:rsidR="001D340E">
        <w:t>.</w:t>
      </w:r>
    </w:p>
    <w:bookmarkEnd w:id="7"/>
    <w:p w14:paraId="68C5AF1E" w14:textId="77777777" w:rsidR="00685EB2" w:rsidRDefault="00685EB2" w:rsidP="005F0822">
      <w:pPr>
        <w:pStyle w:val="Text"/>
        <w:ind w:firstLine="0"/>
      </w:pPr>
    </w:p>
    <w:p w14:paraId="02DBF110" w14:textId="77777777" w:rsidR="00685EB2" w:rsidRDefault="001D340E" w:rsidP="005F0822">
      <w:pPr>
        <w:pStyle w:val="Text"/>
        <w:ind w:firstLine="0"/>
      </w:pPr>
      <w:r>
        <w:lastRenderedPageBreak/>
        <w:t>Otázka č. 4 byla zaměřena na zjištění, zda respondenti získali na základě absolvovaného kurzu práci, a to ať už jako zaměstnanci, živnostníci nebo jako osoby v jiném pracovně-právním vztahu. Cílem této otázky bylo zjistit, zda absolvované rekvalifikační kurzy skutečně vedou k získání nové nebo prohloubení současné kvalifikace a přispívají k lepšímu uplatnění se na trhu práce.</w:t>
      </w:r>
    </w:p>
    <w:p w14:paraId="4ABB9A26" w14:textId="77777777" w:rsidR="001D340E" w:rsidRDefault="001D340E" w:rsidP="005F0822">
      <w:pPr>
        <w:pStyle w:val="Text"/>
        <w:ind w:firstLine="0"/>
      </w:pPr>
    </w:p>
    <w:p w14:paraId="1A158B83" w14:textId="77777777" w:rsidR="00B34244" w:rsidRDefault="00EA7BC5" w:rsidP="001D340E">
      <w:pPr>
        <w:pStyle w:val="Text"/>
        <w:ind w:firstLine="0"/>
        <w:jc w:val="center"/>
      </w:pPr>
      <w:r>
        <w:t>Graf č. 5</w:t>
      </w:r>
      <w:r w:rsidR="001D340E">
        <w:t xml:space="preserve"> - Otázka č. 4: </w:t>
      </w:r>
      <w:r w:rsidR="00B34244" w:rsidRPr="00B34244">
        <w:t>Získali jste na základě absolvovaného kurzu práci (např. jako zaměstnanec nebo osoba samostatně výdělečně činná)?</w:t>
      </w:r>
    </w:p>
    <w:p w14:paraId="4795D3B1" w14:textId="77777777" w:rsidR="00B34244" w:rsidRDefault="00B34244" w:rsidP="001D340E">
      <w:pPr>
        <w:pStyle w:val="Text"/>
        <w:ind w:firstLine="0"/>
        <w:jc w:val="center"/>
      </w:pPr>
      <w:r>
        <w:rPr>
          <w:noProof/>
        </w:rPr>
        <w:drawing>
          <wp:inline distT="0" distB="0" distL="0" distR="0" wp14:anchorId="65F90B23" wp14:editId="1E2D1948">
            <wp:extent cx="4572000" cy="2743200"/>
            <wp:effectExtent l="0" t="0" r="0" b="0"/>
            <wp:docPr id="3" name="Graf 3">
              <a:extLst xmlns:a="http://schemas.openxmlformats.org/drawingml/2006/main">
                <a:ext uri="{FF2B5EF4-FFF2-40B4-BE49-F238E27FC236}">
                  <a16:creationId xmlns:a16="http://schemas.microsoft.com/office/drawing/2014/main" id="{B1AD2934-B905-40BF-B106-9961679C52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9E7027E" w14:textId="35E420B2" w:rsidR="00357D05" w:rsidRDefault="00357D05" w:rsidP="00357D05">
      <w:pPr>
        <w:pStyle w:val="Text"/>
        <w:ind w:firstLine="0"/>
        <w:jc w:val="center"/>
      </w:pPr>
      <w:r>
        <w:t xml:space="preserve">Zdroj: </w:t>
      </w:r>
      <w:r w:rsidR="00FB3B85" w:rsidRPr="00FB3B85">
        <w:t>autorka této práce</w:t>
      </w:r>
    </w:p>
    <w:p w14:paraId="0E5789C6" w14:textId="77777777" w:rsidR="00B34244" w:rsidRDefault="00B34244" w:rsidP="005F0822">
      <w:pPr>
        <w:pStyle w:val="Text"/>
        <w:ind w:firstLine="0"/>
      </w:pPr>
    </w:p>
    <w:p w14:paraId="4F4D16EB" w14:textId="77777777" w:rsidR="00861571" w:rsidRPr="00821921" w:rsidRDefault="00861571" w:rsidP="005F0822">
      <w:pPr>
        <w:pStyle w:val="Text"/>
        <w:ind w:firstLine="0"/>
      </w:pPr>
      <w:r>
        <w:t xml:space="preserve">Z výše uvedeného grafu je patrné, že více jak </w:t>
      </w:r>
      <w:bookmarkStart w:id="11" w:name="_Hlk84080185"/>
      <w:r>
        <w:t xml:space="preserve">72% respondentů </w:t>
      </w:r>
      <w:r w:rsidR="008D7021">
        <w:t>získalo</w:t>
      </w:r>
      <w:r>
        <w:t xml:space="preserve"> na základě absolvovaného rekvalifikačního kurzu práci</w:t>
      </w:r>
      <w:r w:rsidR="00821921">
        <w:t>,</w:t>
      </w:r>
      <w:bookmarkEnd w:id="11"/>
      <w:r w:rsidR="00821921">
        <w:t xml:space="preserve"> což je </w:t>
      </w:r>
      <w:bookmarkStart w:id="12" w:name="_Hlk84079463"/>
      <w:r w:rsidR="00821921">
        <w:t>velmi potěšující</w:t>
      </w:r>
      <w:r>
        <w:t>. Domnívám se, že tato</w:t>
      </w:r>
      <w:r w:rsidR="00821921">
        <w:t xml:space="preserve"> otázka </w:t>
      </w:r>
      <w:r>
        <w:t>lze považovat za zcela zásadní</w:t>
      </w:r>
      <w:r w:rsidR="00821921">
        <w:t xml:space="preserve"> v realizovaném </w:t>
      </w:r>
      <w:r w:rsidR="00821921" w:rsidRPr="00821921">
        <w:t>šetření</w:t>
      </w:r>
      <w:r w:rsidRPr="00821921">
        <w:t xml:space="preserve">, neboť hlavním cílem rekvalifikačních kurzů je </w:t>
      </w:r>
      <w:r w:rsidR="00821921" w:rsidRPr="00821921">
        <w:t xml:space="preserve">právě </w:t>
      </w:r>
      <w:r w:rsidRPr="00821921">
        <w:t>získání nové nebo udržení si současné práce.</w:t>
      </w:r>
      <w:bookmarkEnd w:id="12"/>
    </w:p>
    <w:p w14:paraId="5B7512BB" w14:textId="77777777" w:rsidR="00861571" w:rsidRDefault="00861571" w:rsidP="005F0822">
      <w:pPr>
        <w:pStyle w:val="Text"/>
        <w:ind w:firstLine="0"/>
      </w:pPr>
      <w:r w:rsidRPr="00821921">
        <w:t>Potěšující</w:t>
      </w:r>
      <w:r w:rsidR="00821921" w:rsidRPr="00821921">
        <w:t xml:space="preserve"> </w:t>
      </w:r>
      <w:r w:rsidRPr="00821921">
        <w:t>je to</w:t>
      </w:r>
      <w:r w:rsidR="00821921" w:rsidRPr="00821921">
        <w:t xml:space="preserve"> i z důvodu</w:t>
      </w:r>
      <w:r w:rsidRPr="00821921">
        <w:t xml:space="preserve">, že jak už bylo </w:t>
      </w:r>
      <w:r w:rsidR="00821921" w:rsidRPr="00821921">
        <w:t>napsáno v úvodu</w:t>
      </w:r>
      <w:r w:rsidRPr="00821921">
        <w:t>, tak</w:t>
      </w:r>
      <w:r w:rsidR="00821921" w:rsidRPr="00821921">
        <w:t xml:space="preserve"> některé</w:t>
      </w:r>
      <w:r w:rsidRPr="00821921">
        <w:t xml:space="preserve"> rekvalifikační kurzy zabezpečované prostřednictvím úřadů práce bývají poptávány</w:t>
      </w:r>
      <w:r w:rsidR="00821921" w:rsidRPr="00821921">
        <w:t xml:space="preserve"> a následně realizovány</w:t>
      </w:r>
      <w:r w:rsidRPr="00821921">
        <w:t xml:space="preserve"> na základě dlouhodobých potřeb zaměstnavatelů, nikoliv jejich aktuálních potřeb.</w:t>
      </w:r>
      <w:r w:rsidR="00821921" w:rsidRPr="00821921">
        <w:t xml:space="preserve"> Zde je však nutné podotknout, že realizované šetření se samozřejmě netýkalo jen rekvalifikačních kurzů zabezpečovaných úřady práce, ale byli osloveni náhodní absolventi rekvalifikačních programů, tedy jak absolventi kurzů zabezpečovaných úřady práce, tak samoplátci, tak absolventi, kterým kurzy hradili zaměstnavatelé, tak ostatní absolventi těchto kurzů.</w:t>
      </w:r>
    </w:p>
    <w:p w14:paraId="355C7636" w14:textId="77777777" w:rsidR="00421BC5" w:rsidRDefault="00421BC5" w:rsidP="005F0822">
      <w:pPr>
        <w:pStyle w:val="Text"/>
        <w:ind w:firstLine="0"/>
      </w:pPr>
    </w:p>
    <w:p w14:paraId="372FCD22" w14:textId="77777777" w:rsidR="00421BC5" w:rsidRDefault="00421BC5" w:rsidP="005F0822">
      <w:pPr>
        <w:pStyle w:val="Text"/>
        <w:ind w:firstLine="0"/>
      </w:pPr>
      <w:r>
        <w:t>Do páté otázky „</w:t>
      </w:r>
      <w:r w:rsidRPr="00421BC5">
        <w:t>Máte nějaké pozitivní či negativní zkušenosti se vzdělávacím zařízením, kde jste kurz absolvovali?</w:t>
      </w:r>
      <w:r>
        <w:t>“ mohli respondenti vyplňovat jakékoliv odpovědi. Odpovědi</w:t>
      </w:r>
      <w:r w:rsidR="00D91EAF">
        <w:t xml:space="preserve"> respondentů </w:t>
      </w:r>
      <w:r>
        <w:t xml:space="preserve">byly v dotaznících </w:t>
      </w:r>
      <w:r w:rsidR="00D91EAF">
        <w:t xml:space="preserve">napsány </w:t>
      </w:r>
      <w:r>
        <w:t>následující:</w:t>
      </w:r>
    </w:p>
    <w:p w14:paraId="3FDD712F" w14:textId="6EE119C7" w:rsidR="00421BC5" w:rsidRPr="00421BC5" w:rsidRDefault="00421BC5" w:rsidP="00421BC5">
      <w:pPr>
        <w:pStyle w:val="Odstavecseseznamem"/>
        <w:numPr>
          <w:ilvl w:val="0"/>
          <w:numId w:val="10"/>
        </w:numPr>
        <w:spacing w:line="247" w:lineRule="exact"/>
        <w:jc w:val="both"/>
        <w:rPr>
          <w:rFonts w:ascii="Times New Roman" w:eastAsia="Times New Roman" w:hAnsi="Times New Roman" w:cs="Times New Roman"/>
          <w:sz w:val="24"/>
          <w:szCs w:val="24"/>
        </w:rPr>
      </w:pPr>
      <w:r w:rsidRPr="00421BC5">
        <w:rPr>
          <w:rFonts w:ascii="Times New Roman" w:eastAsia="Times New Roman" w:hAnsi="Times New Roman" w:cs="Times New Roman"/>
          <w:sz w:val="24"/>
          <w:szCs w:val="24"/>
        </w:rPr>
        <w:t>Profesion</w:t>
      </w:r>
      <w:r w:rsidR="00FB3B85">
        <w:rPr>
          <w:rFonts w:ascii="Times New Roman" w:eastAsia="Times New Roman" w:hAnsi="Times New Roman" w:cs="Times New Roman"/>
          <w:sz w:val="24"/>
          <w:szCs w:val="24"/>
        </w:rPr>
        <w:t>á</w:t>
      </w:r>
      <w:r w:rsidRPr="00421BC5">
        <w:rPr>
          <w:rFonts w:ascii="Times New Roman" w:eastAsia="Times New Roman" w:hAnsi="Times New Roman" w:cs="Times New Roman"/>
          <w:sz w:val="24"/>
          <w:szCs w:val="24"/>
        </w:rPr>
        <w:t>lní personál a vedení kurzu. Neustále v přítomnosti probíhající praxe. Perfektní. V kontaktu i nadále.</w:t>
      </w:r>
    </w:p>
    <w:p w14:paraId="2D4BFE21" w14:textId="77777777" w:rsidR="00421BC5" w:rsidRPr="00421BC5" w:rsidRDefault="00421BC5" w:rsidP="00421BC5">
      <w:pPr>
        <w:pStyle w:val="Odstavecseseznamem"/>
        <w:numPr>
          <w:ilvl w:val="0"/>
          <w:numId w:val="10"/>
        </w:numPr>
        <w:spacing w:line="247" w:lineRule="exact"/>
        <w:jc w:val="both"/>
        <w:rPr>
          <w:rFonts w:ascii="Times New Roman" w:eastAsia="Times New Roman" w:hAnsi="Times New Roman" w:cs="Times New Roman"/>
          <w:sz w:val="24"/>
          <w:szCs w:val="24"/>
        </w:rPr>
      </w:pPr>
      <w:r w:rsidRPr="00421BC5">
        <w:rPr>
          <w:rFonts w:ascii="Times New Roman" w:eastAsia="Times New Roman" w:hAnsi="Times New Roman" w:cs="Times New Roman"/>
          <w:sz w:val="24"/>
          <w:szCs w:val="24"/>
        </w:rPr>
        <w:t>Ne</w:t>
      </w:r>
    </w:p>
    <w:p w14:paraId="5760FA99" w14:textId="77777777" w:rsidR="00421BC5" w:rsidRPr="00421BC5" w:rsidRDefault="00421BC5" w:rsidP="00421BC5">
      <w:pPr>
        <w:pStyle w:val="Odstavecseseznamem"/>
        <w:numPr>
          <w:ilvl w:val="0"/>
          <w:numId w:val="10"/>
        </w:numPr>
        <w:spacing w:line="247" w:lineRule="exact"/>
        <w:jc w:val="both"/>
        <w:rPr>
          <w:rFonts w:ascii="Times New Roman" w:eastAsia="Times New Roman" w:hAnsi="Times New Roman" w:cs="Times New Roman"/>
          <w:sz w:val="24"/>
          <w:szCs w:val="24"/>
        </w:rPr>
      </w:pPr>
      <w:r w:rsidRPr="00421BC5">
        <w:rPr>
          <w:rFonts w:ascii="Times New Roman" w:eastAsia="Times New Roman" w:hAnsi="Times New Roman" w:cs="Times New Roman"/>
          <w:sz w:val="24"/>
          <w:szCs w:val="24"/>
        </w:rPr>
        <w:t>Ano</w:t>
      </w:r>
    </w:p>
    <w:p w14:paraId="3E7AABC7" w14:textId="77777777" w:rsidR="00421BC5" w:rsidRPr="00421BC5" w:rsidRDefault="00421BC5" w:rsidP="00421BC5">
      <w:pPr>
        <w:pStyle w:val="Odstavecseseznamem"/>
        <w:numPr>
          <w:ilvl w:val="0"/>
          <w:numId w:val="10"/>
        </w:numPr>
        <w:spacing w:line="247" w:lineRule="exact"/>
        <w:jc w:val="both"/>
        <w:rPr>
          <w:rFonts w:ascii="Times New Roman" w:eastAsia="Times New Roman" w:hAnsi="Times New Roman" w:cs="Times New Roman"/>
          <w:sz w:val="24"/>
          <w:szCs w:val="24"/>
        </w:rPr>
      </w:pPr>
      <w:r w:rsidRPr="00421BC5">
        <w:rPr>
          <w:rFonts w:ascii="Times New Roman" w:eastAsia="Times New Roman" w:hAnsi="Times New Roman" w:cs="Times New Roman"/>
          <w:sz w:val="24"/>
          <w:szCs w:val="24"/>
        </w:rPr>
        <w:t>Nenapadá mě nic dílčího, co bych pochválila nebo vnímala negativně. Oba kurzy byly přínosné. Zajistili mi potřebnou kvalifikaci a základní znalosti.</w:t>
      </w:r>
    </w:p>
    <w:p w14:paraId="031CD63A" w14:textId="77777777" w:rsidR="00421BC5" w:rsidRPr="00421BC5" w:rsidRDefault="00421BC5" w:rsidP="00421BC5">
      <w:pPr>
        <w:pStyle w:val="Odstavecseseznamem"/>
        <w:numPr>
          <w:ilvl w:val="0"/>
          <w:numId w:val="10"/>
        </w:numPr>
        <w:spacing w:line="247" w:lineRule="exact"/>
        <w:jc w:val="both"/>
        <w:rPr>
          <w:rFonts w:ascii="Times New Roman" w:eastAsia="Times New Roman" w:hAnsi="Times New Roman" w:cs="Times New Roman"/>
          <w:sz w:val="24"/>
          <w:szCs w:val="24"/>
        </w:rPr>
      </w:pPr>
      <w:r w:rsidRPr="00421BC5">
        <w:rPr>
          <w:rFonts w:ascii="Times New Roman" w:eastAsia="Times New Roman" w:hAnsi="Times New Roman" w:cs="Times New Roman"/>
          <w:sz w:val="24"/>
          <w:szCs w:val="24"/>
        </w:rPr>
        <w:lastRenderedPageBreak/>
        <w:t>Nenapadá mě nic dílčího, co bych pochválila nebo vnímala negativně. Oba kurzy byly přínosné. Zajistili mi potřebnou kvalifikaci a základní znalosti.</w:t>
      </w:r>
    </w:p>
    <w:p w14:paraId="045315E3" w14:textId="77777777" w:rsidR="00421BC5" w:rsidRPr="00421BC5" w:rsidRDefault="00421BC5" w:rsidP="00421BC5">
      <w:pPr>
        <w:pStyle w:val="Odstavecseseznamem"/>
        <w:numPr>
          <w:ilvl w:val="0"/>
          <w:numId w:val="10"/>
        </w:numPr>
        <w:spacing w:line="247" w:lineRule="exact"/>
        <w:jc w:val="both"/>
        <w:rPr>
          <w:rFonts w:ascii="Times New Roman" w:eastAsia="Times New Roman" w:hAnsi="Times New Roman" w:cs="Times New Roman"/>
          <w:sz w:val="24"/>
          <w:szCs w:val="24"/>
        </w:rPr>
      </w:pPr>
      <w:r w:rsidRPr="00421BC5">
        <w:rPr>
          <w:rFonts w:ascii="Times New Roman" w:eastAsia="Times New Roman" w:hAnsi="Times New Roman" w:cs="Times New Roman"/>
          <w:sz w:val="24"/>
          <w:szCs w:val="24"/>
        </w:rPr>
        <w:t>Jen pozitivní</w:t>
      </w:r>
    </w:p>
    <w:p w14:paraId="027B5C65" w14:textId="77777777" w:rsidR="00421BC5" w:rsidRPr="00421BC5" w:rsidRDefault="00421BC5" w:rsidP="00421BC5">
      <w:pPr>
        <w:pStyle w:val="Odstavecseseznamem"/>
        <w:numPr>
          <w:ilvl w:val="0"/>
          <w:numId w:val="10"/>
        </w:numPr>
        <w:spacing w:line="247" w:lineRule="exact"/>
        <w:jc w:val="both"/>
        <w:rPr>
          <w:rFonts w:ascii="Times New Roman" w:eastAsia="Times New Roman" w:hAnsi="Times New Roman" w:cs="Times New Roman"/>
          <w:sz w:val="24"/>
          <w:szCs w:val="24"/>
        </w:rPr>
      </w:pPr>
      <w:r w:rsidRPr="00421BC5">
        <w:rPr>
          <w:rFonts w:ascii="Times New Roman" w:eastAsia="Times New Roman" w:hAnsi="Times New Roman" w:cs="Times New Roman"/>
          <w:sz w:val="24"/>
          <w:szCs w:val="24"/>
        </w:rPr>
        <w:t>Jen pozitivní</w:t>
      </w:r>
    </w:p>
    <w:p w14:paraId="51943844" w14:textId="77777777" w:rsidR="00421BC5" w:rsidRPr="00421BC5" w:rsidRDefault="00421BC5" w:rsidP="00421BC5">
      <w:pPr>
        <w:pStyle w:val="Odstavecseseznamem"/>
        <w:numPr>
          <w:ilvl w:val="0"/>
          <w:numId w:val="10"/>
        </w:numPr>
        <w:spacing w:line="247" w:lineRule="exact"/>
        <w:jc w:val="both"/>
        <w:rPr>
          <w:rFonts w:ascii="Times New Roman" w:eastAsia="Times New Roman" w:hAnsi="Times New Roman" w:cs="Times New Roman"/>
          <w:sz w:val="24"/>
          <w:szCs w:val="24"/>
        </w:rPr>
      </w:pPr>
      <w:r w:rsidRPr="00421BC5">
        <w:rPr>
          <w:rFonts w:ascii="Times New Roman" w:eastAsia="Times New Roman" w:hAnsi="Times New Roman" w:cs="Times New Roman"/>
          <w:sz w:val="24"/>
          <w:szCs w:val="24"/>
        </w:rPr>
        <w:t>Nedostatečné vzdělávání</w:t>
      </w:r>
    </w:p>
    <w:p w14:paraId="3E3F7262" w14:textId="77777777" w:rsidR="00421BC5" w:rsidRPr="00421BC5" w:rsidRDefault="00421BC5" w:rsidP="00421BC5">
      <w:pPr>
        <w:pStyle w:val="Odstavecseseznamem"/>
        <w:numPr>
          <w:ilvl w:val="0"/>
          <w:numId w:val="10"/>
        </w:numPr>
        <w:spacing w:line="247" w:lineRule="exact"/>
        <w:jc w:val="both"/>
        <w:rPr>
          <w:rFonts w:ascii="Times New Roman" w:eastAsia="Times New Roman" w:hAnsi="Times New Roman" w:cs="Times New Roman"/>
          <w:sz w:val="24"/>
          <w:szCs w:val="24"/>
        </w:rPr>
      </w:pPr>
      <w:r w:rsidRPr="00421BC5">
        <w:rPr>
          <w:rFonts w:ascii="Times New Roman" w:eastAsia="Times New Roman" w:hAnsi="Times New Roman" w:cs="Times New Roman"/>
          <w:sz w:val="24"/>
          <w:szCs w:val="24"/>
        </w:rPr>
        <w:t>Pozitivní byla nějaká praxe, ne dlouhá ale jakási ano. Negativní bylo, že to bylo hodně samostudium a šlo o zastaralé skripta, nic aktuálního, žádné aktuální trendy. Jen starodávné základní informace</w:t>
      </w:r>
      <w:r>
        <w:rPr>
          <w:rFonts w:ascii="Times New Roman" w:eastAsia="Times New Roman" w:hAnsi="Times New Roman" w:cs="Times New Roman"/>
          <w:sz w:val="24"/>
          <w:szCs w:val="24"/>
        </w:rPr>
        <w:t>,</w:t>
      </w:r>
      <w:r w:rsidRPr="00421BC5">
        <w:rPr>
          <w:rFonts w:ascii="Times New Roman" w:eastAsia="Times New Roman" w:hAnsi="Times New Roman" w:cs="Times New Roman"/>
          <w:sz w:val="24"/>
          <w:szCs w:val="24"/>
        </w:rPr>
        <w:t xml:space="preserve"> které se v praxi pouzit nedají.</w:t>
      </w:r>
    </w:p>
    <w:p w14:paraId="2313EFD9" w14:textId="77777777" w:rsidR="00421BC5" w:rsidRPr="00421BC5" w:rsidRDefault="00D42E99" w:rsidP="00421BC5">
      <w:pPr>
        <w:pStyle w:val="Odstavecseseznamem"/>
        <w:numPr>
          <w:ilvl w:val="0"/>
          <w:numId w:val="10"/>
        </w:numPr>
        <w:spacing w:line="247"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421BC5" w:rsidRPr="00421BC5">
        <w:rPr>
          <w:rFonts w:ascii="Times New Roman" w:eastAsia="Times New Roman" w:hAnsi="Times New Roman" w:cs="Times New Roman"/>
          <w:sz w:val="24"/>
          <w:szCs w:val="24"/>
        </w:rPr>
        <w:t>ic m</w:t>
      </w:r>
      <w:r>
        <w:rPr>
          <w:rFonts w:ascii="Times New Roman" w:eastAsia="Times New Roman" w:hAnsi="Times New Roman" w:cs="Times New Roman"/>
          <w:sz w:val="24"/>
          <w:szCs w:val="24"/>
        </w:rPr>
        <w:t>ě</w:t>
      </w:r>
      <w:r w:rsidR="00421BC5" w:rsidRPr="00421BC5">
        <w:rPr>
          <w:rFonts w:ascii="Times New Roman" w:eastAsia="Times New Roman" w:hAnsi="Times New Roman" w:cs="Times New Roman"/>
          <w:sz w:val="24"/>
          <w:szCs w:val="24"/>
        </w:rPr>
        <w:t xml:space="preserve"> nenau</w:t>
      </w:r>
      <w:r>
        <w:rPr>
          <w:rFonts w:ascii="Times New Roman" w:eastAsia="Times New Roman" w:hAnsi="Times New Roman" w:cs="Times New Roman"/>
          <w:sz w:val="24"/>
          <w:szCs w:val="24"/>
        </w:rPr>
        <w:t>č</w:t>
      </w:r>
      <w:r w:rsidR="00421BC5" w:rsidRPr="00421BC5">
        <w:rPr>
          <w:rFonts w:ascii="Times New Roman" w:eastAsia="Times New Roman" w:hAnsi="Times New Roman" w:cs="Times New Roman"/>
          <w:sz w:val="24"/>
          <w:szCs w:val="24"/>
        </w:rPr>
        <w:t>ili</w:t>
      </w:r>
      <w:r>
        <w:rPr>
          <w:rFonts w:ascii="Times New Roman" w:eastAsia="Times New Roman" w:hAnsi="Times New Roman" w:cs="Times New Roman"/>
          <w:sz w:val="24"/>
          <w:szCs w:val="24"/>
        </w:rPr>
        <w:t>.</w:t>
      </w:r>
    </w:p>
    <w:p w14:paraId="4EE50DEE" w14:textId="77777777" w:rsidR="00421BC5" w:rsidRPr="00421BC5" w:rsidRDefault="00D42E99" w:rsidP="00421BC5">
      <w:pPr>
        <w:pStyle w:val="Odstavecseseznamem"/>
        <w:numPr>
          <w:ilvl w:val="0"/>
          <w:numId w:val="10"/>
        </w:numPr>
        <w:spacing w:line="247"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00421BC5" w:rsidRPr="00421BC5">
        <w:rPr>
          <w:rFonts w:ascii="Times New Roman" w:eastAsia="Times New Roman" w:hAnsi="Times New Roman" w:cs="Times New Roman"/>
          <w:sz w:val="24"/>
          <w:szCs w:val="24"/>
        </w:rPr>
        <w:t>yla jsem spokojená</w:t>
      </w:r>
      <w:r>
        <w:rPr>
          <w:rFonts w:ascii="Times New Roman" w:eastAsia="Times New Roman" w:hAnsi="Times New Roman" w:cs="Times New Roman"/>
          <w:sz w:val="24"/>
          <w:szCs w:val="24"/>
        </w:rPr>
        <w:t>.</w:t>
      </w:r>
    </w:p>
    <w:p w14:paraId="445442D8" w14:textId="77777777" w:rsidR="00421BC5" w:rsidRPr="00421BC5" w:rsidRDefault="00D42E99" w:rsidP="00421BC5">
      <w:pPr>
        <w:pStyle w:val="Odstavecseseznamem"/>
        <w:numPr>
          <w:ilvl w:val="0"/>
          <w:numId w:val="10"/>
        </w:numPr>
        <w:spacing w:line="247"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421BC5" w:rsidRPr="00421BC5">
        <w:rPr>
          <w:rFonts w:ascii="Times New Roman" w:eastAsia="Times New Roman" w:hAnsi="Times New Roman" w:cs="Times New Roman"/>
          <w:sz w:val="24"/>
          <w:szCs w:val="24"/>
        </w:rPr>
        <w:t xml:space="preserve"> vedením kurzu jsem byla maximálně spokojena, mohu jen doporučit</w:t>
      </w:r>
      <w:r>
        <w:rPr>
          <w:rFonts w:ascii="Times New Roman" w:eastAsia="Times New Roman" w:hAnsi="Times New Roman" w:cs="Times New Roman"/>
          <w:sz w:val="24"/>
          <w:szCs w:val="24"/>
        </w:rPr>
        <w:t>.</w:t>
      </w:r>
    </w:p>
    <w:p w14:paraId="6F953B12" w14:textId="77777777" w:rsidR="00421BC5" w:rsidRPr="00421BC5" w:rsidRDefault="00D42E99" w:rsidP="00421BC5">
      <w:pPr>
        <w:pStyle w:val="Odstavecseseznamem"/>
        <w:numPr>
          <w:ilvl w:val="0"/>
          <w:numId w:val="10"/>
        </w:numPr>
        <w:spacing w:line="247"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00421BC5" w:rsidRPr="00421BC5">
        <w:rPr>
          <w:rFonts w:ascii="Times New Roman" w:eastAsia="Times New Roman" w:hAnsi="Times New Roman" w:cs="Times New Roman"/>
          <w:sz w:val="24"/>
          <w:szCs w:val="24"/>
        </w:rPr>
        <w:t>rčitě byl prospěšný. Naučila jsem se co jsem pot</w:t>
      </w:r>
      <w:r>
        <w:rPr>
          <w:rFonts w:ascii="Times New Roman" w:eastAsia="Times New Roman" w:hAnsi="Times New Roman" w:cs="Times New Roman"/>
          <w:sz w:val="24"/>
          <w:szCs w:val="24"/>
        </w:rPr>
        <w:t>ř</w:t>
      </w:r>
      <w:r w:rsidR="00421BC5" w:rsidRPr="00421BC5">
        <w:rPr>
          <w:rFonts w:ascii="Times New Roman" w:eastAsia="Times New Roman" w:hAnsi="Times New Roman" w:cs="Times New Roman"/>
          <w:sz w:val="24"/>
          <w:szCs w:val="24"/>
        </w:rPr>
        <w:t>ebovala</w:t>
      </w:r>
      <w:r>
        <w:rPr>
          <w:rFonts w:ascii="Times New Roman" w:eastAsia="Times New Roman" w:hAnsi="Times New Roman" w:cs="Times New Roman"/>
          <w:sz w:val="24"/>
          <w:szCs w:val="24"/>
        </w:rPr>
        <w:t>.</w:t>
      </w:r>
    </w:p>
    <w:p w14:paraId="4B08233D" w14:textId="77777777" w:rsidR="00421BC5" w:rsidRPr="00D42E99" w:rsidRDefault="00D42E99" w:rsidP="00421BC5">
      <w:pPr>
        <w:pStyle w:val="Odstavecseseznamem"/>
        <w:numPr>
          <w:ilvl w:val="0"/>
          <w:numId w:val="10"/>
        </w:numPr>
        <w:spacing w:line="247"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00421BC5" w:rsidRPr="00D42E99">
        <w:rPr>
          <w:rFonts w:ascii="Times New Roman" w:eastAsia="Times New Roman" w:hAnsi="Times New Roman" w:cs="Times New Roman"/>
          <w:sz w:val="24"/>
          <w:szCs w:val="24"/>
        </w:rPr>
        <w:t>šechno v nejlepším pořádku, momentálně jsme zaměstnaná v komunitním centru a provádíme stavební úpravy pro založení studia v</w:t>
      </w:r>
      <w:r>
        <w:rPr>
          <w:rFonts w:ascii="Times New Roman" w:eastAsia="Times New Roman" w:hAnsi="Times New Roman" w:cs="Times New Roman"/>
          <w:sz w:val="24"/>
          <w:szCs w:val="24"/>
        </w:rPr>
        <w:t> </w:t>
      </w:r>
      <w:r w:rsidR="00421BC5" w:rsidRPr="00D42E99">
        <w:rPr>
          <w:rFonts w:ascii="Times New Roman" w:eastAsia="Times New Roman" w:hAnsi="Times New Roman" w:cs="Times New Roman"/>
          <w:sz w:val="24"/>
          <w:szCs w:val="24"/>
        </w:rPr>
        <w:t>RD</w:t>
      </w:r>
      <w:r>
        <w:rPr>
          <w:rFonts w:ascii="Times New Roman" w:eastAsia="Times New Roman" w:hAnsi="Times New Roman" w:cs="Times New Roman"/>
          <w:sz w:val="24"/>
          <w:szCs w:val="24"/>
        </w:rPr>
        <w:t>.</w:t>
      </w:r>
    </w:p>
    <w:p w14:paraId="123CC530" w14:textId="77777777" w:rsidR="00421BC5" w:rsidRPr="00D42E99" w:rsidRDefault="00D42E99" w:rsidP="00421BC5">
      <w:pPr>
        <w:pStyle w:val="Odstavecseseznamem"/>
        <w:numPr>
          <w:ilvl w:val="0"/>
          <w:numId w:val="10"/>
        </w:numPr>
        <w:spacing w:line="247"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w:t>
      </w:r>
      <w:r w:rsidR="00421BC5" w:rsidRPr="00D42E99">
        <w:rPr>
          <w:rFonts w:ascii="Times New Roman" w:eastAsia="Times New Roman" w:hAnsi="Times New Roman" w:cs="Times New Roman"/>
          <w:sz w:val="24"/>
          <w:szCs w:val="24"/>
        </w:rPr>
        <w:t>áklad pro novou profesí, velká spokojenost, odbornost</w:t>
      </w:r>
      <w:r>
        <w:rPr>
          <w:rFonts w:ascii="Times New Roman" w:eastAsia="Times New Roman" w:hAnsi="Times New Roman" w:cs="Times New Roman"/>
          <w:sz w:val="24"/>
          <w:szCs w:val="24"/>
        </w:rPr>
        <w:t>.</w:t>
      </w:r>
    </w:p>
    <w:p w14:paraId="406576BD" w14:textId="77777777" w:rsidR="00421BC5" w:rsidRPr="00D42E99" w:rsidRDefault="00D42E99" w:rsidP="00421BC5">
      <w:pPr>
        <w:pStyle w:val="Odstavecseseznamem"/>
        <w:numPr>
          <w:ilvl w:val="0"/>
          <w:numId w:val="10"/>
        </w:numPr>
        <w:spacing w:line="247"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421BC5" w:rsidRPr="00D42E99">
        <w:rPr>
          <w:rFonts w:ascii="Times New Roman" w:eastAsia="Times New Roman" w:hAnsi="Times New Roman" w:cs="Times New Roman"/>
          <w:sz w:val="24"/>
          <w:szCs w:val="24"/>
        </w:rPr>
        <w:t>ozitivní</w:t>
      </w:r>
      <w:r>
        <w:rPr>
          <w:rFonts w:ascii="Times New Roman" w:eastAsia="Times New Roman" w:hAnsi="Times New Roman" w:cs="Times New Roman"/>
          <w:sz w:val="24"/>
          <w:szCs w:val="24"/>
        </w:rPr>
        <w:t>.</w:t>
      </w:r>
    </w:p>
    <w:p w14:paraId="0F890243" w14:textId="77777777" w:rsidR="00D42E99" w:rsidRDefault="00D42E99" w:rsidP="00D42E99">
      <w:pPr>
        <w:pStyle w:val="Odstavecseseznamem"/>
        <w:numPr>
          <w:ilvl w:val="0"/>
          <w:numId w:val="10"/>
        </w:numPr>
        <w:spacing w:line="247"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421BC5" w:rsidRPr="00D42E99">
        <w:rPr>
          <w:rFonts w:ascii="Times New Roman" w:eastAsia="Times New Roman" w:hAnsi="Times New Roman" w:cs="Times New Roman"/>
          <w:sz w:val="24"/>
          <w:szCs w:val="24"/>
        </w:rPr>
        <w:t>ozitivní</w:t>
      </w:r>
      <w:r>
        <w:rPr>
          <w:rFonts w:ascii="Times New Roman" w:eastAsia="Times New Roman" w:hAnsi="Times New Roman" w:cs="Times New Roman"/>
          <w:sz w:val="24"/>
          <w:szCs w:val="24"/>
        </w:rPr>
        <w:t>.</w:t>
      </w:r>
    </w:p>
    <w:p w14:paraId="16287067" w14:textId="77777777" w:rsidR="00421BC5" w:rsidRDefault="00D42E99" w:rsidP="00D42E99">
      <w:pPr>
        <w:pStyle w:val="Odstavecseseznamem"/>
        <w:numPr>
          <w:ilvl w:val="0"/>
          <w:numId w:val="10"/>
        </w:numPr>
        <w:spacing w:line="247"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421BC5" w:rsidRPr="00D42E99">
        <w:rPr>
          <w:rFonts w:ascii="Times New Roman" w:eastAsia="Times New Roman" w:hAnsi="Times New Roman" w:cs="Times New Roman"/>
          <w:sz w:val="24"/>
          <w:szCs w:val="24"/>
        </w:rPr>
        <w:t>ám zde stálé místo</w:t>
      </w:r>
      <w:r>
        <w:rPr>
          <w:rFonts w:ascii="Times New Roman" w:eastAsia="Times New Roman" w:hAnsi="Times New Roman" w:cs="Times New Roman"/>
          <w:sz w:val="24"/>
          <w:szCs w:val="24"/>
        </w:rPr>
        <w:t>.</w:t>
      </w:r>
    </w:p>
    <w:p w14:paraId="286CCB67" w14:textId="77777777" w:rsidR="00D91EAF" w:rsidRDefault="00D91EAF" w:rsidP="00D91EAF">
      <w:pPr>
        <w:spacing w:line="247" w:lineRule="exact"/>
        <w:jc w:val="both"/>
        <w:rPr>
          <w:rFonts w:ascii="Times New Roman" w:eastAsia="Times New Roman" w:hAnsi="Times New Roman" w:cs="Times New Roman"/>
          <w:sz w:val="24"/>
          <w:szCs w:val="24"/>
        </w:rPr>
      </w:pPr>
    </w:p>
    <w:p w14:paraId="70C3F9CB" w14:textId="77777777" w:rsidR="00D91EAF" w:rsidRPr="00D91EAF" w:rsidRDefault="00D91EAF" w:rsidP="00D91EAF">
      <w:pPr>
        <w:spacing w:line="247"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 uvedených odpovědí vyplývá, že drtivá většina respondentů měla s kurzem pozitivní zkušenosti. Po</w:t>
      </w:r>
      <w:r w:rsidR="002A2BC7">
        <w:rPr>
          <w:rFonts w:ascii="Times New Roman" w:eastAsia="Times New Roman" w:hAnsi="Times New Roman" w:cs="Times New Roman"/>
          <w:sz w:val="24"/>
          <w:szCs w:val="24"/>
        </w:rPr>
        <w:t>uze 3 respondenti s kurzy uvedli,</w:t>
      </w:r>
      <w:r>
        <w:rPr>
          <w:rFonts w:ascii="Times New Roman" w:eastAsia="Times New Roman" w:hAnsi="Times New Roman" w:cs="Times New Roman"/>
          <w:sz w:val="24"/>
          <w:szCs w:val="24"/>
        </w:rPr>
        <w:t xml:space="preserve"> negativní zkušenosti nebo nedostatečné vzdělávání. Toto zjištění je bezesporu</w:t>
      </w:r>
      <w:r w:rsidR="00762221">
        <w:rPr>
          <w:rFonts w:ascii="Times New Roman" w:eastAsia="Times New Roman" w:hAnsi="Times New Roman" w:cs="Times New Roman"/>
          <w:sz w:val="24"/>
          <w:szCs w:val="24"/>
        </w:rPr>
        <w:t xml:space="preserve"> dobrou zprávou a do jisté míry může mít souvislost s otázkou č. </w:t>
      </w:r>
      <w:r w:rsidR="00762221" w:rsidRPr="00762221">
        <w:rPr>
          <w:rFonts w:ascii="Times New Roman" w:eastAsia="Times New Roman" w:hAnsi="Times New Roman" w:cs="Times New Roman"/>
          <w:sz w:val="24"/>
          <w:szCs w:val="24"/>
        </w:rPr>
        <w:t>3</w:t>
      </w:r>
      <w:r w:rsidR="00762221">
        <w:rPr>
          <w:rFonts w:ascii="Times New Roman" w:eastAsia="Times New Roman" w:hAnsi="Times New Roman" w:cs="Times New Roman"/>
          <w:sz w:val="24"/>
          <w:szCs w:val="24"/>
        </w:rPr>
        <w:t xml:space="preserve"> zjišťující, zda byl kurz pro respondenty přínosný</w:t>
      </w:r>
      <w:r w:rsidR="006A167D">
        <w:rPr>
          <w:rFonts w:ascii="Times New Roman" w:eastAsia="Times New Roman" w:hAnsi="Times New Roman" w:cs="Times New Roman"/>
          <w:sz w:val="24"/>
          <w:szCs w:val="24"/>
        </w:rPr>
        <w:t>, kde 78% dotázaných odpovědělo kladně.</w:t>
      </w:r>
    </w:p>
    <w:p w14:paraId="2952D69C" w14:textId="77777777" w:rsidR="00421BC5" w:rsidRDefault="00421BC5" w:rsidP="000C523F">
      <w:pPr>
        <w:spacing w:line="247" w:lineRule="exact"/>
        <w:jc w:val="both"/>
        <w:rPr>
          <w:rFonts w:ascii="Times New Roman" w:eastAsia="Times New Roman" w:hAnsi="Times New Roman" w:cs="Times New Roman"/>
          <w:b/>
          <w:sz w:val="28"/>
          <w:szCs w:val="28"/>
          <w:highlight w:val="yellow"/>
          <w:u w:val="single"/>
        </w:rPr>
      </w:pPr>
    </w:p>
    <w:p w14:paraId="69FFEDDE" w14:textId="77777777" w:rsidR="00421BC5" w:rsidRDefault="00421BC5" w:rsidP="000C523F">
      <w:pPr>
        <w:spacing w:line="247" w:lineRule="exact"/>
        <w:jc w:val="both"/>
        <w:rPr>
          <w:rFonts w:ascii="Times New Roman" w:eastAsia="Times New Roman" w:hAnsi="Times New Roman" w:cs="Times New Roman"/>
          <w:b/>
          <w:sz w:val="28"/>
          <w:szCs w:val="28"/>
          <w:highlight w:val="yellow"/>
          <w:u w:val="single"/>
        </w:rPr>
      </w:pPr>
    </w:p>
    <w:p w14:paraId="1A555DA1" w14:textId="77777777" w:rsidR="000C523F" w:rsidRDefault="000C523F" w:rsidP="000C523F">
      <w:pPr>
        <w:spacing w:line="247" w:lineRule="exact"/>
        <w:jc w:val="both"/>
        <w:rPr>
          <w:rFonts w:ascii="Times New Roman" w:eastAsia="Times New Roman" w:hAnsi="Times New Roman" w:cs="Times New Roman"/>
          <w:b/>
          <w:sz w:val="28"/>
          <w:szCs w:val="28"/>
          <w:highlight w:val="yellow"/>
          <w:u w:val="single"/>
        </w:rPr>
      </w:pPr>
    </w:p>
    <w:p w14:paraId="57F5A641" w14:textId="77777777" w:rsidR="000C523F" w:rsidRPr="000C523F" w:rsidRDefault="000C523F" w:rsidP="000C523F">
      <w:pPr>
        <w:spacing w:line="247" w:lineRule="exact"/>
        <w:jc w:val="both"/>
        <w:rPr>
          <w:rFonts w:ascii="Times New Roman" w:eastAsia="Times New Roman" w:hAnsi="Times New Roman" w:cs="Times New Roman"/>
          <w:b/>
          <w:sz w:val="28"/>
          <w:szCs w:val="28"/>
          <w:u w:val="single"/>
        </w:rPr>
      </w:pPr>
      <w:r w:rsidRPr="000C523F">
        <w:rPr>
          <w:rFonts w:ascii="Times New Roman" w:eastAsia="Times New Roman" w:hAnsi="Times New Roman" w:cs="Times New Roman"/>
          <w:b/>
          <w:sz w:val="28"/>
          <w:szCs w:val="28"/>
          <w:u w:val="single"/>
        </w:rPr>
        <w:t>Závěr</w:t>
      </w:r>
    </w:p>
    <w:p w14:paraId="05F7F15F" w14:textId="77777777" w:rsidR="000C523F" w:rsidRPr="000C523F" w:rsidRDefault="000C523F" w:rsidP="000C523F">
      <w:pPr>
        <w:spacing w:line="247" w:lineRule="exact"/>
        <w:jc w:val="both"/>
        <w:rPr>
          <w:rFonts w:ascii="Times New Roman" w:eastAsia="Times New Roman" w:hAnsi="Times New Roman" w:cs="Times New Roman"/>
          <w:b/>
          <w:sz w:val="28"/>
          <w:szCs w:val="28"/>
          <w:u w:val="single"/>
        </w:rPr>
      </w:pPr>
    </w:p>
    <w:p w14:paraId="13F37041" w14:textId="77777777" w:rsidR="000F1638" w:rsidRDefault="00EF5E5F" w:rsidP="000F1638">
      <w:pPr>
        <w:spacing w:after="120"/>
        <w:jc w:val="both"/>
        <w:rPr>
          <w:rFonts w:ascii="Times New Roman" w:eastAsia="Times New Roman" w:hAnsi="Times New Roman" w:cs="Times New Roman"/>
          <w:sz w:val="24"/>
          <w:szCs w:val="24"/>
        </w:rPr>
      </w:pPr>
      <w:r w:rsidRPr="000F1638">
        <w:rPr>
          <w:rFonts w:ascii="Times New Roman" w:eastAsia="Times New Roman" w:hAnsi="Times New Roman" w:cs="Times New Roman"/>
          <w:sz w:val="24"/>
          <w:szCs w:val="24"/>
        </w:rPr>
        <w:t xml:space="preserve">Hlavním cílem realizovaného šetření bylo, aby jeho výsledky doplnily výsledky šetření akreditovaných a neakreditovaných vzdělávacích programů, které bylo taktéž realizováno v rámci </w:t>
      </w:r>
      <w:r w:rsidR="00821921" w:rsidRPr="000F1638">
        <w:rPr>
          <w:rFonts w:ascii="Times New Roman" w:eastAsia="Times New Roman" w:hAnsi="Times New Roman" w:cs="Times New Roman"/>
          <w:sz w:val="24"/>
          <w:szCs w:val="24"/>
        </w:rPr>
        <w:t>projektu IGSO „Výzkum realizace rekvalifikačních programů a zkoušek z profesních kvalifikací“</w:t>
      </w:r>
      <w:r w:rsidRPr="000F1638">
        <w:rPr>
          <w:rFonts w:ascii="Times New Roman" w:eastAsia="Times New Roman" w:hAnsi="Times New Roman" w:cs="Times New Roman"/>
          <w:sz w:val="24"/>
          <w:szCs w:val="24"/>
        </w:rPr>
        <w:t>. Tento cíl byl rozhodně naplněn</w:t>
      </w:r>
      <w:r w:rsidR="000F1638" w:rsidRPr="000F1638">
        <w:rPr>
          <w:rFonts w:ascii="Times New Roman" w:eastAsia="Times New Roman" w:hAnsi="Times New Roman" w:cs="Times New Roman"/>
          <w:sz w:val="24"/>
          <w:szCs w:val="24"/>
        </w:rPr>
        <w:t>. Obě šetření, která byla provedena</w:t>
      </w:r>
      <w:r w:rsidR="00B64A27">
        <w:rPr>
          <w:rFonts w:ascii="Times New Roman" w:eastAsia="Times New Roman" w:hAnsi="Times New Roman" w:cs="Times New Roman"/>
          <w:sz w:val="24"/>
          <w:szCs w:val="24"/>
        </w:rPr>
        <w:t>,</w:t>
      </w:r>
      <w:r w:rsidR="000F1638" w:rsidRPr="000F1638">
        <w:rPr>
          <w:rFonts w:ascii="Times New Roman" w:eastAsia="Times New Roman" w:hAnsi="Times New Roman" w:cs="Times New Roman"/>
          <w:sz w:val="24"/>
          <w:szCs w:val="24"/>
        </w:rPr>
        <w:t xml:space="preserve"> se velmi doplňují a</w:t>
      </w:r>
      <w:r w:rsidR="000F1638">
        <w:rPr>
          <w:rFonts w:ascii="Times New Roman" w:eastAsia="Times New Roman" w:hAnsi="Times New Roman" w:cs="Times New Roman"/>
          <w:sz w:val="24"/>
          <w:szCs w:val="24"/>
        </w:rPr>
        <w:t xml:space="preserve"> navzájem obohacují a přinášejí důležité informace o skutečně realizovaných rekvalifikačních programech a jejich absolventech.</w:t>
      </w:r>
    </w:p>
    <w:p w14:paraId="7D261D90" w14:textId="580C7DB9" w:rsidR="000F1638" w:rsidRPr="00D92FD6" w:rsidRDefault="000F1638" w:rsidP="000F1638">
      <w:pPr>
        <w:spacing w:after="120"/>
        <w:jc w:val="both"/>
        <w:rPr>
          <w:rFonts w:ascii="Times New Roman" w:eastAsia="Times New Roman" w:hAnsi="Times New Roman" w:cs="Times New Roman"/>
          <w:sz w:val="24"/>
          <w:szCs w:val="24"/>
        </w:rPr>
      </w:pPr>
      <w:r w:rsidRPr="000C523F">
        <w:rPr>
          <w:rFonts w:ascii="Times New Roman" w:eastAsia="Times New Roman" w:hAnsi="Times New Roman" w:cs="Times New Roman"/>
          <w:sz w:val="24"/>
          <w:szCs w:val="24"/>
        </w:rPr>
        <w:t xml:space="preserve">V rámci </w:t>
      </w:r>
      <w:r>
        <w:rPr>
          <w:rFonts w:ascii="Times New Roman" w:eastAsia="Times New Roman" w:hAnsi="Times New Roman" w:cs="Times New Roman"/>
          <w:sz w:val="24"/>
          <w:szCs w:val="24"/>
        </w:rPr>
        <w:t>tohoto</w:t>
      </w:r>
      <w:r w:rsidRPr="000C523F">
        <w:rPr>
          <w:rFonts w:ascii="Times New Roman" w:eastAsia="Times New Roman" w:hAnsi="Times New Roman" w:cs="Times New Roman"/>
          <w:sz w:val="24"/>
          <w:szCs w:val="24"/>
        </w:rPr>
        <w:t xml:space="preserve"> šetření byli oslovováni náhodní účastníci rekvalifikačních programů a díky jejich zpětné vazbě se podařilo </w:t>
      </w:r>
      <w:r>
        <w:rPr>
          <w:rFonts w:ascii="Times New Roman" w:eastAsia="Times New Roman" w:hAnsi="Times New Roman" w:cs="Times New Roman"/>
          <w:sz w:val="24"/>
          <w:szCs w:val="24"/>
        </w:rPr>
        <w:t xml:space="preserve">např. </w:t>
      </w:r>
      <w:r w:rsidRPr="000C523F">
        <w:rPr>
          <w:rFonts w:ascii="Times New Roman" w:eastAsia="Times New Roman" w:hAnsi="Times New Roman" w:cs="Times New Roman"/>
          <w:sz w:val="24"/>
          <w:szCs w:val="24"/>
        </w:rPr>
        <w:t>zjistit, zda absolvované rekvalifikační programy byly pro ně přínosné a zda díky jejich absolvování získali práci.</w:t>
      </w:r>
      <w:r>
        <w:rPr>
          <w:rFonts w:ascii="Times New Roman" w:eastAsia="Times New Roman" w:hAnsi="Times New Roman" w:cs="Times New Roman"/>
          <w:sz w:val="24"/>
          <w:szCs w:val="24"/>
        </w:rPr>
        <w:t xml:space="preserve"> Ačkoliv tyto otázky jsou velmi důležité a pro kompletní pohled na rekvalifikační kurzy</w:t>
      </w:r>
      <w:r w:rsidR="00602E4A">
        <w:rPr>
          <w:rFonts w:ascii="Times New Roman" w:eastAsia="Times New Roman" w:hAnsi="Times New Roman" w:cs="Times New Roman"/>
          <w:sz w:val="24"/>
          <w:szCs w:val="24"/>
        </w:rPr>
        <w:t xml:space="preserve"> je možné je považovat</w:t>
      </w:r>
      <w:r>
        <w:rPr>
          <w:rFonts w:ascii="Times New Roman" w:eastAsia="Times New Roman" w:hAnsi="Times New Roman" w:cs="Times New Roman"/>
          <w:sz w:val="24"/>
          <w:szCs w:val="24"/>
        </w:rPr>
        <w:t xml:space="preserve"> přímo </w:t>
      </w:r>
      <w:r w:rsidR="00602E4A">
        <w:rPr>
          <w:rFonts w:ascii="Times New Roman" w:eastAsia="Times New Roman" w:hAnsi="Times New Roman" w:cs="Times New Roman"/>
          <w:sz w:val="24"/>
          <w:szCs w:val="24"/>
        </w:rPr>
        <w:t xml:space="preserve">za </w:t>
      </w:r>
      <w:r>
        <w:rPr>
          <w:rFonts w:ascii="Times New Roman" w:eastAsia="Times New Roman" w:hAnsi="Times New Roman" w:cs="Times New Roman"/>
          <w:sz w:val="24"/>
          <w:szCs w:val="24"/>
        </w:rPr>
        <w:t>zásadní, neb</w:t>
      </w:r>
      <w:r w:rsidR="00255709">
        <w:rPr>
          <w:rFonts w:ascii="Times New Roman" w:eastAsia="Times New Roman" w:hAnsi="Times New Roman" w:cs="Times New Roman"/>
          <w:sz w:val="24"/>
          <w:szCs w:val="24"/>
        </w:rPr>
        <w:t>ývají</w:t>
      </w:r>
      <w:r>
        <w:rPr>
          <w:rFonts w:ascii="Times New Roman" w:eastAsia="Times New Roman" w:hAnsi="Times New Roman" w:cs="Times New Roman"/>
          <w:sz w:val="24"/>
          <w:szCs w:val="24"/>
        </w:rPr>
        <w:t xml:space="preserve"> </w:t>
      </w:r>
      <w:r w:rsidR="00255709">
        <w:rPr>
          <w:rFonts w:ascii="Times New Roman" w:eastAsia="Times New Roman" w:hAnsi="Times New Roman" w:cs="Times New Roman"/>
          <w:sz w:val="24"/>
          <w:szCs w:val="24"/>
        </w:rPr>
        <w:t xml:space="preserve">odpovědi na </w:t>
      </w:r>
      <w:r>
        <w:rPr>
          <w:rFonts w:ascii="Times New Roman" w:eastAsia="Times New Roman" w:hAnsi="Times New Roman" w:cs="Times New Roman"/>
          <w:sz w:val="24"/>
          <w:szCs w:val="24"/>
        </w:rPr>
        <w:t>tyto ani obdobné otázky</w:t>
      </w:r>
      <w:r w:rsidR="00255709">
        <w:rPr>
          <w:rFonts w:ascii="Times New Roman" w:eastAsia="Times New Roman" w:hAnsi="Times New Roman" w:cs="Times New Roman"/>
          <w:sz w:val="24"/>
          <w:szCs w:val="24"/>
        </w:rPr>
        <w:t xml:space="preserve"> často zjišťovány. Právě z tohoto důvodu </w:t>
      </w:r>
      <w:r w:rsidR="00FB3B85">
        <w:rPr>
          <w:rFonts w:ascii="Times New Roman" w:eastAsia="Times New Roman" w:hAnsi="Times New Roman" w:cs="Times New Roman"/>
          <w:sz w:val="24"/>
          <w:szCs w:val="24"/>
        </w:rPr>
        <w:t>byly</w:t>
      </w:r>
      <w:r w:rsidR="00255709">
        <w:rPr>
          <w:rFonts w:ascii="Times New Roman" w:eastAsia="Times New Roman" w:hAnsi="Times New Roman" w:cs="Times New Roman"/>
          <w:sz w:val="24"/>
          <w:szCs w:val="24"/>
        </w:rPr>
        <w:t xml:space="preserve"> tyto otázky do </w:t>
      </w:r>
      <w:r w:rsidR="00255709" w:rsidRPr="00D92FD6">
        <w:rPr>
          <w:rFonts w:ascii="Times New Roman" w:eastAsia="Times New Roman" w:hAnsi="Times New Roman" w:cs="Times New Roman"/>
          <w:sz w:val="24"/>
          <w:szCs w:val="24"/>
        </w:rPr>
        <w:t>realizovaného šetření zahrnu</w:t>
      </w:r>
      <w:r w:rsidR="00FB3B85">
        <w:rPr>
          <w:rFonts w:ascii="Times New Roman" w:eastAsia="Times New Roman" w:hAnsi="Times New Roman" w:cs="Times New Roman"/>
          <w:sz w:val="24"/>
          <w:szCs w:val="24"/>
        </w:rPr>
        <w:t>ty</w:t>
      </w:r>
      <w:r w:rsidR="00255709" w:rsidRPr="00D92FD6">
        <w:rPr>
          <w:rFonts w:ascii="Times New Roman" w:eastAsia="Times New Roman" w:hAnsi="Times New Roman" w:cs="Times New Roman"/>
          <w:sz w:val="24"/>
          <w:szCs w:val="24"/>
        </w:rPr>
        <w:t>.</w:t>
      </w:r>
    </w:p>
    <w:p w14:paraId="3A49271B" w14:textId="77777777" w:rsidR="00D92FD6" w:rsidRPr="00D92FD6" w:rsidRDefault="007E717B" w:rsidP="00EF5E5F">
      <w:pPr>
        <w:spacing w:after="120"/>
        <w:jc w:val="both"/>
        <w:rPr>
          <w:rFonts w:ascii="Times New Roman" w:eastAsia="Times New Roman" w:hAnsi="Times New Roman" w:cs="Times New Roman"/>
          <w:sz w:val="24"/>
          <w:szCs w:val="24"/>
        </w:rPr>
      </w:pPr>
      <w:r w:rsidRPr="00D92FD6">
        <w:rPr>
          <w:rFonts w:ascii="Times New Roman" w:eastAsia="Times New Roman" w:hAnsi="Times New Roman" w:cs="Times New Roman"/>
          <w:sz w:val="24"/>
          <w:szCs w:val="24"/>
        </w:rPr>
        <w:t>U realizovaného šetření bylo zjištěno, že</w:t>
      </w:r>
      <w:r w:rsidR="00D92FD6" w:rsidRPr="00D92FD6">
        <w:rPr>
          <w:rFonts w:ascii="Times New Roman" w:eastAsia="Times New Roman" w:hAnsi="Times New Roman" w:cs="Times New Roman"/>
          <w:sz w:val="24"/>
          <w:szCs w:val="24"/>
        </w:rPr>
        <w:t>:</w:t>
      </w:r>
    </w:p>
    <w:p w14:paraId="236E1226" w14:textId="77777777" w:rsidR="00D92FD6" w:rsidRPr="00D92FD6" w:rsidRDefault="00D92FD6" w:rsidP="00D92FD6">
      <w:pPr>
        <w:pStyle w:val="Odstavecseseznamem"/>
        <w:numPr>
          <w:ilvl w:val="0"/>
          <w:numId w:val="8"/>
        </w:numPr>
        <w:spacing w:after="120"/>
        <w:jc w:val="both"/>
        <w:rPr>
          <w:rFonts w:ascii="Times New Roman" w:eastAsia="Times New Roman" w:hAnsi="Times New Roman" w:cs="Times New Roman"/>
          <w:sz w:val="24"/>
          <w:szCs w:val="24"/>
        </w:rPr>
      </w:pPr>
      <w:r w:rsidRPr="00D92FD6">
        <w:rPr>
          <w:rFonts w:ascii="Times New Roman" w:eastAsia="Times New Roman" w:hAnsi="Times New Roman" w:cs="Times New Roman"/>
          <w:sz w:val="24"/>
          <w:szCs w:val="24"/>
        </w:rPr>
        <w:t>u</w:t>
      </w:r>
      <w:r w:rsidR="007E717B" w:rsidRPr="00D92FD6">
        <w:rPr>
          <w:rFonts w:ascii="Times New Roman" w:eastAsia="Times New Roman" w:hAnsi="Times New Roman" w:cs="Times New Roman"/>
          <w:sz w:val="24"/>
          <w:szCs w:val="24"/>
        </w:rPr>
        <w:t xml:space="preserve"> cca </w:t>
      </w:r>
      <w:r w:rsidRPr="00D92FD6">
        <w:rPr>
          <w:rFonts w:ascii="Times New Roman" w:eastAsia="Times New Roman" w:hAnsi="Times New Roman" w:cs="Times New Roman"/>
          <w:sz w:val="24"/>
          <w:szCs w:val="24"/>
        </w:rPr>
        <w:t>78% respondentů kurz splnil jejich očekávání</w:t>
      </w:r>
      <w:r w:rsidR="00EE0FA4">
        <w:rPr>
          <w:rFonts w:ascii="Times New Roman" w:eastAsia="Times New Roman" w:hAnsi="Times New Roman" w:cs="Times New Roman"/>
          <w:sz w:val="24"/>
          <w:szCs w:val="24"/>
        </w:rPr>
        <w:t>,</w:t>
      </w:r>
    </w:p>
    <w:p w14:paraId="50BAFF64" w14:textId="77777777" w:rsidR="00D92FD6" w:rsidRPr="00D92FD6" w:rsidRDefault="00D92FD6" w:rsidP="00D92FD6">
      <w:pPr>
        <w:pStyle w:val="Odstavecseseznamem"/>
        <w:numPr>
          <w:ilvl w:val="0"/>
          <w:numId w:val="8"/>
        </w:numPr>
        <w:spacing w:after="120"/>
        <w:jc w:val="both"/>
        <w:rPr>
          <w:rFonts w:ascii="Times New Roman" w:eastAsia="Times New Roman" w:hAnsi="Times New Roman" w:cs="Times New Roman"/>
          <w:sz w:val="24"/>
          <w:szCs w:val="24"/>
        </w:rPr>
      </w:pPr>
      <w:r w:rsidRPr="00D92FD6">
        <w:rPr>
          <w:rFonts w:ascii="Times New Roman" w:hAnsi="Times New Roman" w:cs="Times New Roman"/>
          <w:sz w:val="24"/>
          <w:szCs w:val="24"/>
        </w:rPr>
        <w:t xml:space="preserve">pro cca </w:t>
      </w:r>
      <w:r w:rsidRPr="00D92FD6">
        <w:rPr>
          <w:rFonts w:ascii="Times New Roman" w:eastAsia="Times New Roman" w:hAnsi="Times New Roman" w:cs="Times New Roman"/>
          <w:sz w:val="24"/>
          <w:szCs w:val="24"/>
        </w:rPr>
        <w:t>78% dotázaných byl absolvovaný rekvalifikační kurz přínosný</w:t>
      </w:r>
      <w:r w:rsidR="00EE0FA4">
        <w:rPr>
          <w:rFonts w:ascii="Times New Roman" w:eastAsia="Times New Roman" w:hAnsi="Times New Roman" w:cs="Times New Roman"/>
          <w:sz w:val="24"/>
          <w:szCs w:val="24"/>
        </w:rPr>
        <w:t>,</w:t>
      </w:r>
    </w:p>
    <w:p w14:paraId="30E47306" w14:textId="77777777" w:rsidR="00D92FD6" w:rsidRPr="00D92FD6" w:rsidRDefault="00D92FD6" w:rsidP="00D92FD6">
      <w:pPr>
        <w:pStyle w:val="Odstavecseseznamem"/>
        <w:numPr>
          <w:ilvl w:val="0"/>
          <w:numId w:val="8"/>
        </w:numPr>
        <w:spacing w:after="120"/>
        <w:jc w:val="both"/>
        <w:rPr>
          <w:rFonts w:ascii="Times New Roman" w:eastAsia="Times New Roman" w:hAnsi="Times New Roman" w:cs="Times New Roman"/>
          <w:sz w:val="24"/>
          <w:szCs w:val="24"/>
        </w:rPr>
      </w:pPr>
      <w:r w:rsidRPr="00D92FD6">
        <w:rPr>
          <w:rFonts w:ascii="Times New Roman" w:eastAsia="Times New Roman" w:hAnsi="Times New Roman" w:cs="Times New Roman"/>
          <w:sz w:val="24"/>
          <w:szCs w:val="24"/>
        </w:rPr>
        <w:t xml:space="preserve">cca </w:t>
      </w:r>
      <w:r w:rsidR="007E717B" w:rsidRPr="00D92FD6">
        <w:rPr>
          <w:rFonts w:ascii="Times New Roman" w:eastAsia="Times New Roman" w:hAnsi="Times New Roman" w:cs="Times New Roman"/>
          <w:sz w:val="24"/>
          <w:szCs w:val="24"/>
        </w:rPr>
        <w:t>72% respondentů získalo na základě absolvovaného rekvalifikačního kurzu práci</w:t>
      </w:r>
      <w:r w:rsidR="00EE0FA4">
        <w:rPr>
          <w:rFonts w:ascii="Times New Roman" w:eastAsia="Times New Roman" w:hAnsi="Times New Roman" w:cs="Times New Roman"/>
          <w:sz w:val="24"/>
          <w:szCs w:val="24"/>
        </w:rPr>
        <w:t>.</w:t>
      </w:r>
    </w:p>
    <w:p w14:paraId="471D82E6" w14:textId="5ADC459B" w:rsidR="00D92FD6" w:rsidRPr="00EE0FA4" w:rsidRDefault="00D92FD6" w:rsidP="00D92FD6">
      <w:pPr>
        <w:spacing w:after="120"/>
        <w:jc w:val="both"/>
        <w:rPr>
          <w:rFonts w:ascii="Times New Roman" w:eastAsia="Times New Roman" w:hAnsi="Times New Roman" w:cs="Times New Roman"/>
          <w:sz w:val="24"/>
          <w:szCs w:val="24"/>
        </w:rPr>
      </w:pPr>
      <w:r w:rsidRPr="00EE0FA4">
        <w:rPr>
          <w:rFonts w:ascii="Times New Roman" w:eastAsia="Times New Roman" w:hAnsi="Times New Roman" w:cs="Times New Roman"/>
          <w:sz w:val="24"/>
          <w:szCs w:val="24"/>
        </w:rPr>
        <w:t xml:space="preserve">Domnívám se, že zjištění vyplývající z položené otázky týkající se získání pracovního uplatnění na trhu práce je velmi potěšující a dokládá to, že realizace rekvalifikačních vzdělávacích programů má na trhu vzdělávání opodstatněné a nezanedbatelné místo. </w:t>
      </w:r>
    </w:p>
    <w:p w14:paraId="5233839A" w14:textId="77777777" w:rsidR="007B6FD5" w:rsidRDefault="007E717B" w:rsidP="00EE0FA4">
      <w:pPr>
        <w:pStyle w:val="Text"/>
        <w:ind w:firstLine="0"/>
        <w:rPr>
          <w:rFonts w:cs="Times New Roman"/>
        </w:rPr>
      </w:pPr>
      <w:r w:rsidRPr="00D92FD6">
        <w:rPr>
          <w:rFonts w:cs="Times New Roman"/>
        </w:rPr>
        <w:t xml:space="preserve">Ze šetření však vyplynulo i to, že </w:t>
      </w:r>
      <w:r w:rsidR="00255709" w:rsidRPr="00D92FD6">
        <w:rPr>
          <w:rFonts w:cs="Times New Roman"/>
        </w:rPr>
        <w:t>pro cca 22% respondentů</w:t>
      </w:r>
      <w:r w:rsidRPr="00D92FD6">
        <w:rPr>
          <w:rFonts w:cs="Times New Roman"/>
        </w:rPr>
        <w:t xml:space="preserve"> nebyl absolvovaný </w:t>
      </w:r>
      <w:r w:rsidR="00255709" w:rsidRPr="00D92FD6">
        <w:rPr>
          <w:rFonts w:cs="Times New Roman"/>
        </w:rPr>
        <w:t>kurz přínosný</w:t>
      </w:r>
      <w:r w:rsidR="00D92FD6" w:rsidRPr="00D92FD6">
        <w:rPr>
          <w:rFonts w:cs="Times New Roman"/>
        </w:rPr>
        <w:t xml:space="preserve"> a cca 28% respondentů nezískalo díky absolvovanému kurzu práci</w:t>
      </w:r>
      <w:r w:rsidRPr="00D92FD6">
        <w:rPr>
          <w:rFonts w:cs="Times New Roman"/>
        </w:rPr>
        <w:t>. U této skupiny respondentů by určitě bylo zajímavé zji</w:t>
      </w:r>
      <w:r w:rsidR="00EE0FA4">
        <w:rPr>
          <w:rFonts w:cs="Times New Roman"/>
        </w:rPr>
        <w:t>stit</w:t>
      </w:r>
      <w:r w:rsidRPr="00D92FD6">
        <w:rPr>
          <w:rFonts w:cs="Times New Roman"/>
        </w:rPr>
        <w:t xml:space="preserve"> důvod</w:t>
      </w:r>
      <w:r w:rsidR="005C2104">
        <w:rPr>
          <w:rFonts w:cs="Times New Roman"/>
        </w:rPr>
        <w:t>y</w:t>
      </w:r>
      <w:r w:rsidRPr="00D92FD6">
        <w:rPr>
          <w:rFonts w:cs="Times New Roman"/>
        </w:rPr>
        <w:t xml:space="preserve">, proč takto odpověděli. Zajímavé by mohly být i </w:t>
      </w:r>
      <w:r w:rsidRPr="00D92FD6">
        <w:rPr>
          <w:rFonts w:cs="Times New Roman"/>
        </w:rPr>
        <w:lastRenderedPageBreak/>
        <w:t xml:space="preserve">odpovědi na </w:t>
      </w:r>
      <w:r w:rsidRPr="00D92FD6">
        <w:t>otázky zjišťující spokojenost</w:t>
      </w:r>
      <w:r w:rsidR="005C2104">
        <w:t xml:space="preserve"> absolventů kurzu s realizovaným</w:t>
      </w:r>
      <w:r w:rsidRPr="00D92FD6">
        <w:t xml:space="preserve"> s kurzem – např. </w:t>
      </w:r>
      <w:r w:rsidR="00EE0FA4">
        <w:t xml:space="preserve">s </w:t>
      </w:r>
      <w:r w:rsidRPr="00D92FD6">
        <w:t xml:space="preserve">použitými metodami, formou výuky, úrovní lektora apod. </w:t>
      </w:r>
      <w:r w:rsidRPr="00D92FD6">
        <w:rPr>
          <w:rFonts w:cs="Times New Roman"/>
        </w:rPr>
        <w:t>Pokládání těchto otázek by však vyplňování dotazníků prodloužilo, čímž by mohla být snížena návratnost vyplněných dotazníků.</w:t>
      </w:r>
    </w:p>
    <w:p w14:paraId="5F4740C7" w14:textId="69B70347" w:rsidR="00CA0F62" w:rsidRDefault="000F1638" w:rsidP="007B6FD5">
      <w:pPr>
        <w:spacing w:line="247"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Závěrem j</w:t>
      </w:r>
      <w:r w:rsidR="007B6FD5">
        <w:rPr>
          <w:rFonts w:ascii="Times New Roman" w:eastAsia="Times New Roman" w:hAnsi="Times New Roman" w:cs="Times New Roman"/>
          <w:sz w:val="24"/>
          <w:szCs w:val="24"/>
        </w:rPr>
        <w:t>e nutné konstatovat, že p</w:t>
      </w:r>
      <w:r w:rsidR="000C523F" w:rsidRPr="000C523F">
        <w:rPr>
          <w:rFonts w:ascii="Times New Roman" w:eastAsia="Times New Roman" w:hAnsi="Times New Roman" w:cs="Times New Roman"/>
          <w:sz w:val="24"/>
          <w:szCs w:val="24"/>
        </w:rPr>
        <w:t xml:space="preserve">okud bychom chtěli získat komplexní a ucelený pohled na realizované rekvalifikační vzdělávací programy v ČR, </w:t>
      </w:r>
      <w:r w:rsidR="00255709">
        <w:rPr>
          <w:rFonts w:ascii="Times New Roman" w:eastAsia="Times New Roman" w:hAnsi="Times New Roman" w:cs="Times New Roman"/>
          <w:sz w:val="24"/>
          <w:szCs w:val="24"/>
        </w:rPr>
        <w:t>je nutné</w:t>
      </w:r>
      <w:r w:rsidR="000C523F" w:rsidRPr="000C523F">
        <w:rPr>
          <w:rFonts w:ascii="Times New Roman" w:eastAsia="Times New Roman" w:hAnsi="Times New Roman" w:cs="Times New Roman"/>
          <w:sz w:val="24"/>
          <w:szCs w:val="24"/>
        </w:rPr>
        <w:t xml:space="preserve"> </w:t>
      </w:r>
      <w:r w:rsidR="007B6FD5">
        <w:rPr>
          <w:rFonts w:ascii="Times New Roman" w:eastAsia="Times New Roman" w:hAnsi="Times New Roman" w:cs="Times New Roman"/>
          <w:sz w:val="24"/>
          <w:szCs w:val="24"/>
        </w:rPr>
        <w:t xml:space="preserve">čerpat informace nejen z analýz zpracovaných na základě </w:t>
      </w:r>
      <w:r w:rsidR="00523076">
        <w:rPr>
          <w:rFonts w:ascii="Times New Roman" w:eastAsia="Times New Roman" w:hAnsi="Times New Roman" w:cs="Times New Roman"/>
          <w:sz w:val="24"/>
          <w:szCs w:val="24"/>
        </w:rPr>
        <w:t xml:space="preserve">uvedeného </w:t>
      </w:r>
      <w:r w:rsidR="007B6FD5">
        <w:rPr>
          <w:rFonts w:ascii="Times New Roman" w:eastAsia="Times New Roman" w:hAnsi="Times New Roman" w:cs="Times New Roman"/>
          <w:sz w:val="24"/>
          <w:szCs w:val="24"/>
        </w:rPr>
        <w:t>projektu</w:t>
      </w:r>
      <w:r w:rsidR="007B6FD5" w:rsidRPr="000C523F">
        <w:rPr>
          <w:rFonts w:ascii="Times New Roman" w:eastAsia="Times New Roman" w:hAnsi="Times New Roman" w:cs="Times New Roman"/>
          <w:sz w:val="24"/>
          <w:szCs w:val="24"/>
        </w:rPr>
        <w:t>,</w:t>
      </w:r>
      <w:r w:rsidR="007B6FD5">
        <w:rPr>
          <w:rFonts w:ascii="Times New Roman" w:eastAsia="Times New Roman" w:hAnsi="Times New Roman" w:cs="Times New Roman"/>
          <w:sz w:val="24"/>
          <w:szCs w:val="24"/>
        </w:rPr>
        <w:t xml:space="preserve"> ale i z dalších analýz a šetření, která jsou v oblasti rekvalifikací realizována. Např. šetření realizované Generálním ředitelstvím úřadu práce ČR, Ministerstvem práce a </w:t>
      </w:r>
      <w:r w:rsidR="00CA0F62">
        <w:rPr>
          <w:rFonts w:ascii="Times New Roman" w:eastAsia="Times New Roman" w:hAnsi="Times New Roman" w:cs="Times New Roman"/>
          <w:sz w:val="24"/>
          <w:szCs w:val="24"/>
        </w:rPr>
        <w:t>sociálních věcí a šetření, která</w:t>
      </w:r>
      <w:r w:rsidR="007B6FD5">
        <w:rPr>
          <w:rFonts w:ascii="Times New Roman" w:eastAsia="Times New Roman" w:hAnsi="Times New Roman" w:cs="Times New Roman"/>
          <w:sz w:val="24"/>
          <w:szCs w:val="24"/>
        </w:rPr>
        <w:t xml:space="preserve"> probíhají na základě různých projektů (např. projekt Upskilling</w:t>
      </w:r>
      <w:r w:rsidR="00CA0F62">
        <w:rPr>
          <w:rFonts w:ascii="Times New Roman" w:eastAsia="Times New Roman" w:hAnsi="Times New Roman" w:cs="Times New Roman"/>
          <w:sz w:val="24"/>
          <w:szCs w:val="24"/>
        </w:rPr>
        <w:t>). V</w:t>
      </w:r>
      <w:r w:rsidR="007B6FD5">
        <w:rPr>
          <w:rFonts w:ascii="Times New Roman" w:eastAsia="Times New Roman" w:hAnsi="Times New Roman" w:cs="Times New Roman"/>
          <w:sz w:val="24"/>
          <w:szCs w:val="24"/>
        </w:rPr>
        <w:t xml:space="preserve"> rámci </w:t>
      </w:r>
      <w:r w:rsidR="00CA0F62">
        <w:rPr>
          <w:rFonts w:ascii="Times New Roman" w:eastAsia="Times New Roman" w:hAnsi="Times New Roman" w:cs="Times New Roman"/>
          <w:sz w:val="24"/>
          <w:szCs w:val="24"/>
        </w:rPr>
        <w:t xml:space="preserve">projektu Upskilling </w:t>
      </w:r>
      <w:r w:rsidR="007B6FD5">
        <w:rPr>
          <w:rFonts w:ascii="Times New Roman" w:eastAsia="Times New Roman" w:hAnsi="Times New Roman" w:cs="Times New Roman"/>
          <w:sz w:val="24"/>
          <w:szCs w:val="24"/>
        </w:rPr>
        <w:t xml:space="preserve">by mělo být </w:t>
      </w:r>
      <w:r w:rsidR="00255709">
        <w:rPr>
          <w:rFonts w:ascii="Times New Roman" w:eastAsia="Times New Roman" w:hAnsi="Times New Roman" w:cs="Times New Roman"/>
          <w:sz w:val="24"/>
          <w:szCs w:val="24"/>
        </w:rPr>
        <w:t xml:space="preserve">např. </w:t>
      </w:r>
      <w:r w:rsidR="007B6FD5">
        <w:rPr>
          <w:rFonts w:ascii="Times New Roman" w:eastAsia="Times New Roman" w:hAnsi="Times New Roman" w:cs="Times New Roman"/>
          <w:sz w:val="24"/>
          <w:szCs w:val="24"/>
        </w:rPr>
        <w:t xml:space="preserve">realizováno </w:t>
      </w:r>
      <w:r w:rsidR="00CA0F62">
        <w:rPr>
          <w:rFonts w:ascii="Times New Roman" w:eastAsia="Times New Roman" w:hAnsi="Times New Roman" w:cs="Times New Roman"/>
          <w:sz w:val="24"/>
          <w:szCs w:val="24"/>
        </w:rPr>
        <w:t>šetření oslovující školy realizující rekvalifikační programy s cílem zjistit odpovědi na obdobné otázky, které byly pokládány akreditovaným vzdělávacím zařízením v rámci „</w:t>
      </w:r>
      <w:r w:rsidR="00CA0F62" w:rsidRPr="00CA0F62">
        <w:rPr>
          <w:rFonts w:ascii="Times New Roman" w:eastAsia="Times New Roman" w:hAnsi="Times New Roman" w:cs="Times New Roman"/>
          <w:sz w:val="24"/>
          <w:szCs w:val="24"/>
        </w:rPr>
        <w:t>šetření realizovaných akreditovaných rekvalifikačních a neakreditovaných vzdělávacích programů a zkoušek z profesních kvalifikací v roce 2019</w:t>
      </w:r>
      <w:r w:rsidR="00CA0F62">
        <w:rPr>
          <w:rFonts w:ascii="Times New Roman" w:eastAsia="Times New Roman" w:hAnsi="Times New Roman" w:cs="Times New Roman"/>
          <w:sz w:val="24"/>
          <w:szCs w:val="24"/>
        </w:rPr>
        <w:t>“</w:t>
      </w:r>
      <w:r w:rsidR="00357D05">
        <w:rPr>
          <w:rFonts w:ascii="Times New Roman" w:eastAsia="Times New Roman" w:hAnsi="Times New Roman" w:cs="Times New Roman"/>
          <w:sz w:val="24"/>
          <w:szCs w:val="24"/>
        </w:rPr>
        <w:t xml:space="preserve"> (např. otázky zjišťující jaké rekvalifikační a další kurzy </w:t>
      </w:r>
      <w:r w:rsidR="00523076">
        <w:rPr>
          <w:rFonts w:ascii="Times New Roman" w:eastAsia="Times New Roman" w:hAnsi="Times New Roman" w:cs="Times New Roman"/>
          <w:sz w:val="24"/>
          <w:szCs w:val="24"/>
        </w:rPr>
        <w:t xml:space="preserve">školy </w:t>
      </w:r>
      <w:r w:rsidR="00357D05">
        <w:rPr>
          <w:rFonts w:ascii="Times New Roman" w:eastAsia="Times New Roman" w:hAnsi="Times New Roman" w:cs="Times New Roman"/>
          <w:sz w:val="24"/>
          <w:szCs w:val="24"/>
        </w:rPr>
        <w:t>realizoval</w:t>
      </w:r>
      <w:r w:rsidR="00523076">
        <w:rPr>
          <w:rFonts w:ascii="Times New Roman" w:eastAsia="Times New Roman" w:hAnsi="Times New Roman" w:cs="Times New Roman"/>
          <w:sz w:val="24"/>
          <w:szCs w:val="24"/>
        </w:rPr>
        <w:t>y</w:t>
      </w:r>
      <w:r w:rsidR="00357D05">
        <w:rPr>
          <w:rFonts w:ascii="Times New Roman" w:eastAsia="Times New Roman" w:hAnsi="Times New Roman" w:cs="Times New Roman"/>
          <w:sz w:val="24"/>
          <w:szCs w:val="24"/>
        </w:rPr>
        <w:t>, zda jsou kurzy navázány na zkoušky z profesních kvalifikací, jaká je úspěšnost u závěrečných zkoušek apod.)</w:t>
      </w:r>
      <w:r w:rsidR="00CA0F62">
        <w:rPr>
          <w:rFonts w:ascii="Times New Roman" w:eastAsia="Times New Roman" w:hAnsi="Times New Roman" w:cs="Times New Roman"/>
          <w:sz w:val="24"/>
          <w:szCs w:val="24"/>
        </w:rPr>
        <w:t>.</w:t>
      </w:r>
      <w:r w:rsidR="00357D05">
        <w:rPr>
          <w:rFonts w:ascii="Times New Roman" w:eastAsia="Times New Roman" w:hAnsi="Times New Roman" w:cs="Times New Roman"/>
          <w:sz w:val="24"/>
          <w:szCs w:val="24"/>
        </w:rPr>
        <w:t xml:space="preserve"> V realizovaných šetření</w:t>
      </w:r>
      <w:r w:rsidR="005A19F5">
        <w:rPr>
          <w:rFonts w:ascii="Times New Roman" w:eastAsia="Times New Roman" w:hAnsi="Times New Roman" w:cs="Times New Roman"/>
          <w:sz w:val="24"/>
          <w:szCs w:val="24"/>
        </w:rPr>
        <w:t>ch</w:t>
      </w:r>
      <w:r w:rsidR="00357D05">
        <w:rPr>
          <w:rFonts w:ascii="Times New Roman" w:eastAsia="Times New Roman" w:hAnsi="Times New Roman" w:cs="Times New Roman"/>
          <w:sz w:val="24"/>
          <w:szCs w:val="24"/>
        </w:rPr>
        <w:t xml:space="preserve"> v oblasti rekvalifikačních </w:t>
      </w:r>
      <w:r w:rsidR="005A19F5">
        <w:rPr>
          <w:rFonts w:ascii="Times New Roman" w:eastAsia="Times New Roman" w:hAnsi="Times New Roman" w:cs="Times New Roman"/>
          <w:sz w:val="24"/>
          <w:szCs w:val="24"/>
        </w:rPr>
        <w:t xml:space="preserve">a dalších vzdělávacích </w:t>
      </w:r>
      <w:r w:rsidR="00357D05">
        <w:rPr>
          <w:rFonts w:ascii="Times New Roman" w:eastAsia="Times New Roman" w:hAnsi="Times New Roman" w:cs="Times New Roman"/>
          <w:sz w:val="24"/>
          <w:szCs w:val="24"/>
        </w:rPr>
        <w:t>programů by mělo hrát</w:t>
      </w:r>
      <w:r w:rsidR="005A19F5">
        <w:rPr>
          <w:rFonts w:ascii="Times New Roman" w:eastAsia="Times New Roman" w:hAnsi="Times New Roman" w:cs="Times New Roman"/>
          <w:sz w:val="24"/>
          <w:szCs w:val="24"/>
        </w:rPr>
        <w:t xml:space="preserve"> významnou roli i</w:t>
      </w:r>
      <w:r w:rsidR="00357D05">
        <w:rPr>
          <w:rFonts w:ascii="Times New Roman" w:eastAsia="Times New Roman" w:hAnsi="Times New Roman" w:cs="Times New Roman"/>
          <w:sz w:val="24"/>
          <w:szCs w:val="24"/>
        </w:rPr>
        <w:t xml:space="preserve"> MŠMT, které pravidelná šetření v této oblasti v minulosti realizovalo a </w:t>
      </w:r>
      <w:r w:rsidR="00523076">
        <w:rPr>
          <w:rFonts w:ascii="Times New Roman" w:eastAsia="Times New Roman" w:hAnsi="Times New Roman" w:cs="Times New Roman"/>
          <w:sz w:val="24"/>
          <w:szCs w:val="24"/>
        </w:rPr>
        <w:t xml:space="preserve">nyní plánuje </w:t>
      </w:r>
      <w:r w:rsidR="00357D05">
        <w:rPr>
          <w:rFonts w:ascii="Times New Roman" w:eastAsia="Times New Roman" w:hAnsi="Times New Roman" w:cs="Times New Roman"/>
          <w:sz w:val="24"/>
          <w:szCs w:val="24"/>
        </w:rPr>
        <w:t>tato pravidelná šetření obnovit.</w:t>
      </w:r>
    </w:p>
    <w:p w14:paraId="4B8CFF50" w14:textId="77777777" w:rsidR="00F14B8C" w:rsidRDefault="00000000"/>
    <w:sectPr w:rsidR="00F14B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721AEFFA"/>
    <w:lvl w:ilvl="0" w:tplc="0405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C0655DC"/>
    <w:multiLevelType w:val="hybridMultilevel"/>
    <w:tmpl w:val="FCE6AC96"/>
    <w:lvl w:ilvl="0" w:tplc="7C4AAA8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03224FE"/>
    <w:multiLevelType w:val="hybridMultilevel"/>
    <w:tmpl w:val="82A0BB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50D78E4"/>
    <w:multiLevelType w:val="hybridMultilevel"/>
    <w:tmpl w:val="36DAD87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BCF46BB"/>
    <w:multiLevelType w:val="hybridMultilevel"/>
    <w:tmpl w:val="82A0BB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CEC7879"/>
    <w:multiLevelType w:val="hybridMultilevel"/>
    <w:tmpl w:val="05F864E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0AB106C"/>
    <w:multiLevelType w:val="hybridMultilevel"/>
    <w:tmpl w:val="82A0BB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37348C2"/>
    <w:multiLevelType w:val="hybridMultilevel"/>
    <w:tmpl w:val="9596264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C881841"/>
    <w:multiLevelType w:val="hybridMultilevel"/>
    <w:tmpl w:val="641863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82D324B"/>
    <w:multiLevelType w:val="hybridMultilevel"/>
    <w:tmpl w:val="2E7A77C6"/>
    <w:lvl w:ilvl="0" w:tplc="8DEE513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64416845">
    <w:abstractNumId w:val="0"/>
  </w:num>
  <w:num w:numId="2" w16cid:durableId="843863892">
    <w:abstractNumId w:val="5"/>
  </w:num>
  <w:num w:numId="3" w16cid:durableId="1062101279">
    <w:abstractNumId w:val="1"/>
  </w:num>
  <w:num w:numId="4" w16cid:durableId="1227691950">
    <w:abstractNumId w:val="7"/>
  </w:num>
  <w:num w:numId="5" w16cid:durableId="327564418">
    <w:abstractNumId w:val="6"/>
  </w:num>
  <w:num w:numId="6" w16cid:durableId="529487901">
    <w:abstractNumId w:val="2"/>
  </w:num>
  <w:num w:numId="7" w16cid:durableId="1047528414">
    <w:abstractNumId w:val="8"/>
  </w:num>
  <w:num w:numId="8" w16cid:durableId="1578786734">
    <w:abstractNumId w:val="9"/>
  </w:num>
  <w:num w:numId="9" w16cid:durableId="105976867">
    <w:abstractNumId w:val="4"/>
  </w:num>
  <w:num w:numId="10" w16cid:durableId="2026010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625"/>
    <w:rsid w:val="00046640"/>
    <w:rsid w:val="00055214"/>
    <w:rsid w:val="00063992"/>
    <w:rsid w:val="0008032C"/>
    <w:rsid w:val="000C1977"/>
    <w:rsid w:val="000C523F"/>
    <w:rsid w:val="000D20AB"/>
    <w:rsid w:val="000E0369"/>
    <w:rsid w:val="000F1638"/>
    <w:rsid w:val="001229BD"/>
    <w:rsid w:val="001D340E"/>
    <w:rsid w:val="00216154"/>
    <w:rsid w:val="00255709"/>
    <w:rsid w:val="00284935"/>
    <w:rsid w:val="0029055A"/>
    <w:rsid w:val="002A2BC7"/>
    <w:rsid w:val="002B01CA"/>
    <w:rsid w:val="002B3C1A"/>
    <w:rsid w:val="002D5C2B"/>
    <w:rsid w:val="002F460C"/>
    <w:rsid w:val="00323F93"/>
    <w:rsid w:val="00332B0A"/>
    <w:rsid w:val="00343959"/>
    <w:rsid w:val="0034579D"/>
    <w:rsid w:val="00357D05"/>
    <w:rsid w:val="00381C6C"/>
    <w:rsid w:val="003F7C05"/>
    <w:rsid w:val="00421BC5"/>
    <w:rsid w:val="004233A4"/>
    <w:rsid w:val="00442830"/>
    <w:rsid w:val="00473117"/>
    <w:rsid w:val="00496963"/>
    <w:rsid w:val="004F0D2A"/>
    <w:rsid w:val="00514400"/>
    <w:rsid w:val="00523076"/>
    <w:rsid w:val="005A19F5"/>
    <w:rsid w:val="005C2104"/>
    <w:rsid w:val="005E47FF"/>
    <w:rsid w:val="005F0822"/>
    <w:rsid w:val="00602E4A"/>
    <w:rsid w:val="00611F85"/>
    <w:rsid w:val="00685EB2"/>
    <w:rsid w:val="006A167D"/>
    <w:rsid w:val="006F4508"/>
    <w:rsid w:val="00727B69"/>
    <w:rsid w:val="00762221"/>
    <w:rsid w:val="0076657F"/>
    <w:rsid w:val="007B6FD5"/>
    <w:rsid w:val="007C37F9"/>
    <w:rsid w:val="007E717B"/>
    <w:rsid w:val="00821921"/>
    <w:rsid w:val="00827B2A"/>
    <w:rsid w:val="008337E1"/>
    <w:rsid w:val="00861571"/>
    <w:rsid w:val="008D7021"/>
    <w:rsid w:val="008F4448"/>
    <w:rsid w:val="009C1B4C"/>
    <w:rsid w:val="00A444FC"/>
    <w:rsid w:val="00A73C3B"/>
    <w:rsid w:val="00A961D7"/>
    <w:rsid w:val="00AD7FE6"/>
    <w:rsid w:val="00AE1967"/>
    <w:rsid w:val="00B34244"/>
    <w:rsid w:val="00B64A27"/>
    <w:rsid w:val="00BB63ED"/>
    <w:rsid w:val="00C715B8"/>
    <w:rsid w:val="00C87019"/>
    <w:rsid w:val="00CA0F62"/>
    <w:rsid w:val="00CB43B3"/>
    <w:rsid w:val="00D42E99"/>
    <w:rsid w:val="00D4582A"/>
    <w:rsid w:val="00D468C0"/>
    <w:rsid w:val="00D6558F"/>
    <w:rsid w:val="00D839BE"/>
    <w:rsid w:val="00D86BA2"/>
    <w:rsid w:val="00D91EAF"/>
    <w:rsid w:val="00D92FD6"/>
    <w:rsid w:val="00E73F8B"/>
    <w:rsid w:val="00EA7BC5"/>
    <w:rsid w:val="00EB1A36"/>
    <w:rsid w:val="00EC2A32"/>
    <w:rsid w:val="00EE0A7A"/>
    <w:rsid w:val="00EE0FA4"/>
    <w:rsid w:val="00EF5E5F"/>
    <w:rsid w:val="00F27625"/>
    <w:rsid w:val="00F4610F"/>
    <w:rsid w:val="00F639F5"/>
    <w:rsid w:val="00F84679"/>
    <w:rsid w:val="00FA29A1"/>
    <w:rsid w:val="00FB3B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0A15"/>
  <w15:chartTrackingRefBased/>
  <w15:docId w15:val="{E3D68847-869E-49F2-9EE0-6F0B356BC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55709"/>
    <w:pPr>
      <w:spacing w:after="0" w:line="240" w:lineRule="auto"/>
    </w:pPr>
    <w:rPr>
      <w:rFonts w:ascii="Calibri" w:eastAsia="Calibri" w:hAnsi="Calibri" w:cs="Arial"/>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kapitoly">
    <w:name w:val="Nadpis kapitoly"/>
    <w:basedOn w:val="Normln"/>
    <w:rsid w:val="00F639F5"/>
    <w:pPr>
      <w:tabs>
        <w:tab w:val="left" w:pos="709"/>
      </w:tabs>
      <w:spacing w:after="120"/>
      <w:outlineLvl w:val="3"/>
    </w:pPr>
    <w:rPr>
      <w:rFonts w:ascii="Times New Roman" w:eastAsia="Times New Roman" w:hAnsi="Times New Roman" w:cs="Times New Roman"/>
      <w:b/>
      <w:sz w:val="24"/>
      <w:szCs w:val="24"/>
    </w:rPr>
  </w:style>
  <w:style w:type="paragraph" w:customStyle="1" w:styleId="Text">
    <w:name w:val="Text"/>
    <w:basedOn w:val="Normln"/>
    <w:rsid w:val="00F639F5"/>
    <w:pPr>
      <w:tabs>
        <w:tab w:val="left" w:pos="709"/>
      </w:tabs>
      <w:spacing w:after="120"/>
      <w:ind w:firstLine="567"/>
      <w:jc w:val="both"/>
      <w:outlineLvl w:val="3"/>
    </w:pPr>
    <w:rPr>
      <w:rFonts w:ascii="Times New Roman" w:eastAsia="Times New Roman" w:hAnsi="Times New Roman" w:cs="Tahoma"/>
      <w:sz w:val="24"/>
      <w:szCs w:val="24"/>
    </w:rPr>
  </w:style>
  <w:style w:type="paragraph" w:styleId="Odstavecseseznamem">
    <w:name w:val="List Paragraph"/>
    <w:basedOn w:val="Normln"/>
    <w:uiPriority w:val="34"/>
    <w:qFormat/>
    <w:rsid w:val="00A961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5626-46E7-9571-5E976FD1C41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626-46E7-9571-5E976FD1C41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List2!$A$1:$A$2</c:f>
              <c:strCache>
                <c:ptCount val="2"/>
                <c:pt idx="0">
                  <c:v>Počet zobrazení dotazníku</c:v>
                </c:pt>
                <c:pt idx="1">
                  <c:v>Počet dokončení dotazníku</c:v>
                </c:pt>
              </c:strCache>
            </c:strRef>
          </c:cat>
          <c:val>
            <c:numRef>
              <c:f>List2!$B$1:$B$2</c:f>
              <c:numCache>
                <c:formatCode>0.00%</c:formatCode>
                <c:ptCount val="2"/>
                <c:pt idx="0">
                  <c:v>0.45500000000000002</c:v>
                </c:pt>
                <c:pt idx="1">
                  <c:v>0.54500000000000004</c:v>
                </c:pt>
              </c:numCache>
            </c:numRef>
          </c:val>
          <c:extLst>
            <c:ext xmlns:c16="http://schemas.microsoft.com/office/drawing/2014/chart" uri="{C3380CC4-5D6E-409C-BE32-E72D297353CC}">
              <c16:uniqueId val="{00000004-5626-46E7-9571-5E976FD1C411}"/>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9AEC-414E-BAB6-9F97B1F1076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AEC-414E-BAB6-9F97B1F1076F}"/>
              </c:ext>
            </c:extLst>
          </c:dPt>
          <c:dPt>
            <c:idx val="2"/>
            <c:bubble3D val="0"/>
            <c:spPr>
              <a:solidFill>
                <a:schemeClr val="accent6">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9AEC-414E-BAB6-9F97B1F1076F}"/>
              </c:ext>
            </c:extLst>
          </c:dPt>
          <c:dPt>
            <c:idx val="3"/>
            <c:bubble3D val="0"/>
            <c:spPr>
              <a:solidFill>
                <a:schemeClr val="accent4">
                  <a:lumMod val="40000"/>
                  <a:lumOff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9AEC-414E-BAB6-9F97B1F1076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List2!$A$21:$A$24</c:f>
              <c:strCache>
                <c:ptCount val="4"/>
                <c:pt idx="0">
                  <c:v>méně než 1 minutu</c:v>
                </c:pt>
                <c:pt idx="1">
                  <c:v>1-2 minuty</c:v>
                </c:pt>
                <c:pt idx="2">
                  <c:v>2-5 minut</c:v>
                </c:pt>
                <c:pt idx="3">
                  <c:v>5-10 minut</c:v>
                </c:pt>
              </c:strCache>
            </c:strRef>
          </c:cat>
          <c:val>
            <c:numRef>
              <c:f>List2!$B$21:$B$24</c:f>
              <c:numCache>
                <c:formatCode>0.00%</c:formatCode>
                <c:ptCount val="4"/>
                <c:pt idx="0">
                  <c:v>0.27800000000000002</c:v>
                </c:pt>
                <c:pt idx="1">
                  <c:v>0.44400000000000001</c:v>
                </c:pt>
                <c:pt idx="2">
                  <c:v>0.222</c:v>
                </c:pt>
                <c:pt idx="3">
                  <c:v>5.6000000000000001E-2</c:v>
                </c:pt>
              </c:numCache>
            </c:numRef>
          </c:val>
          <c:extLst>
            <c:ext xmlns:c16="http://schemas.microsoft.com/office/drawing/2014/chart" uri="{C3380CC4-5D6E-409C-BE32-E72D297353CC}">
              <c16:uniqueId val="{00000008-9AEC-414E-BAB6-9F97B1F1076F}"/>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List1!$A$23</c:f>
              <c:strCache>
                <c:ptCount val="1"/>
              </c:strCache>
            </c:strRef>
          </c:tx>
          <c:dPt>
            <c:idx val="0"/>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F3B2-4E9C-B35D-21B4A4C6B9D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3B2-4E9C-B35D-21B4A4C6B9D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List1!$B$22:$C$22</c:f>
              <c:strCache>
                <c:ptCount val="2"/>
                <c:pt idx="0">
                  <c:v>ano</c:v>
                </c:pt>
                <c:pt idx="1">
                  <c:v>ne</c:v>
                </c:pt>
              </c:strCache>
            </c:strRef>
          </c:cat>
          <c:val>
            <c:numRef>
              <c:f>List1!$B$23:$C$23</c:f>
              <c:numCache>
                <c:formatCode>0.00%</c:formatCode>
                <c:ptCount val="2"/>
                <c:pt idx="0">
                  <c:v>0.77800000000000002</c:v>
                </c:pt>
                <c:pt idx="1">
                  <c:v>0.222</c:v>
                </c:pt>
              </c:numCache>
            </c:numRef>
          </c:val>
          <c:extLst>
            <c:ext xmlns:c16="http://schemas.microsoft.com/office/drawing/2014/chart" uri="{C3380CC4-5D6E-409C-BE32-E72D297353CC}">
              <c16:uniqueId val="{00000004-F3B2-4E9C-B35D-21B4A4C6B9D1}"/>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List1!$A$23</c:f>
              <c:strCache>
                <c:ptCount val="1"/>
              </c:strCache>
            </c:strRef>
          </c:tx>
          <c:dPt>
            <c:idx val="0"/>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7439-46CB-BA83-97C1007A13E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439-46CB-BA83-97C1007A13E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List1!$B$22:$C$22</c:f>
              <c:strCache>
                <c:ptCount val="2"/>
                <c:pt idx="0">
                  <c:v>ano</c:v>
                </c:pt>
                <c:pt idx="1">
                  <c:v>ne</c:v>
                </c:pt>
              </c:strCache>
            </c:strRef>
          </c:cat>
          <c:val>
            <c:numRef>
              <c:f>List1!$B$23:$C$23</c:f>
              <c:numCache>
                <c:formatCode>0.00%</c:formatCode>
                <c:ptCount val="2"/>
                <c:pt idx="0">
                  <c:v>0.77800000000000002</c:v>
                </c:pt>
                <c:pt idx="1">
                  <c:v>0.222</c:v>
                </c:pt>
              </c:numCache>
            </c:numRef>
          </c:val>
          <c:extLst>
            <c:ext xmlns:c16="http://schemas.microsoft.com/office/drawing/2014/chart" uri="{C3380CC4-5D6E-409C-BE32-E72D297353CC}">
              <c16:uniqueId val="{00000004-7439-46CB-BA83-97C1007A13ED}"/>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List1!$A$32</c:f>
              <c:strCache>
                <c:ptCount val="1"/>
              </c:strCache>
            </c:strRef>
          </c:tx>
          <c:dPt>
            <c:idx val="0"/>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800E-4554-9E9E-D6A7697CA90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00E-4554-9E9E-D6A7697CA90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List1!$B$31:$C$31</c:f>
              <c:strCache>
                <c:ptCount val="2"/>
                <c:pt idx="0">
                  <c:v>ano</c:v>
                </c:pt>
                <c:pt idx="1">
                  <c:v>ne</c:v>
                </c:pt>
              </c:strCache>
            </c:strRef>
          </c:cat>
          <c:val>
            <c:numRef>
              <c:f>List1!$B$32:$C$32</c:f>
              <c:numCache>
                <c:formatCode>0.00%</c:formatCode>
                <c:ptCount val="2"/>
                <c:pt idx="0">
                  <c:v>0.72199999999999998</c:v>
                </c:pt>
                <c:pt idx="1">
                  <c:v>0.27800000000000002</c:v>
                </c:pt>
              </c:numCache>
            </c:numRef>
          </c:val>
          <c:extLst>
            <c:ext xmlns:c16="http://schemas.microsoft.com/office/drawing/2014/chart" uri="{C3380CC4-5D6E-409C-BE32-E72D297353CC}">
              <c16:uniqueId val="{00000004-800E-4554-9E9E-D6A7697CA900}"/>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10</Pages>
  <Words>2917</Words>
  <Characters>17212</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Mužík</dc:creator>
  <cp:keywords/>
  <dc:description/>
  <cp:lastModifiedBy>Mužíková Lenka</cp:lastModifiedBy>
  <cp:revision>7</cp:revision>
  <dcterms:created xsi:type="dcterms:W3CDTF">2022-08-29T09:23:00Z</dcterms:created>
  <dcterms:modified xsi:type="dcterms:W3CDTF">2022-08-29T09:50:00Z</dcterms:modified>
</cp:coreProperties>
</file>