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D1C" w:rsidRDefault="00474D1C" w:rsidP="00474D1C">
      <w:pPr>
        <w:pStyle w:val="Zhlav"/>
      </w:pPr>
    </w:p>
    <w:p w:rsidR="00AE6452" w:rsidRDefault="00AE6452" w:rsidP="00AE6452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  <w:r w:rsidRPr="00AE6452">
        <w:rPr>
          <w:rFonts w:ascii="Calibri" w:hAnsi="Calibri"/>
          <w:b/>
          <w:iCs w:val="0"/>
          <w:sz w:val="24"/>
          <w:szCs w:val="24"/>
        </w:rPr>
        <w:t>Výzva Ministerstva školství, mládeže a tělovýchovy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k podávání žádostí o poskytnutí neinvestiční dotace ze státního rozpočtu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na poskytování aktivit v oblasti primární prevence rizikového chování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v období 2019</w:t>
      </w:r>
      <w:r w:rsidR="00C412D2">
        <w:rPr>
          <w:rFonts w:ascii="Calibri" w:hAnsi="Calibri"/>
          <w:b/>
          <w:iCs w:val="0"/>
          <w:sz w:val="24"/>
          <w:szCs w:val="24"/>
        </w:rPr>
        <w:t xml:space="preserve"> – </w:t>
      </w:r>
      <w:r w:rsidRPr="00AE6452">
        <w:rPr>
          <w:rFonts w:ascii="Calibri" w:hAnsi="Calibri"/>
          <w:b/>
          <w:iCs w:val="0"/>
          <w:sz w:val="24"/>
          <w:szCs w:val="24"/>
        </w:rPr>
        <w:t>2021</w:t>
      </w:r>
      <w:r w:rsidR="00C412D2">
        <w:rPr>
          <w:rFonts w:ascii="Calibri" w:hAnsi="Calibri"/>
          <w:b/>
          <w:iCs w:val="0"/>
          <w:sz w:val="24"/>
          <w:szCs w:val="24"/>
        </w:rPr>
        <w:t xml:space="preserve"> na rok 2020</w:t>
      </w:r>
      <w:r>
        <w:rPr>
          <w:rFonts w:ascii="Calibri" w:hAnsi="Calibri"/>
          <w:b/>
          <w:iCs w:val="0"/>
          <w:sz w:val="24"/>
          <w:szCs w:val="24"/>
        </w:rPr>
        <w:t xml:space="preserve"> </w:t>
      </w:r>
      <w:r w:rsidRPr="00AE6452">
        <w:rPr>
          <w:rFonts w:ascii="Calibri" w:hAnsi="Calibri"/>
          <w:b/>
          <w:iCs w:val="0"/>
          <w:sz w:val="24"/>
          <w:szCs w:val="24"/>
        </w:rPr>
        <w:t>(dále jen „Výzva“)</w:t>
      </w:r>
    </w:p>
    <w:p w:rsidR="00AE6452" w:rsidRPr="00AE6452" w:rsidRDefault="00AE6452" w:rsidP="00AE6452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</w:p>
    <w:p w:rsidR="007C0F35" w:rsidRPr="00AE6452" w:rsidRDefault="007C0F35" w:rsidP="00AE6452">
      <w:pPr>
        <w:spacing w:after="0" w:line="276" w:lineRule="auto"/>
        <w:jc w:val="center"/>
        <w:rPr>
          <w:rFonts w:ascii="Calibri" w:hAnsi="Calibri"/>
          <w:b/>
          <w:iCs w:val="0"/>
          <w:sz w:val="24"/>
          <w:szCs w:val="24"/>
        </w:rPr>
      </w:pPr>
      <w:r w:rsidRPr="00AE6452">
        <w:rPr>
          <w:rFonts w:ascii="Calibri" w:hAnsi="Calibri"/>
          <w:b/>
          <w:iCs w:val="0"/>
          <w:sz w:val="24"/>
          <w:szCs w:val="24"/>
        </w:rPr>
        <w:t>Avízo o vratce</w:t>
      </w:r>
    </w:p>
    <w:p w:rsidR="007C0F35" w:rsidRPr="00474D1C" w:rsidRDefault="007C0F35" w:rsidP="007C0F35">
      <w:pPr>
        <w:spacing w:after="0" w:line="276" w:lineRule="auto"/>
        <w:rPr>
          <w:rFonts w:ascii="Calibri" w:hAnsi="Calibri"/>
          <w:iCs w:val="0"/>
          <w:sz w:val="16"/>
          <w:szCs w:val="16"/>
        </w:rPr>
      </w:pPr>
      <w:r w:rsidRPr="00474D1C">
        <w:rPr>
          <w:rFonts w:ascii="Calibri" w:hAnsi="Calibri"/>
          <w:iCs w:val="0"/>
          <w:sz w:val="16"/>
          <w:szCs w:val="16"/>
        </w:rPr>
        <w:t>Připomínka: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do 31.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12.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20</w:t>
      </w:r>
      <w:r w:rsidR="00C412D2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20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se vratka zasílá na účet MŠMT, ze kterého byla dotace odeslána – tj. účet </w:t>
      </w:r>
      <w:r w:rsidR="00474D1C"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č. 0000821001/0710.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vratky v rámci finančního vypořádání vztahů se státním rozpočtem (tj. od 1. 1. následujícího roku) se vrací </w:t>
      </w: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příjemce je povinen zajistit, aby MŠMT (útvar uvedený v rozhodnutí) avízo obdrželo před tím, než bude vratka připsána na účet MŠMT.</w:t>
      </w:r>
    </w:p>
    <w:p w:rsidR="007C0F35" w:rsidRPr="00474D1C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74D1C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variabilním symbolem vratky bude stejný variabilní symbol, který byl použit při odeslání dotace, a specifickým symbolem IČO příjemce. Tato podmínka nemusí být dodržena v případě vratky v rámci finančního vypořádání zaslané na účet č. 6015-0000821001/0710.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Název </w:t>
            </w:r>
            <w:r w:rsidR="005B4224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b/>
                <w:iCs w:val="0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b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7C0F35" w:rsidRPr="007C0F35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</w:t>
            </w:r>
            <w:r w:rsidR="00A31B69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neinvestiční </w:t>
            </w: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     ostatní </w:t>
            </w:r>
            <w:r w:rsidR="00A31B69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neinvestiční </w:t>
            </w: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7C0F35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Calibri"/>
                <w:iCs w:val="0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Finanční prostředky budou odeslány na MŠMT dne:  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Zdůvodnění vratky: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V </w:t>
      </w:r>
      <w:r w:rsidR="00C412D2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ab/>
      </w:r>
      <w:r w:rsidR="00C412D2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ab/>
      </w: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 dne </w:t>
      </w:r>
      <w:r w:rsidR="00C412D2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ab/>
      </w:r>
      <w:r w:rsidR="00C412D2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ab/>
        <w:t>.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………………………………………………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>Osoba oprávněná jednat za příjemce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  <w:t>(podpis, razítko)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firstLine="5812"/>
        <w:textAlignment w:val="baseline"/>
        <w:rPr>
          <w:rFonts w:ascii="Calibri" w:eastAsia="Times New Roman" w:hAnsi="Calibri" w:cs="Arial"/>
          <w:bCs/>
          <w:i/>
          <w:iCs w:val="0"/>
          <w:sz w:val="19"/>
          <w:szCs w:val="19"/>
          <w:lang w:eastAsia="cs-CZ"/>
        </w:rPr>
      </w:pP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56183C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  <w:r w:rsidRPr="007C0F35"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  <w:t xml:space="preserve">Jméno a kontaktní telefon, e-mail osoby, která formulář zpracovala: </w:t>
      </w:r>
    </w:p>
    <w:sectPr w:rsidR="0056183C" w:rsidRPr="007C0F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887" w:rsidRDefault="00194887" w:rsidP="007C0F35">
      <w:pPr>
        <w:spacing w:after="0" w:line="240" w:lineRule="auto"/>
      </w:pPr>
      <w:r>
        <w:separator/>
      </w:r>
    </w:p>
  </w:endnote>
  <w:endnote w:type="continuationSeparator" w:id="0">
    <w:p w:rsidR="00194887" w:rsidRDefault="00194887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86E" w:rsidRDefault="007A386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86E" w:rsidRDefault="007A386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86E" w:rsidRDefault="007A38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887" w:rsidRDefault="00194887" w:rsidP="007C0F35">
      <w:pPr>
        <w:spacing w:after="0" w:line="240" w:lineRule="auto"/>
      </w:pPr>
      <w:r>
        <w:separator/>
      </w:r>
    </w:p>
  </w:footnote>
  <w:footnote w:type="continuationSeparator" w:id="0">
    <w:p w:rsidR="00194887" w:rsidRDefault="00194887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86E" w:rsidRDefault="007A386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05E" w:rsidRPr="007A386E" w:rsidRDefault="00DC705E" w:rsidP="00DC705E">
    <w:pPr>
      <w:pStyle w:val="Zhlav"/>
      <w:rPr>
        <w:b/>
        <w:sz w:val="24"/>
        <w:szCs w:val="24"/>
        <w:u w:val="single"/>
      </w:rPr>
    </w:pPr>
    <w:r>
      <w:tab/>
    </w:r>
    <w:r>
      <w:tab/>
    </w:r>
    <w:r w:rsidRPr="007A386E">
      <w:rPr>
        <w:b/>
        <w:sz w:val="24"/>
        <w:szCs w:val="24"/>
        <w:u w:val="single"/>
      </w:rPr>
      <w:t xml:space="preserve">Příloha č. </w:t>
    </w:r>
    <w:r w:rsidR="00F339AD" w:rsidRPr="007A386E">
      <w:rPr>
        <w:b/>
        <w:sz w:val="24"/>
        <w:szCs w:val="24"/>
        <w:u w:val="single"/>
      </w:rPr>
      <w:t>2</w:t>
    </w:r>
    <w:r w:rsidR="00842DAE" w:rsidRPr="007A386E">
      <w:rPr>
        <w:b/>
        <w:sz w:val="24"/>
        <w:szCs w:val="24"/>
        <w:u w:val="single"/>
      </w:rPr>
      <w:t xml:space="preserve"> </w:t>
    </w:r>
    <w:r w:rsidR="00B059D1" w:rsidRPr="007A386E">
      <w:rPr>
        <w:b/>
        <w:sz w:val="24"/>
        <w:szCs w:val="24"/>
        <w:u w:val="single"/>
      </w:rPr>
      <w:t>-</w:t>
    </w:r>
    <w:r w:rsidR="00842DAE" w:rsidRPr="007A386E">
      <w:rPr>
        <w:b/>
        <w:sz w:val="24"/>
        <w:szCs w:val="24"/>
        <w:u w:val="single"/>
      </w:rPr>
      <w:t xml:space="preserve"> </w:t>
    </w:r>
    <w:r w:rsidR="00B059D1" w:rsidRPr="007A386E">
      <w:rPr>
        <w:b/>
        <w:sz w:val="24"/>
        <w:szCs w:val="24"/>
        <w:u w:val="single"/>
      </w:rPr>
      <w:t xml:space="preserve"> </w:t>
    </w:r>
    <w:r w:rsidR="008E1E83">
      <w:rPr>
        <w:b/>
        <w:sz w:val="24"/>
        <w:szCs w:val="24"/>
        <w:u w:val="single"/>
      </w:rPr>
      <w:t xml:space="preserve">Formulář </w:t>
    </w:r>
    <w:r w:rsidR="008E1E83">
      <w:rPr>
        <w:b/>
        <w:sz w:val="24"/>
        <w:szCs w:val="24"/>
        <w:u w:val="single"/>
      </w:rPr>
      <w:t>a</w:t>
    </w:r>
    <w:bookmarkStart w:id="0" w:name="_GoBack"/>
    <w:bookmarkEnd w:id="0"/>
    <w:r w:rsidRPr="007A386E">
      <w:rPr>
        <w:b/>
        <w:sz w:val="24"/>
        <w:szCs w:val="24"/>
        <w:u w:val="single"/>
      </w:rPr>
      <w:t>vízo o vratce</w:t>
    </w:r>
  </w:p>
  <w:p w:rsidR="003E13FF" w:rsidRPr="00474D1C" w:rsidRDefault="00474D1C" w:rsidP="00DC705E">
    <w:pPr>
      <w:pStyle w:val="Zhlav"/>
      <w:jc w:val="center"/>
      <w:rPr>
        <w:b/>
      </w:rPr>
    </w:pPr>
    <w:r>
      <w:rPr>
        <w:noProof/>
        <w:lang w:eastAsia="cs-CZ"/>
      </w:rPr>
      <w:drawing>
        <wp:inline distT="0" distB="0" distL="0" distR="0" wp14:anchorId="005BDEEA" wp14:editId="5F83584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86E" w:rsidRDefault="007A386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35"/>
    <w:rsid w:val="00001A72"/>
    <w:rsid w:val="000867BD"/>
    <w:rsid w:val="001074B8"/>
    <w:rsid w:val="001246CA"/>
    <w:rsid w:val="00194887"/>
    <w:rsid w:val="001C06F0"/>
    <w:rsid w:val="00267D05"/>
    <w:rsid w:val="002A0A13"/>
    <w:rsid w:val="002D78F8"/>
    <w:rsid w:val="00392721"/>
    <w:rsid w:val="003A631A"/>
    <w:rsid w:val="003E13FF"/>
    <w:rsid w:val="00422E15"/>
    <w:rsid w:val="00474D1C"/>
    <w:rsid w:val="00496A81"/>
    <w:rsid w:val="004B72D7"/>
    <w:rsid w:val="004C4ECE"/>
    <w:rsid w:val="00540DEB"/>
    <w:rsid w:val="0056183C"/>
    <w:rsid w:val="005B4224"/>
    <w:rsid w:val="007A386E"/>
    <w:rsid w:val="007B3C39"/>
    <w:rsid w:val="007C0F35"/>
    <w:rsid w:val="00842DAE"/>
    <w:rsid w:val="00870267"/>
    <w:rsid w:val="008B6DC9"/>
    <w:rsid w:val="008E1E83"/>
    <w:rsid w:val="00906FA6"/>
    <w:rsid w:val="00A31B69"/>
    <w:rsid w:val="00AE6452"/>
    <w:rsid w:val="00B059D1"/>
    <w:rsid w:val="00C412D2"/>
    <w:rsid w:val="00C67812"/>
    <w:rsid w:val="00C90B79"/>
    <w:rsid w:val="00D913EB"/>
    <w:rsid w:val="00DC705E"/>
    <w:rsid w:val="00DD060F"/>
    <w:rsid w:val="00DD1782"/>
    <w:rsid w:val="00E74219"/>
    <w:rsid w:val="00E76DB3"/>
    <w:rsid w:val="00EB6CFD"/>
    <w:rsid w:val="00F339AD"/>
    <w:rsid w:val="00F43B35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C4797-7B2E-4B87-A532-30463E50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B3C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3C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3C39"/>
    <w:rPr>
      <w:i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3C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3C39"/>
    <w:rPr>
      <w:b/>
      <w:bCs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Sklenář Vladimír</cp:lastModifiedBy>
  <cp:revision>4</cp:revision>
  <cp:lastPrinted>2017-11-09T09:39:00Z</cp:lastPrinted>
  <dcterms:created xsi:type="dcterms:W3CDTF">2019-09-19T10:57:00Z</dcterms:created>
  <dcterms:modified xsi:type="dcterms:W3CDTF">2019-09-19T11:38:00Z</dcterms:modified>
</cp:coreProperties>
</file>