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518C" w14:textId="2EF37440" w:rsidR="00E407F1" w:rsidRDefault="00E407F1" w:rsidP="00922B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4C709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10</w:t>
      </w:r>
    </w:p>
    <w:p w14:paraId="0125466C" w14:textId="77777777" w:rsidR="00E407F1" w:rsidRPr="00E407F1" w:rsidRDefault="00E407F1" w:rsidP="00922B33">
      <w:pPr>
        <w:spacing w:after="0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E0B598E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4775887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518C245F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85C3345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5427A0FA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F577888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133V 122 </w:t>
      </w:r>
      <w:r w:rsidRPr="003C78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Podpora reprodukce majetku org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anizací zřízených MŠMT spojená s řešením mimořádných událostí</w:t>
      </w:r>
    </w:p>
    <w:p w14:paraId="3ABD5262" w14:textId="77777777" w:rsidR="00134297" w:rsidRDefault="00134297" w:rsidP="00134297">
      <w:pPr>
        <w:spacing w:after="0" w:line="252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AF44C1" w14:textId="58C5A849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</w:t>
      </w:r>
      <w:r w:rsid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ED6679" w14:textId="77777777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0F8F1" w14:textId="77777777" w:rsidR="00134297" w:rsidRPr="00134297" w:rsidRDefault="00134297" w:rsidP="00134297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Pr="0013429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FDAE5E2" w14:textId="77777777" w:rsidR="00134297" w:rsidRPr="00134297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technické základny speciálních škol a systému náhradní výchovné péče na období 2019 až 2025 (dále jen „program 133 120“).</w:t>
      </w:r>
    </w:p>
    <w:p w14:paraId="5BB1C8A5" w14:textId="77777777" w:rsidR="00134297" w:rsidRPr="00134297" w:rsidRDefault="00134297" w:rsidP="00134297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Pr="0013429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5EE9C05B" w14:textId="77777777" w:rsidR="00134297" w:rsidRDefault="00134297" w:rsidP="00134297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133V 122 Podpora reprodukce majetku organizací zřízených MŠMT spojená s řešením mimořádných událostí (dále jen „podprogram 133V 122“).</w:t>
      </w:r>
    </w:p>
    <w:p w14:paraId="05C11839" w14:textId="531A7EC8" w:rsidR="00134297" w:rsidRPr="00134297" w:rsidRDefault="00134297" w:rsidP="00134297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13429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</w:t>
      </w:r>
      <w:r w:rsidR="00515E33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 xml:space="preserve"> dotace</w:t>
      </w:r>
      <w:r w:rsidRPr="0013429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:</w:t>
      </w:r>
    </w:p>
    <w:p w14:paraId="5BCB08EA" w14:textId="7B309356" w:rsidR="00134297" w:rsidRPr="00134297" w:rsidRDefault="00134297" w:rsidP="00134297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34297">
        <w:rPr>
          <w:rFonts w:ascii="Times New Roman" w:eastAsia="SimSun" w:hAnsi="Times New Roman" w:cs="Tahoma"/>
          <w:kern w:val="3"/>
          <w:sz w:val="24"/>
        </w:rPr>
        <w:t xml:space="preserve">Ministerstvo školství, mládeže a tělovýchovy, Karmelitská 529/5, 118 12 Praha 1, </w:t>
      </w:r>
      <w:r w:rsidRPr="0013429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="00441BF8" w:rsidRPr="00441BF8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 w:rsidR="00441BF8">
        <w:rPr>
          <w:rFonts w:ascii="Times New Roman" w:eastAsia="SimSun" w:hAnsi="Times New Roman" w:cs="Tahoma"/>
          <w:kern w:val="3"/>
          <w:sz w:val="24"/>
        </w:rPr>
        <w:t>.</w:t>
      </w:r>
    </w:p>
    <w:p w14:paraId="581A492B" w14:textId="77777777" w:rsidR="004C7093" w:rsidRPr="00134297" w:rsidRDefault="004C7093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134297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Věcné zaměření výzvy</w:t>
      </w:r>
    </w:p>
    <w:p w14:paraId="0375EE10" w14:textId="3369DAEE" w:rsidR="004C7093" w:rsidRPr="00606B3E" w:rsidRDefault="004C7093" w:rsidP="00666093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Věcným zaměřením výzvy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B3E">
        <w:rPr>
          <w:rFonts w:ascii="Times New Roman" w:hAnsi="Times New Roman" w:cs="Times New Roman"/>
          <w:sz w:val="24"/>
          <w:szCs w:val="24"/>
        </w:rPr>
        <w:t xml:space="preserve">je realizace akcí, které </w:t>
      </w:r>
      <w:r w:rsidR="000B3A15">
        <w:rPr>
          <w:rFonts w:ascii="Times New Roman" w:hAnsi="Times New Roman" w:cs="Times New Roman"/>
          <w:sz w:val="24"/>
          <w:szCs w:val="24"/>
        </w:rPr>
        <w:t>souvisí</w:t>
      </w:r>
      <w:r w:rsidRPr="00982D3F">
        <w:rPr>
          <w:rFonts w:ascii="Times New Roman" w:hAnsi="Times New Roman" w:cs="Times New Roman"/>
          <w:sz w:val="24"/>
          <w:szCs w:val="24"/>
        </w:rPr>
        <w:t xml:space="preserve"> s řešením mimořádných událostí </w:t>
      </w:r>
      <w:r w:rsidR="000B3A15">
        <w:rPr>
          <w:rFonts w:ascii="Times New Roman" w:hAnsi="Times New Roman" w:cs="Times New Roman"/>
          <w:sz w:val="24"/>
          <w:szCs w:val="24"/>
        </w:rPr>
        <w:t>investiční či neinvestiční</w:t>
      </w:r>
      <w:r w:rsidRPr="00606B3E">
        <w:rPr>
          <w:rFonts w:ascii="Times New Roman" w:hAnsi="Times New Roman" w:cs="Times New Roman"/>
          <w:sz w:val="24"/>
          <w:szCs w:val="24"/>
        </w:rPr>
        <w:t xml:space="preserve"> </w:t>
      </w:r>
      <w:r w:rsidR="000B3A15" w:rsidRPr="00606B3E">
        <w:rPr>
          <w:rFonts w:ascii="Times New Roman" w:hAnsi="Times New Roman" w:cs="Times New Roman"/>
          <w:sz w:val="24"/>
          <w:szCs w:val="24"/>
        </w:rPr>
        <w:t>povah</w:t>
      </w:r>
      <w:r w:rsidR="000B3A15">
        <w:rPr>
          <w:rFonts w:ascii="Times New Roman" w:hAnsi="Times New Roman" w:cs="Times New Roman"/>
          <w:sz w:val="24"/>
          <w:szCs w:val="24"/>
        </w:rPr>
        <w:t>y</w:t>
      </w:r>
      <w:r w:rsidRPr="00606B3E">
        <w:rPr>
          <w:rFonts w:ascii="Times New Roman" w:hAnsi="Times New Roman" w:cs="Times New Roman"/>
          <w:sz w:val="24"/>
          <w:szCs w:val="24"/>
        </w:rPr>
        <w:t>:</w:t>
      </w:r>
    </w:p>
    <w:p w14:paraId="5E3A7D74" w14:textId="77777777" w:rsidR="004C7093" w:rsidRPr="00606B3E" w:rsidRDefault="004C7093" w:rsidP="001F3821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operativní řešení předhavarijních stavů – neřešení by znamenalo v daném čase uzavření dané infrastruktury a omezení činnosti organizace,</w:t>
      </w:r>
    </w:p>
    <w:p w14:paraId="04EBBA57" w14:textId="77777777" w:rsidR="004C7093" w:rsidRPr="00606B3E" w:rsidRDefault="004C7093" w:rsidP="001F3821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operativní řešení havarijního stavu - např. požár, vítr, povodeň, </w:t>
      </w:r>
    </w:p>
    <w:p w14:paraId="62583DFF" w14:textId="77777777" w:rsidR="004C7093" w:rsidRPr="00606B3E" w:rsidRDefault="004C7093" w:rsidP="001F3821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aktuální negativní stanovisko ke stavu užívaných prostor ze strany věcně příslušných orgánů státní správy nebo odborných posudků v souladu s povinnostmi vyplývajícími </w:t>
      </w:r>
      <w:r>
        <w:rPr>
          <w:rFonts w:cs="Times New Roman"/>
          <w:b w:val="0"/>
          <w:i w:val="0"/>
          <w:szCs w:val="24"/>
        </w:rPr>
        <w:br/>
      </w:r>
      <w:r w:rsidRPr="00606B3E">
        <w:rPr>
          <w:rFonts w:cs="Times New Roman"/>
          <w:b w:val="0"/>
          <w:i w:val="0"/>
          <w:szCs w:val="24"/>
        </w:rPr>
        <w:t>z platné legislativy (stanoviska Krajské hygienické stanice, Hasičského záchranného sboru, revizního technika atd.).</w:t>
      </w:r>
    </w:p>
    <w:p w14:paraId="6E4F47C9" w14:textId="1AC878AC" w:rsidR="004C7093" w:rsidRPr="00606B3E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Mimořádnou událostí se rozumí škodlivé působení sil a jevů vyvolaných náhlou událostí způsobenou činností člověka, přírodními vlivy, které ohrožují ži</w:t>
      </w:r>
      <w:r>
        <w:rPr>
          <w:rFonts w:ascii="Times New Roman" w:hAnsi="Times New Roman" w:cs="Times New Roman"/>
          <w:sz w:val="24"/>
          <w:szCs w:val="24"/>
        </w:rPr>
        <w:t xml:space="preserve">vot, zdraví, životní prostředí </w:t>
      </w:r>
      <w:r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>a mohou vést k další destrukci či zvyšování rizika z hlediska rozsahu dalších škod na majetku státu a vyžadují provedení neodkladných záchranných opatření, která zamezí těmto rizikům včetně likvidačních prací. Obecně lze za mimořádnou událost považovat událost</w:t>
      </w:r>
      <w:r w:rsidR="00D67489">
        <w:rPr>
          <w:rFonts w:ascii="Times New Roman" w:hAnsi="Times New Roman" w:cs="Times New Roman"/>
          <w:sz w:val="24"/>
          <w:szCs w:val="24"/>
        </w:rPr>
        <w:t xml:space="preserve"> (např. náhlou)</w:t>
      </w:r>
      <w:r w:rsidRPr="00606B3E">
        <w:rPr>
          <w:rFonts w:ascii="Times New Roman" w:hAnsi="Times New Roman" w:cs="Times New Roman"/>
          <w:sz w:val="24"/>
          <w:szCs w:val="24"/>
        </w:rPr>
        <w:t xml:space="preserve">, která způsobila narušení stability majetku s možným ohrožením jeho bezpečnosti pro okolní prostředí nebo existenci jako takovou. </w:t>
      </w:r>
    </w:p>
    <w:p w14:paraId="7281D64A" w14:textId="77777777" w:rsidR="004C7093" w:rsidRPr="00606B3E" w:rsidRDefault="004C7093" w:rsidP="004C7093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lastRenderedPageBreak/>
        <w:t>Podle působící příčiny lze dělit mimořádné události na:</w:t>
      </w:r>
    </w:p>
    <w:p w14:paraId="7A06C0DA" w14:textId="77777777" w:rsidR="004C7093" w:rsidRDefault="004C7093" w:rsidP="004C7093">
      <w:pPr>
        <w:pStyle w:val="Odstavecseseznamem"/>
        <w:numPr>
          <w:ilvl w:val="0"/>
          <w:numId w:val="6"/>
        </w:numPr>
        <w:spacing w:before="60"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přírodními jevy:</w:t>
      </w:r>
    </w:p>
    <w:p w14:paraId="702161A8" w14:textId="77777777" w:rsidR="004C7093" w:rsidRPr="00606B3E" w:rsidRDefault="004C7093" w:rsidP="004C7093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lokální (např. povodeň, zemětřesení),</w:t>
      </w:r>
    </w:p>
    <w:p w14:paraId="4BAC4A9D" w14:textId="77777777" w:rsidR="004C7093" w:rsidRDefault="004C7093" w:rsidP="004C7093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abiotické (např. vichřice, požáry způsobené přírodními ději).</w:t>
      </w:r>
    </w:p>
    <w:p w14:paraId="2BB7481F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lidským činitelem:</w:t>
      </w:r>
    </w:p>
    <w:p w14:paraId="315693FF" w14:textId="77777777" w:rsidR="004C7093" w:rsidRPr="00606B3E" w:rsidRDefault="004C7093" w:rsidP="004C7093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neúmyslné (např. technická závada, havárie, nedbalost),</w:t>
      </w:r>
    </w:p>
    <w:p w14:paraId="61786318" w14:textId="71E91C18" w:rsidR="004C7093" w:rsidRPr="00606B3E" w:rsidRDefault="004C7093" w:rsidP="004C7093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úmyslné </w:t>
      </w:r>
    </w:p>
    <w:p w14:paraId="627E782B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smíšenými příčinami.</w:t>
      </w:r>
    </w:p>
    <w:p w14:paraId="28D4EB67" w14:textId="77777777" w:rsidR="004C7093" w:rsidRPr="00606B3E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Z pohledu odstraňování následků mimořádných událostí je předpoklad, že budou realizovány převážně práce rekonstrukční povahy, tak aby byl majet</w:t>
      </w:r>
      <w:r>
        <w:rPr>
          <w:rFonts w:ascii="Times New Roman" w:hAnsi="Times New Roman" w:cs="Times New Roman"/>
          <w:sz w:val="24"/>
          <w:szCs w:val="24"/>
        </w:rPr>
        <w:t xml:space="preserve">ek znova uveden do fungujícího </w:t>
      </w:r>
      <w:r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>a využitelného stavu.</w:t>
      </w:r>
    </w:p>
    <w:p w14:paraId="0B57A9D6" w14:textId="378EFE0B" w:rsidR="004C7093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V podprogramu bude možné poskytnout dotaci i na investiční interiérové vybavení, technologické zařízení staveb</w:t>
      </w:r>
      <w:r w:rsidR="00666093">
        <w:rPr>
          <w:rFonts w:ascii="Times New Roman" w:hAnsi="Times New Roman" w:cs="Times New Roman"/>
          <w:sz w:val="24"/>
          <w:szCs w:val="24"/>
        </w:rPr>
        <w:t>.</w:t>
      </w:r>
    </w:p>
    <w:p w14:paraId="3D1B1AEF" w14:textId="77777777" w:rsidR="004C7093" w:rsidRDefault="004C7093" w:rsidP="004C709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je objekt, na kterém vnikla mimořádná událost pojištěn, je povinnost příjemce dotace 100 % pojistného plnění vložit zpětně do obnovovaného objektu.</w:t>
      </w:r>
    </w:p>
    <w:p w14:paraId="53E51266" w14:textId="77777777" w:rsidR="004C7093" w:rsidRPr="00606B3E" w:rsidRDefault="004C7093" w:rsidP="004C7093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Hlavním cílem celého podprogramu 133V 122 je udržet v provozu sí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606B3E">
        <w:rPr>
          <w:rFonts w:ascii="Times New Roman" w:hAnsi="Times New Roman" w:cs="Times New Roman"/>
          <w:sz w:val="24"/>
          <w:szCs w:val="24"/>
        </w:rPr>
        <w:t xml:space="preserve"> objektů speciálního vzdělávání a systému náhradní výchovné péče a zajistit uvedení majetku do funkčního stavu po mimořádné události za účelem eliminace především následující rizik:</w:t>
      </w:r>
    </w:p>
    <w:p w14:paraId="15FFA926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majetku státu, </w:t>
      </w:r>
    </w:p>
    <w:p w14:paraId="0C08E555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ohrožení bezpečnosti klientů a zaměstnanců, </w:t>
      </w:r>
    </w:p>
    <w:p w14:paraId="4C52AF24" w14:textId="77777777" w:rsidR="004C7093" w:rsidRPr="00606B3E" w:rsidRDefault="004C7093" w:rsidP="004C709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zdraví klientů a zaměstnanců, </w:t>
      </w:r>
    </w:p>
    <w:p w14:paraId="565D65E1" w14:textId="05002DE5" w:rsidR="004C7093" w:rsidRPr="004C7093" w:rsidRDefault="004C7093" w:rsidP="004C7093">
      <w:pPr>
        <w:pStyle w:val="Odstavecseseznamem"/>
        <w:numPr>
          <w:ilvl w:val="0"/>
          <w:numId w:val="6"/>
        </w:numPr>
        <w:spacing w:after="12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omezení pracovních činností.</w:t>
      </w:r>
    </w:p>
    <w:p w14:paraId="1721DA6B" w14:textId="512EFF47" w:rsidR="00134297" w:rsidRPr="00134297" w:rsidRDefault="0013429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</w:pPr>
      <w:r w:rsidRPr="00134297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Základní</w:t>
      </w:r>
      <w:r w:rsidRPr="0013429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  <w:t xml:space="preserve"> vymezení výzvy</w:t>
      </w:r>
    </w:p>
    <w:p w14:paraId="08C4F372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výzvy:</w:t>
      </w:r>
    </w:p>
    <w:p w14:paraId="4535FCF0" w14:textId="2ACB13FC" w:rsidR="000B3A15" w:rsidRPr="00134297" w:rsidRDefault="00134297" w:rsidP="00D67489">
      <w:pPr>
        <w:spacing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78868651" w14:textId="26CFA2FD" w:rsidR="00134297" w:rsidRPr="004C7093" w:rsidRDefault="004C7093" w:rsidP="004C7093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C709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Oprávněný žadatel o dotaci</w:t>
      </w:r>
      <w:r w:rsidR="000B3A15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Pr="004C709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27C558F2" w14:textId="1E62384F" w:rsidR="000B3A15" w:rsidRDefault="001A7154" w:rsidP="00D67489">
      <w:pPr>
        <w:spacing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241">
        <w:rPr>
          <w:rFonts w:ascii="Times New Roman" w:hAnsi="Times New Roman" w:cs="Times New Roman"/>
          <w:sz w:val="24"/>
          <w:szCs w:val="24"/>
        </w:rPr>
        <w:t>Státní příspěvkové organizace zřízené MŠMT vykonávající</w:t>
      </w:r>
      <w:r w:rsidRPr="001A7154">
        <w:rPr>
          <w:rFonts w:ascii="Times New Roman" w:hAnsi="Times New Roman" w:cs="Times New Roman"/>
          <w:sz w:val="24"/>
          <w:szCs w:val="24"/>
        </w:rPr>
        <w:t xml:space="preserve"> činnost školy/školského zařízení </w:t>
      </w:r>
      <w:r w:rsidR="00A27241">
        <w:rPr>
          <w:rFonts w:ascii="Times New Roman" w:hAnsi="Times New Roman" w:cs="Times New Roman"/>
          <w:sz w:val="24"/>
          <w:szCs w:val="24"/>
        </w:rPr>
        <w:br/>
      </w:r>
      <w:r w:rsidRPr="001A7154">
        <w:rPr>
          <w:rFonts w:ascii="Times New Roman" w:hAnsi="Times New Roman" w:cs="Times New Roman"/>
          <w:sz w:val="24"/>
          <w:szCs w:val="24"/>
        </w:rPr>
        <w:t>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</w:t>
      </w:r>
      <w:r w:rsidR="00A27241">
        <w:rPr>
          <w:rFonts w:ascii="Times New Roman" w:hAnsi="Times New Roman" w:cs="Times New Roman"/>
          <w:sz w:val="24"/>
          <w:szCs w:val="24"/>
        </w:rPr>
        <w:t>.</w:t>
      </w:r>
    </w:p>
    <w:p w14:paraId="7A76A970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/>
          <w:b/>
          <w:i/>
          <w:sz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Harmonogram</w:t>
      </w:r>
      <w:r w:rsidRPr="00134297">
        <w:rPr>
          <w:rFonts w:ascii="Times New Roman" w:hAnsi="Times New Roman"/>
          <w:b/>
          <w:i/>
          <w:sz w:val="24"/>
        </w:rPr>
        <w:t xml:space="preserve"> výzvy</w:t>
      </w:r>
      <w:r w:rsidRPr="00134297">
        <w:rPr>
          <w:rFonts w:ascii="Times New Roman" w:eastAsia="Times New Roman" w:hAnsi="Times New Roman"/>
          <w:b/>
          <w:i/>
          <w:sz w:val="24"/>
          <w:lang w:eastAsia="cs-CZ"/>
        </w:rPr>
        <w:t>:</w:t>
      </w:r>
    </w:p>
    <w:p w14:paraId="354F208E" w14:textId="75B680C1" w:rsidR="00134297" w:rsidRPr="00134297" w:rsidRDefault="00134297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2724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41BF8" w:rsidRP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37A0AC99" w14:textId="75765024" w:rsidR="00134297" w:rsidRPr="00134297" w:rsidRDefault="00134297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134297">
        <w:rPr>
          <w:rFonts w:ascii="Times New Roman" w:hAnsi="Times New Roman" w:cs="Times New Roman"/>
          <w:sz w:val="24"/>
          <w:szCs w:val="24"/>
        </w:rPr>
        <w:t>žádostí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2724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31. 12. 202</w:t>
      </w:r>
      <w:r w:rsidR="004C7093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14:paraId="2A0A2839" w14:textId="0DDB9B8A" w:rsidR="00134297" w:rsidRDefault="004C7093" w:rsidP="00703AD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7093">
        <w:rPr>
          <w:rFonts w:ascii="Times New Roman" w:eastAsia="Times New Roman" w:hAnsi="Times New Roman" w:cs="Times New Roman"/>
          <w:sz w:val="24"/>
          <w:szCs w:val="24"/>
          <w:lang w:eastAsia="cs-CZ"/>
        </w:rPr>
        <w:t>Nejzazší ukončení realizace akce (dosažení účelu dotace):</w:t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66093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66609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666093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66609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134297"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p w14:paraId="62B5E6DA" w14:textId="77777777" w:rsidR="00134297" w:rsidRPr="00134297" w:rsidRDefault="00134297" w:rsidP="00134297">
      <w:pPr>
        <w:numPr>
          <w:ilvl w:val="0"/>
          <w:numId w:val="11"/>
        </w:numPr>
        <w:suppressAutoHyphens/>
        <w:autoSpaceDN w:val="0"/>
        <w:spacing w:before="240" w:after="120" w:line="252" w:lineRule="auto"/>
        <w:ind w:left="426" w:hanging="426"/>
        <w:jc w:val="both"/>
        <w:textAlignment w:val="baseline"/>
        <w:rPr>
          <w:rFonts w:ascii="Times New Roman" w:hAnsi="Times New Roman"/>
          <w:b/>
          <w:i/>
          <w:sz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Alokace</w:t>
      </w:r>
      <w:r w:rsidRPr="00134297">
        <w:rPr>
          <w:rFonts w:ascii="Times New Roman" w:hAnsi="Times New Roman"/>
          <w:b/>
          <w:i/>
          <w:sz w:val="24"/>
        </w:rPr>
        <w:t xml:space="preserve"> na výzvu (celkový objem státního rozpočtu):</w:t>
      </w:r>
      <w:r w:rsidRPr="00134297">
        <w:rPr>
          <w:rFonts w:ascii="Times New Roman" w:hAnsi="Times New Roman"/>
          <w:b/>
          <w:i/>
          <w:sz w:val="24"/>
          <w:lang w:eastAsia="cs-CZ"/>
        </w:rPr>
        <w:tab/>
      </w:r>
    </w:p>
    <w:p w14:paraId="7766125B" w14:textId="067ADBFA" w:rsidR="00134297" w:rsidRPr="000040E4" w:rsidRDefault="00776AB7" w:rsidP="00134297">
      <w:pPr>
        <w:spacing w:before="120"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134297" w:rsidRPr="000040E4">
        <w:rPr>
          <w:rFonts w:ascii="Times New Roman" w:hAnsi="Times New Roman" w:cs="Times New Roman"/>
          <w:b/>
          <w:bCs/>
          <w:sz w:val="24"/>
          <w:szCs w:val="24"/>
        </w:rPr>
        <w:t> 000 000 Kč</w:t>
      </w:r>
    </w:p>
    <w:p w14:paraId="13D64003" w14:textId="333D0B59" w:rsidR="008D1C64" w:rsidRDefault="00AD0FCE" w:rsidP="006A4EC6">
      <w:pPr>
        <w:spacing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si vyhrazuje právo na úpravu výše alokace výzvy (snížení či zvýšení) </w:t>
      </w:r>
      <w:r w:rsidR="008D1C64"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celkové účasti státního rozpočtu na realizaci programu 133 120 a dle možností rozpočtu kapitoly poskytovatele.</w:t>
      </w:r>
    </w:p>
    <w:p w14:paraId="5A7DDE06" w14:textId="059FD7DA" w:rsidR="00003C7C" w:rsidRPr="008D1C64" w:rsidRDefault="00134297" w:rsidP="00134297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0" w:name="_Hlk99716113"/>
      <w:r w:rsidRPr="00134297">
        <w:rPr>
          <w:rFonts w:ascii="Times New Roman" w:hAnsi="Times New Roman"/>
          <w:b/>
          <w:i/>
          <w:sz w:val="24"/>
          <w:lang w:eastAsia="cs-CZ"/>
        </w:rPr>
        <w:t>Limit</w:t>
      </w: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poskytnuté dotace:</w:t>
      </w:r>
    </w:p>
    <w:p w14:paraId="0FA403C7" w14:textId="55309A28" w:rsidR="008D1C64" w:rsidRPr="008D1C64" w:rsidRDefault="008D1C64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minimálně:</w:t>
      </w:r>
      <w:r w:rsidR="007C2D68">
        <w:rPr>
          <w:rFonts w:ascii="Times New Roman" w:hAnsi="Times New Roman" w:cs="Times New Roman"/>
          <w:sz w:val="24"/>
          <w:szCs w:val="24"/>
        </w:rPr>
        <w:t xml:space="preserve"> </w:t>
      </w:r>
      <w:r w:rsidR="007C2D68">
        <w:rPr>
          <w:rFonts w:ascii="Times New Roman" w:hAnsi="Times New Roman" w:cs="Times New Roman"/>
          <w:sz w:val="24"/>
          <w:szCs w:val="24"/>
        </w:rPr>
        <w:tab/>
      </w:r>
      <w:r w:rsidR="000B3A15">
        <w:rPr>
          <w:rFonts w:ascii="Times New Roman" w:hAnsi="Times New Roman" w:cs="Times New Roman"/>
          <w:sz w:val="24"/>
          <w:szCs w:val="24"/>
        </w:rPr>
        <w:t xml:space="preserve">   </w:t>
      </w:r>
      <w:r w:rsidRPr="008D1C64">
        <w:rPr>
          <w:rFonts w:ascii="Times New Roman" w:hAnsi="Times New Roman" w:cs="Times New Roman"/>
          <w:sz w:val="24"/>
          <w:szCs w:val="24"/>
        </w:rPr>
        <w:t>500 000 Kč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28BBE" w14:textId="7F64EC01" w:rsidR="008D1C64" w:rsidRPr="008D1C64" w:rsidRDefault="008D1C64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maximálně:</w:t>
      </w:r>
      <w:r w:rsidR="007C2D68">
        <w:rPr>
          <w:rFonts w:ascii="Times New Roman" w:hAnsi="Times New Roman" w:cs="Times New Roman"/>
          <w:sz w:val="24"/>
          <w:szCs w:val="24"/>
        </w:rPr>
        <w:t xml:space="preserve"> </w:t>
      </w:r>
      <w:r w:rsidR="007C2D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3 00</w:t>
      </w:r>
      <w:r w:rsidRPr="008D1C64">
        <w:rPr>
          <w:rFonts w:ascii="Times New Roman" w:hAnsi="Times New Roman" w:cs="Times New Roman"/>
          <w:sz w:val="24"/>
          <w:szCs w:val="24"/>
        </w:rPr>
        <w:t>0 000 Kč</w:t>
      </w:r>
    </w:p>
    <w:bookmarkEnd w:id="0"/>
    <w:p w14:paraId="0DA82663" w14:textId="77777777" w:rsidR="00134297" w:rsidRPr="00E35C9F" w:rsidRDefault="00134297" w:rsidP="006A4EC6">
      <w:pPr>
        <w:numPr>
          <w:ilvl w:val="0"/>
          <w:numId w:val="11"/>
        </w:numPr>
        <w:suppressAutoHyphens/>
        <w:autoSpaceDN w:val="0"/>
        <w:spacing w:before="24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E35C9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Zdroje financování:</w:t>
      </w:r>
    </w:p>
    <w:p w14:paraId="06D54A1B" w14:textId="2F7FB858" w:rsidR="00134297" w:rsidRPr="00134297" w:rsidRDefault="00134297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rozpočet</w:t>
      </w:r>
      <w:r w:rsidRPr="00134297">
        <w:rPr>
          <w:rFonts w:ascii="Times New Roman" w:hAnsi="Times New Roman" w:cs="Times New Roman"/>
          <w:sz w:val="24"/>
          <w:szCs w:val="24"/>
        </w:rPr>
        <w:t xml:space="preserve"> kapitoly MŠMT</w:t>
      </w:r>
      <w:r w:rsidR="00A37CD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F88B2BE" w14:textId="0032A8C1" w:rsidR="00134297" w:rsidRPr="00134297" w:rsidRDefault="00586141" w:rsidP="007C2D68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v</w:t>
      </w:r>
      <w:r w:rsidR="00134297" w:rsidRPr="007C2D68">
        <w:rPr>
          <w:rFonts w:ascii="Times New Roman" w:eastAsia="Calibri" w:hAnsi="Times New Roman" w:cs="Times New Roman"/>
          <w:kern w:val="3"/>
          <w:sz w:val="24"/>
          <w:lang w:eastAsia="cs-CZ"/>
        </w:rPr>
        <w:t>lastní</w:t>
      </w:r>
      <w:r w:rsidR="00134297" w:rsidRPr="00134297">
        <w:rPr>
          <w:rFonts w:ascii="Times New Roman" w:hAnsi="Times New Roman" w:cs="Times New Roman"/>
          <w:sz w:val="24"/>
          <w:szCs w:val="24"/>
        </w:rPr>
        <w:t xml:space="preserve"> zdroje příjemce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4A86EAFE" w14:textId="156BBCAC" w:rsidR="00003C7C" w:rsidRDefault="00134297" w:rsidP="003425F5">
      <w:pPr>
        <w:spacing w:before="60"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se rozumí zejména Fond reprodukce majetku příjemce.</w:t>
      </w:r>
      <w:r w:rsidR="008D1C64" w:rsidRPr="008D1C64">
        <w:t xml:space="preserve"> </w:t>
      </w:r>
      <w:r w:rsidR="008D1C64"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>Do podílu vlastních zdrojů mohou být zahrnuty pouze uznatelné výdaje, a to i související výdaje z let předchozích</w:t>
      </w:r>
      <w:r w:rsidR="0058614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245A70C" w14:textId="3B9A380B" w:rsidR="00586141" w:rsidRPr="00586141" w:rsidRDefault="00B4081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B40815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Závazné indikátory a</w:t>
      </w:r>
      <w:r w:rsidR="00586141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 xml:space="preserve"> </w:t>
      </w:r>
      <w:r w:rsidRPr="00B40815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parametry</w:t>
      </w:r>
    </w:p>
    <w:p w14:paraId="3886808C" w14:textId="130B603D" w:rsidR="001D00E1" w:rsidRDefault="00586141" w:rsidP="006A4EC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86141">
        <w:rPr>
          <w:rFonts w:ascii="Times New Roman" w:hAnsi="Times New Roman" w:cs="Times New Roman"/>
          <w:sz w:val="24"/>
          <w:szCs w:val="24"/>
        </w:rPr>
        <w:t>Žadatel je povinen se zavázat ke splnění v žádosti zvolených indikátorů a parametrů.</w:t>
      </w:r>
    </w:p>
    <w:p w14:paraId="5F1F14A3" w14:textId="123360D5" w:rsidR="00586141" w:rsidRPr="00586141" w:rsidRDefault="00586141" w:rsidP="003425F5">
      <w:pPr>
        <w:keepNext/>
        <w:keepLines/>
        <w:numPr>
          <w:ilvl w:val="1"/>
          <w:numId w:val="2"/>
        </w:numPr>
        <w:spacing w:before="12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sz w:val="28"/>
          <w:szCs w:val="20"/>
          <w:lang w:eastAsia="cs-CZ"/>
        </w:rPr>
      </w:pPr>
      <w:r w:rsidRPr="00586141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Indikátory</w:t>
      </w:r>
      <w:r w:rsidRPr="00586141">
        <w:rPr>
          <w:rFonts w:ascii="Times New Roman" w:eastAsiaTheme="majorEastAsia" w:hAnsi="Times New Roman" w:cstheme="majorBidi"/>
          <w:b/>
          <w:sz w:val="28"/>
          <w:szCs w:val="20"/>
          <w:lang w:eastAsia="cs-CZ"/>
        </w:rPr>
        <w:t xml:space="preserve"> akce</w:t>
      </w:r>
    </w:p>
    <w:p w14:paraId="0AF3E1BA" w14:textId="6EC937DF" w:rsidR="00370D36" w:rsidRPr="00370D36" w:rsidRDefault="00370D36" w:rsidP="00370D3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70D36">
        <w:rPr>
          <w:rFonts w:ascii="Times New Roman" w:hAnsi="Times New Roman" w:cs="Times New Roman"/>
          <w:sz w:val="24"/>
          <w:szCs w:val="24"/>
        </w:rPr>
        <w:t>Žadatel</w:t>
      </w:r>
      <w:r w:rsidR="00666093">
        <w:rPr>
          <w:rFonts w:ascii="Times New Roman" w:hAnsi="Times New Roman" w:cs="Times New Roman"/>
          <w:sz w:val="24"/>
          <w:szCs w:val="24"/>
        </w:rPr>
        <w:t xml:space="preserve"> </w:t>
      </w:r>
      <w:r w:rsidR="00416377">
        <w:rPr>
          <w:rFonts w:ascii="Times New Roman" w:hAnsi="Times New Roman" w:cs="Times New Roman"/>
          <w:sz w:val="24"/>
          <w:szCs w:val="24"/>
        </w:rPr>
        <w:t xml:space="preserve">v </w:t>
      </w:r>
      <w:r w:rsidR="00666093">
        <w:rPr>
          <w:rFonts w:ascii="Times New Roman" w:hAnsi="Times New Roman" w:cs="Times New Roman"/>
          <w:sz w:val="24"/>
          <w:szCs w:val="24"/>
        </w:rPr>
        <w:t>případ</w:t>
      </w:r>
      <w:r w:rsidR="00416377">
        <w:rPr>
          <w:rFonts w:ascii="Times New Roman" w:hAnsi="Times New Roman" w:cs="Times New Roman"/>
          <w:sz w:val="24"/>
          <w:szCs w:val="24"/>
        </w:rPr>
        <w:t>ě</w:t>
      </w:r>
      <w:r w:rsidR="00666093">
        <w:rPr>
          <w:rFonts w:ascii="Times New Roman" w:hAnsi="Times New Roman" w:cs="Times New Roman"/>
          <w:sz w:val="24"/>
          <w:szCs w:val="24"/>
        </w:rPr>
        <w:t xml:space="preserve"> </w:t>
      </w:r>
      <w:r w:rsidR="00416377">
        <w:rPr>
          <w:rFonts w:ascii="Times New Roman" w:hAnsi="Times New Roman" w:cs="Times New Roman"/>
          <w:sz w:val="24"/>
          <w:szCs w:val="24"/>
        </w:rPr>
        <w:t xml:space="preserve">stavebních prací </w:t>
      </w:r>
      <w:r w:rsidR="00666093">
        <w:rPr>
          <w:rFonts w:ascii="Times New Roman" w:hAnsi="Times New Roman" w:cs="Times New Roman"/>
          <w:sz w:val="24"/>
          <w:szCs w:val="24"/>
        </w:rPr>
        <w:t xml:space="preserve">uvede do žádosti níže uvedený </w:t>
      </w:r>
      <w:r w:rsidR="00EA53A3">
        <w:rPr>
          <w:rFonts w:ascii="Times New Roman" w:hAnsi="Times New Roman" w:cs="Times New Roman"/>
          <w:sz w:val="24"/>
          <w:szCs w:val="24"/>
        </w:rPr>
        <w:t xml:space="preserve">povinný </w:t>
      </w:r>
      <w:r w:rsidR="00666093">
        <w:rPr>
          <w:rFonts w:ascii="Times New Roman" w:hAnsi="Times New Roman" w:cs="Times New Roman"/>
          <w:sz w:val="24"/>
          <w:szCs w:val="24"/>
        </w:rPr>
        <w:t>indikátor:</w:t>
      </w:r>
      <w:r w:rsidRPr="00370D3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7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2"/>
        <w:gridCol w:w="1843"/>
      </w:tblGrid>
      <w:tr w:rsidR="00A92CC5" w:rsidRPr="00052EE9" w14:paraId="1474636F" w14:textId="77777777" w:rsidTr="00BF68B3">
        <w:trPr>
          <w:trHeight w:val="509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E521E" w14:textId="77777777" w:rsidR="00A92CC5" w:rsidRPr="00052EE9" w:rsidRDefault="00A92CC5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813253" w14:textId="77777777" w:rsidR="00A92CC5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6B4B3A" w:rsidRPr="00052EE9" w14:paraId="608AB2BF" w14:textId="77777777" w:rsidTr="00BF68B3">
        <w:trPr>
          <w:trHeight w:val="701"/>
          <w:jc w:val="center"/>
        </w:trPr>
        <w:tc>
          <w:tcPr>
            <w:tcW w:w="6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6587" w14:textId="504C73C9" w:rsidR="006B4B3A" w:rsidRPr="00052EE9" w:rsidRDefault="00F1581B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 xml:space="preserve">Počet rekonstruovaných </w:t>
            </w:r>
            <w:r w:rsidR="000C7CCF" w:rsidRPr="00291741">
              <w:rPr>
                <w:rFonts w:ascii="Times New Roman" w:hAnsi="Times New Roman"/>
              </w:rPr>
              <w:t>objektů – pro</w:t>
            </w:r>
            <w:r w:rsidRPr="00291741">
              <w:rPr>
                <w:rFonts w:ascii="Times New Roman" w:hAnsi="Times New Roman"/>
              </w:rPr>
              <w:t xml:space="preserve"> definici objektu je nutno uvést názvu ev. označení objektu slovy,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BB78" w14:textId="77777777" w:rsidR="006B4B3A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objekt</w:t>
            </w:r>
          </w:p>
        </w:tc>
      </w:tr>
    </w:tbl>
    <w:p w14:paraId="39FE23BD" w14:textId="77777777" w:rsidR="00A37CDE" w:rsidRDefault="00A37CDE" w:rsidP="00A37CDE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9C732" w14:textId="2F313FC7" w:rsidR="001A7154" w:rsidRDefault="00370D36" w:rsidP="00370D36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36">
        <w:rPr>
          <w:rFonts w:ascii="Times New Roman" w:hAnsi="Times New Roman" w:cs="Times New Roman"/>
          <w:sz w:val="24"/>
          <w:szCs w:val="24"/>
        </w:rPr>
        <w:t>K</w:t>
      </w:r>
      <w:r w:rsidR="00552DEC">
        <w:rPr>
          <w:rFonts w:ascii="Times New Roman" w:hAnsi="Times New Roman" w:cs="Times New Roman"/>
          <w:sz w:val="24"/>
          <w:szCs w:val="24"/>
        </w:rPr>
        <w:t xml:space="preserve"> </w:t>
      </w:r>
      <w:r w:rsidRPr="00370D36">
        <w:rPr>
          <w:rFonts w:ascii="Times New Roman" w:hAnsi="Times New Roman" w:cs="Times New Roman"/>
          <w:sz w:val="24"/>
          <w:szCs w:val="24"/>
        </w:rPr>
        <w:t>indikátoru musí být vyplněna cílová hodnota, kterou se žadatel zavazuje dosáhnout.</w:t>
      </w:r>
      <w:r w:rsidR="00552DEC">
        <w:rPr>
          <w:rFonts w:ascii="Times New Roman" w:hAnsi="Times New Roman" w:cs="Times New Roman"/>
          <w:sz w:val="24"/>
          <w:szCs w:val="24"/>
        </w:rPr>
        <w:t xml:space="preserve"> </w:t>
      </w:r>
      <w:r w:rsidR="00B40815" w:rsidRPr="003A0655">
        <w:rPr>
          <w:rFonts w:ascii="Times New Roman" w:hAnsi="Times New Roman" w:cs="Times New Roman"/>
          <w:sz w:val="24"/>
          <w:szCs w:val="24"/>
        </w:rPr>
        <w:t>Výchozí hodnota</w:t>
      </w:r>
      <w:r w:rsidR="00552DEC">
        <w:rPr>
          <w:rFonts w:ascii="Times New Roman" w:hAnsi="Times New Roman" w:cs="Times New Roman"/>
          <w:sz w:val="24"/>
          <w:szCs w:val="24"/>
        </w:rPr>
        <w:t xml:space="preserve"> </w:t>
      </w:r>
      <w:r w:rsidR="00B40815" w:rsidRPr="003A0655">
        <w:rPr>
          <w:rFonts w:ascii="Times New Roman" w:hAnsi="Times New Roman" w:cs="Times New Roman"/>
          <w:sz w:val="24"/>
          <w:szCs w:val="24"/>
        </w:rPr>
        <w:t>indikátor</w:t>
      </w:r>
      <w:r w:rsidR="00552DEC">
        <w:rPr>
          <w:rFonts w:ascii="Times New Roman" w:hAnsi="Times New Roman" w:cs="Times New Roman"/>
          <w:sz w:val="24"/>
          <w:szCs w:val="24"/>
        </w:rPr>
        <w:t>u</w:t>
      </w:r>
      <w:r w:rsidR="00B40815" w:rsidRPr="003A0655">
        <w:rPr>
          <w:rFonts w:ascii="Times New Roman" w:hAnsi="Times New Roman" w:cs="Times New Roman"/>
          <w:sz w:val="24"/>
          <w:szCs w:val="24"/>
        </w:rPr>
        <w:t xml:space="preserve"> je stanovena jako nulová.</w:t>
      </w:r>
    </w:p>
    <w:p w14:paraId="36CC999B" w14:textId="2134219E" w:rsidR="00552DEC" w:rsidRPr="00552DEC" w:rsidRDefault="00552DEC" w:rsidP="003425F5">
      <w:pPr>
        <w:keepNext/>
        <w:keepLines/>
        <w:numPr>
          <w:ilvl w:val="1"/>
          <w:numId w:val="2"/>
        </w:numPr>
        <w:spacing w:before="12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552DEC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Parametry akce</w:t>
      </w:r>
    </w:p>
    <w:p w14:paraId="4C5A845F" w14:textId="5E05F13C" w:rsidR="000B3A15" w:rsidRPr="00552DEC" w:rsidRDefault="00552DEC" w:rsidP="00552DEC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EC">
        <w:rPr>
          <w:rFonts w:ascii="Times New Roman" w:hAnsi="Times New Roman" w:cs="Times New Roman"/>
          <w:sz w:val="24"/>
          <w:szCs w:val="24"/>
        </w:rPr>
        <w:t xml:space="preserve">Žadatel </w:t>
      </w:r>
      <w:r w:rsidR="00416377" w:rsidRPr="00416377">
        <w:rPr>
          <w:rFonts w:ascii="Times New Roman" w:hAnsi="Times New Roman" w:cs="Times New Roman"/>
          <w:sz w:val="24"/>
          <w:szCs w:val="24"/>
        </w:rPr>
        <w:t xml:space="preserve">v případě stavebních prací </w:t>
      </w:r>
      <w:r w:rsidR="00666093" w:rsidRPr="00666093">
        <w:rPr>
          <w:rFonts w:ascii="Times New Roman" w:hAnsi="Times New Roman" w:cs="Times New Roman"/>
          <w:sz w:val="24"/>
          <w:szCs w:val="24"/>
        </w:rPr>
        <w:t>uvede do žádosti</w:t>
      </w:r>
      <w:r w:rsidR="00666093">
        <w:rPr>
          <w:rFonts w:ascii="Times New Roman" w:hAnsi="Times New Roman" w:cs="Times New Roman"/>
          <w:sz w:val="24"/>
          <w:szCs w:val="24"/>
        </w:rPr>
        <w:t xml:space="preserve"> </w:t>
      </w:r>
      <w:r w:rsidRPr="00552DEC">
        <w:rPr>
          <w:rFonts w:ascii="Times New Roman" w:hAnsi="Times New Roman" w:cs="Times New Roman"/>
          <w:sz w:val="24"/>
          <w:szCs w:val="24"/>
        </w:rPr>
        <w:t>alespoň jeden z níže uvedených parametrů</w:t>
      </w:r>
      <w:r w:rsidR="006A4EC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9"/>
        <w:gridCol w:w="2530"/>
      </w:tblGrid>
      <w:tr w:rsidR="00F1581B" w:rsidRPr="00052EE9" w14:paraId="57C0CB3C" w14:textId="77777777" w:rsidTr="00BF68B3">
        <w:trPr>
          <w:trHeight w:val="485"/>
          <w:jc w:val="center"/>
        </w:trPr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61CD5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CD9EB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F1581B" w:rsidRPr="00052EE9" w14:paraId="63FD21A8" w14:textId="77777777" w:rsidTr="00BF68B3">
        <w:trPr>
          <w:trHeight w:val="37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A5D9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42A2" w14:textId="77777777" w:rsidR="00F1581B" w:rsidRPr="00052EE9" w:rsidRDefault="009A7A8F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05952BEB" w14:textId="77777777" w:rsidTr="00BF68B3">
        <w:trPr>
          <w:trHeight w:val="42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DF3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nově získaný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A6AE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54F1C026" w14:textId="77777777" w:rsidTr="00BF68B3">
        <w:trPr>
          <w:trHeight w:val="37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990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Plocha užitková celkem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3151" w14:textId="571E5F0A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="00DF2E6F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1581B" w:rsidRPr="00052EE9" w14:paraId="0DB9038F" w14:textId="77777777" w:rsidTr="00BF68B3">
        <w:trPr>
          <w:trHeight w:val="384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55D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A7A8F">
              <w:rPr>
                <w:rFonts w:ascii="Times New Roman" w:eastAsia="Times New Roman" w:hAnsi="Times New Roman"/>
                <w:color w:val="000000"/>
                <w:lang w:eastAsia="cs-CZ"/>
              </w:rPr>
              <w:t>Plocha užitková celkem – nově získaná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B907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14:paraId="53E5DD9A" w14:textId="480F9847" w:rsidR="00B40815" w:rsidRPr="00457371" w:rsidRDefault="00B40815" w:rsidP="00552DEC">
      <w:pPr>
        <w:spacing w:before="240"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 </w:t>
      </w:r>
      <w:r w:rsidR="00EA53A3">
        <w:rPr>
          <w:rFonts w:ascii="Times New Roman" w:hAnsi="Times New Roman" w:cs="Times New Roman"/>
          <w:sz w:val="24"/>
          <w:szCs w:val="24"/>
        </w:rPr>
        <w:t>je povinen</w:t>
      </w:r>
      <w:r w:rsidR="006A4EC6">
        <w:rPr>
          <w:rFonts w:ascii="Times New Roman" w:hAnsi="Times New Roman" w:cs="Times New Roman"/>
          <w:sz w:val="24"/>
          <w:szCs w:val="24"/>
        </w:rPr>
        <w:t xml:space="preserve"> specifikovat </w:t>
      </w:r>
      <w:r w:rsidR="00552DEC">
        <w:rPr>
          <w:rFonts w:ascii="Times New Roman" w:hAnsi="Times New Roman" w:cs="Times New Roman"/>
          <w:sz w:val="24"/>
          <w:szCs w:val="24"/>
        </w:rPr>
        <w:t>účel dotace</w:t>
      </w:r>
      <w:r>
        <w:rPr>
          <w:rFonts w:ascii="Times New Roman" w:hAnsi="Times New Roman" w:cs="Times New Roman"/>
          <w:sz w:val="24"/>
          <w:szCs w:val="24"/>
        </w:rPr>
        <w:t xml:space="preserve"> prostřednictvím </w:t>
      </w:r>
      <w:r w:rsidR="006A4EC6">
        <w:rPr>
          <w:rFonts w:ascii="Times New Roman" w:hAnsi="Times New Roman" w:cs="Times New Roman"/>
          <w:sz w:val="24"/>
          <w:szCs w:val="24"/>
        </w:rPr>
        <w:t xml:space="preserve">dalších </w:t>
      </w:r>
      <w:r>
        <w:rPr>
          <w:rFonts w:ascii="Times New Roman" w:hAnsi="Times New Roman" w:cs="Times New Roman"/>
          <w:sz w:val="24"/>
          <w:szCs w:val="24"/>
        </w:rPr>
        <w:t>parametrů</w:t>
      </w:r>
      <w:r w:rsidR="00416377">
        <w:rPr>
          <w:rFonts w:ascii="Times New Roman" w:hAnsi="Times New Roman" w:cs="Times New Roman"/>
          <w:sz w:val="24"/>
          <w:szCs w:val="24"/>
        </w:rPr>
        <w:t xml:space="preserve"> dle doporučení poskytovatele</w:t>
      </w:r>
      <w:r w:rsidR="00552DEC">
        <w:rPr>
          <w:rFonts w:ascii="Times New Roman" w:hAnsi="Times New Roman" w:cs="Times New Roman"/>
          <w:sz w:val="24"/>
          <w:szCs w:val="24"/>
        </w:rPr>
        <w:t>.</w:t>
      </w:r>
    </w:p>
    <w:p w14:paraId="611ACB88" w14:textId="632AE42F" w:rsidR="00552DEC" w:rsidRPr="00B40815" w:rsidRDefault="00552DEC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0B4682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Uznatelnost</w:t>
      </w:r>
      <w:r w:rsidRPr="00552DEC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výdajů</w:t>
      </w:r>
    </w:p>
    <w:p w14:paraId="6F553089" w14:textId="32460948" w:rsidR="00552DEC" w:rsidRPr="00552DEC" w:rsidRDefault="00552DEC" w:rsidP="00552DEC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 xml:space="preserve">Konkrétní výdaje musí být vynaloženy v souladu s věcným zaměřením výzvy a účelem dotace v žádosti. Každý uznatelný výdaj musí být prokazatelně nezbytný pro realizaci akce a mít přímý vztah k účelu dotace. Konečná výše dotace, která je příjemci poskytnuta, je stanovena na základě vzniklých, odůvodněných a řádně prokázaných výdajů. Výdaj musí být v souladu </w:t>
      </w:r>
      <w:r w:rsidR="000B4682">
        <w:rPr>
          <w:rFonts w:ascii="Times New Roman" w:eastAsia="SimSun" w:hAnsi="Times New Roman" w:cs="Tahoma"/>
          <w:kern w:val="3"/>
          <w:sz w:val="24"/>
          <w:lang w:eastAsia="cs-CZ"/>
        </w:rPr>
        <w:br/>
      </w: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>s rozhodnutím o poskytnutí dotac</w:t>
      </w:r>
      <w:r w:rsidR="00C64428">
        <w:rPr>
          <w:rFonts w:ascii="Times New Roman" w:eastAsia="SimSun" w:hAnsi="Times New Roman" w:cs="Tahoma"/>
          <w:kern w:val="3"/>
          <w:sz w:val="24"/>
          <w:lang w:eastAsia="cs-CZ"/>
        </w:rPr>
        <w:t xml:space="preserve">e (dále jen „rozhodnutí“) </w:t>
      </w: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 xml:space="preserve">a Podmínkami pro poskytnutí </w:t>
      </w:r>
      <w:r w:rsidRPr="000B4682">
        <w:rPr>
          <w:rFonts w:ascii="Times New Roman" w:eastAsia="SimSun" w:hAnsi="Times New Roman" w:cs="Tahoma"/>
          <w:kern w:val="3"/>
          <w:sz w:val="24"/>
          <w:lang w:eastAsia="cs-CZ"/>
        </w:rPr>
        <w:t>dotace (příloha č. 1).</w:t>
      </w:r>
    </w:p>
    <w:p w14:paraId="241D1CE2" w14:textId="6F00088E" w:rsidR="00B40815" w:rsidRPr="00457371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hAnsi="Times New Roman"/>
          <w:sz w:val="24"/>
        </w:rPr>
        <w:t xml:space="preserve">Uznatelné výdaje musí splňovat obecné principy uznatelnosti výdajů z hlediska </w:t>
      </w:r>
      <w:r w:rsidRPr="00457371">
        <w:rPr>
          <w:rFonts w:ascii="Times New Roman" w:hAnsi="Times New Roman"/>
          <w:i/>
          <w:sz w:val="24"/>
        </w:rPr>
        <w:t xml:space="preserve">času a účelu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a musejí být vynaloženy v souladu se zásadami </w:t>
      </w:r>
      <w:r w:rsidRPr="00457371">
        <w:rPr>
          <w:rFonts w:ascii="Times New Roman" w:eastAsia="SimSun" w:hAnsi="Times New Roman" w:cs="Tahoma"/>
          <w:i/>
          <w:kern w:val="3"/>
          <w:sz w:val="24"/>
          <w:lang w:eastAsia="cs-CZ"/>
        </w:rPr>
        <w:t>hospodárnosti, efektivnosti a účelnosti.</w:t>
      </w:r>
    </w:p>
    <w:p w14:paraId="0BE9C0F4" w14:textId="77777777" w:rsidR="00B40815" w:rsidRPr="00552DEC" w:rsidRDefault="00B40815" w:rsidP="005F3A25">
      <w:pPr>
        <w:spacing w:before="120" w:after="60" w:line="252" w:lineRule="auto"/>
        <w:jc w:val="both"/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</w:pPr>
      <w:r w:rsidRPr="00552DEC"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  <w:t>Omezení uznatelnosti:</w:t>
      </w:r>
    </w:p>
    <w:p w14:paraId="219C029F" w14:textId="69CC8335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 xml:space="preserve">Čas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– uznatelnými výdaji jsou výdaje vzniklé (termín zdanitelného plnění na faktuře)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nejdříve však 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1. 1. 20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2</w:t>
      </w:r>
      <w:r w:rsidR="00641266">
        <w:rPr>
          <w:rFonts w:ascii="Times New Roman" w:eastAsia="Calibri" w:hAnsi="Times New Roman" w:cs="Times New Roman"/>
          <w:kern w:val="3"/>
          <w:sz w:val="24"/>
          <w:lang w:eastAsia="cs-CZ"/>
        </w:rPr>
        <w:t>2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Do uznatelných výdajů,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které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vznikly před vydáním rozhodnutí, lze zahrnout pouze výdaje na aktivity spojené s přípravou akce. Jedná se zejména o výdaje dle dále uvedeného seznamu uznatelných výdajů.</w:t>
      </w:r>
      <w:r w:rsidRPr="00457371">
        <w:rPr>
          <w:rFonts w:ascii="Times New Roman" w:eastAsia="Calibri" w:hAnsi="Times New Roman" w:cs="Times New Roman"/>
          <w:kern w:val="3"/>
          <w:sz w:val="24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Tyto výdaje lze zahrnout do povinného podílu vlastních zdrojů žadatele, ne však do dotace.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V případě, že jsou výdaje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akce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realizovány v rámci smlouvy, kterou má příjemce povinnost dle zákona o registru smluv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2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v rámci žádosti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o platbu dokument prokazující splnění této zákonné povinnosti. Pokud dojde k nesplnění zákonné povinnosti, související výdaje budou považovány za ne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uznatelné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791D4727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každý uznatelný výdaj musí být prokazatelně nezbytný pro realizaci akce a mít přímý vztah k cílené podpoře výzvy.</w:t>
      </w:r>
    </w:p>
    <w:p w14:paraId="733FA89D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Hospodárnost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6C347C34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Efektivnost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právě posudky soudních znalců pro příslušné oblasti.</w:t>
      </w:r>
    </w:p>
    <w:p w14:paraId="348DC9C2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552DEC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57371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3E81DC7C" w14:textId="77777777" w:rsidR="00B40815" w:rsidRDefault="00B40815" w:rsidP="00B40815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v souvislosti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br/>
        <w:t>s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účelem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poskytnuté dotace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to v souladu s platnými právními a metodickými dokumenty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nebo s běžně užívanou interně schválenou metodikou žadatele/příjemce, jsou ne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uznatelnými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. Nehospodárný nebo neefektivní výdaj může poskytovatel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označit za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neuznatelný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i v případě, že je tento výdaj součástí schváleného rozpočtu. Jedná se například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lastRenderedPageBreak/>
        <w:t>o neodůvodněné uživatelské změny stavby, vady projektové dokumentace, nákupy, ke kterým příjemce nedoložil požadované dokumenty apod.</w:t>
      </w:r>
    </w:p>
    <w:p w14:paraId="42D8F443" w14:textId="77777777" w:rsidR="00552DEC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Za</w:t>
      </w:r>
      <w:r w:rsidRPr="00457371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hAnsi="Times New Roman"/>
          <w:b/>
          <w:sz w:val="24"/>
        </w:rPr>
        <w:t>uznatelné</w:t>
      </w:r>
      <w:r w:rsidRPr="00457371">
        <w:rPr>
          <w:rFonts w:ascii="Times New Roman" w:hAnsi="Times New Roman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457371">
        <w:rPr>
          <w:rFonts w:ascii="Times New Roman" w:hAnsi="Times New Roman"/>
          <w:b/>
          <w:sz w:val="24"/>
        </w:rPr>
        <w:t xml:space="preserve">výdaje, které prokazatelně souvisí </w:t>
      </w:r>
      <w:r w:rsidR="00552DEC" w:rsidRPr="00552DEC">
        <w:rPr>
          <w:rFonts w:ascii="Times New Roman" w:hAnsi="Times New Roman"/>
          <w:b/>
          <w:sz w:val="24"/>
        </w:rPr>
        <w:t>s účelem poskytnuté dotace</w:t>
      </w:r>
      <w:r w:rsidRPr="00457371">
        <w:rPr>
          <w:rFonts w:ascii="Times New Roman" w:hAnsi="Times New Roman"/>
          <w:sz w:val="24"/>
        </w:rPr>
        <w:t>, včetně výdajů uskutečněných před podáním žádosti</w:t>
      </w:r>
      <w:r>
        <w:rPr>
          <w:rFonts w:ascii="Times New Roman" w:hAnsi="Times New Roman"/>
          <w:sz w:val="24"/>
        </w:rPr>
        <w:t xml:space="preserve"> </w:t>
      </w:r>
      <w:r w:rsidR="00552DEC">
        <w:rPr>
          <w:rFonts w:ascii="Times New Roman" w:hAnsi="Times New Roman"/>
          <w:sz w:val="24"/>
        </w:rPr>
        <w:br/>
      </w:r>
      <w:r w:rsidRPr="00457371">
        <w:rPr>
          <w:rFonts w:ascii="Times New Roman" w:eastAsia="SimSun" w:hAnsi="Times New Roman" w:cs="Tahoma"/>
          <w:kern w:val="3"/>
          <w:sz w:val="24"/>
        </w:rPr>
        <w:t>a které budou evidovány v</w:t>
      </w:r>
      <w:r>
        <w:rPr>
          <w:rFonts w:ascii="Times New Roman" w:eastAsia="SimSun" w:hAnsi="Times New Roman" w:cs="Tahoma"/>
          <w:kern w:val="3"/>
          <w:sz w:val="24"/>
        </w:rPr>
        <w:t> informačním systému Správa majetku ve vlastnictví státu</w:t>
      </w:r>
      <w:r w:rsidRPr="00457371">
        <w:rPr>
          <w:rFonts w:ascii="Times New Roman" w:eastAsia="SimSun" w:hAnsi="Times New Roman" w:cs="Tahoma"/>
          <w:kern w:val="3"/>
          <w:sz w:val="24"/>
        </w:rPr>
        <w:t xml:space="preserve"> (dále jen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„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SMVS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“). </w:t>
      </w:r>
    </w:p>
    <w:p w14:paraId="62FB0F4B" w14:textId="5B937413" w:rsidR="00B40815" w:rsidRPr="009F3AF5" w:rsidRDefault="00B40815" w:rsidP="005F3A25">
      <w:pPr>
        <w:spacing w:before="120"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9F3AF5">
        <w:rPr>
          <w:rFonts w:ascii="Times New Roman" w:eastAsia="SimSun" w:hAnsi="Times New Roman" w:cs="Tahoma"/>
          <w:kern w:val="3"/>
          <w:sz w:val="24"/>
          <w:lang w:eastAsia="cs-CZ"/>
        </w:rPr>
        <w:t>Jedná se konkrétně o výdaje na:</w:t>
      </w:r>
      <w:bookmarkStart w:id="1" w:name="_Toc8389273"/>
    </w:p>
    <w:p w14:paraId="3F19DCE6" w14:textId="5B1C2D19" w:rsidR="00606B3E" w:rsidRPr="009F3AF5" w:rsidRDefault="00606B3E" w:rsidP="00B40815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5C2C" w:rsidRPr="009F3AF5">
        <w:rPr>
          <w:rFonts w:ascii="Times New Roman" w:hAnsi="Times New Roman"/>
          <w:sz w:val="24"/>
          <w:szCs w:val="24"/>
        </w:rPr>
        <w:t>apř. průzkumy, statické posudky</w:t>
      </w:r>
      <w:r w:rsidRPr="009F3AF5">
        <w:rPr>
          <w:rFonts w:ascii="Times New Roman" w:hAnsi="Times New Roman"/>
          <w:sz w:val="24"/>
          <w:szCs w:val="24"/>
        </w:rPr>
        <w:t xml:space="preserve">), </w:t>
      </w:r>
    </w:p>
    <w:p w14:paraId="5E3C3959" w14:textId="690B9222" w:rsidR="00606B3E" w:rsidRPr="009F3AF5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9F3AF5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r w:rsidR="00B40815" w:rsidRPr="009F3AF5">
        <w:rPr>
          <w:rFonts w:ascii="Times New Roman" w:hAnsi="Times New Roman"/>
          <w:sz w:val="24"/>
          <w:szCs w:val="24"/>
        </w:rPr>
        <w:t>řízení</w:t>
      </w:r>
      <w:r w:rsidRPr="009F3AF5">
        <w:rPr>
          <w:rFonts w:ascii="Times New Roman" w:hAnsi="Times New Roman"/>
          <w:sz w:val="24"/>
          <w:szCs w:val="24"/>
        </w:rPr>
        <w:t xml:space="preserve"> apod.), </w:t>
      </w:r>
    </w:p>
    <w:p w14:paraId="4770E459" w14:textId="77777777" w:rsidR="00606B3E" w:rsidRPr="009F3AF5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9F3AF5">
        <w:rPr>
          <w:rFonts w:ascii="Times New Roman" w:hAnsi="Times New Roman"/>
          <w:sz w:val="24"/>
          <w:szCs w:val="24"/>
        </w:rPr>
        <w:t>stavební práce úzce související s daným investičním záměrem, zejména:</w:t>
      </w:r>
    </w:p>
    <w:p w14:paraId="50F4FC14" w14:textId="77777777" w:rsidR="00606B3E" w:rsidRPr="009F3AF5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 xml:space="preserve">rekonstrukce (případně i opravy) staveb </w:t>
      </w:r>
      <w:r w:rsidR="00922B33" w:rsidRPr="009F3AF5">
        <w:rPr>
          <w:rFonts w:ascii="Times New Roman" w:hAnsi="Times New Roman"/>
          <w:sz w:val="24"/>
          <w:szCs w:val="24"/>
        </w:rPr>
        <w:t xml:space="preserve">– technická obnova obvodových </w:t>
      </w:r>
      <w:r w:rsidRPr="009F3AF5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elektrické požární signalizace, venkovní hydroizolace zdiva, opatření proti zemní vlhkosti, opatření k zabezpečení objektů apod.,</w:t>
      </w:r>
    </w:p>
    <w:p w14:paraId="61776B9F" w14:textId="04A22C73" w:rsidR="00606B3E" w:rsidRPr="009F3AF5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 xml:space="preserve">úpravy venkovních ploch, demolice nepotřebných </w:t>
      </w:r>
      <w:r w:rsidR="00B40815" w:rsidRPr="009F3AF5">
        <w:rPr>
          <w:rFonts w:ascii="Times New Roman" w:hAnsi="Times New Roman"/>
          <w:sz w:val="24"/>
          <w:szCs w:val="24"/>
        </w:rPr>
        <w:t>objektů</w:t>
      </w:r>
      <w:r w:rsidRPr="009F3AF5">
        <w:rPr>
          <w:rFonts w:ascii="Times New Roman" w:hAnsi="Times New Roman"/>
          <w:sz w:val="24"/>
          <w:szCs w:val="24"/>
        </w:rPr>
        <w:t xml:space="preserve"> apod.,</w:t>
      </w:r>
    </w:p>
    <w:p w14:paraId="3D68A33B" w14:textId="17B6F47F" w:rsidR="00606B3E" w:rsidRPr="009F3AF5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 xml:space="preserve">rekonstrukce vnitřních prostor – ubytovacích, stravovacích a ostatních prostor, sociálních zařízení, podlah a podlahových krytin, technologického vybavení </w:t>
      </w:r>
      <w:r w:rsidR="00665C2C" w:rsidRPr="009F3AF5">
        <w:rPr>
          <w:rFonts w:ascii="Times New Roman" w:hAnsi="Times New Roman"/>
          <w:sz w:val="24"/>
          <w:szCs w:val="24"/>
        </w:rPr>
        <w:br/>
      </w:r>
      <w:r w:rsidRPr="009F3AF5">
        <w:rPr>
          <w:rFonts w:ascii="Times New Roman" w:hAnsi="Times New Roman"/>
          <w:sz w:val="24"/>
          <w:szCs w:val="24"/>
        </w:rPr>
        <w:t xml:space="preserve">(např. výtahů), přístupové </w:t>
      </w:r>
      <w:r w:rsidR="00B40815" w:rsidRPr="009F3AF5">
        <w:rPr>
          <w:rFonts w:ascii="Times New Roman" w:hAnsi="Times New Roman"/>
          <w:sz w:val="24"/>
          <w:szCs w:val="24"/>
        </w:rPr>
        <w:t>systémy</w:t>
      </w:r>
      <w:r w:rsidRPr="009F3AF5">
        <w:rPr>
          <w:rFonts w:ascii="Times New Roman" w:hAnsi="Times New Roman"/>
          <w:sz w:val="24"/>
          <w:szCs w:val="24"/>
        </w:rPr>
        <w:t xml:space="preserve"> apod.,</w:t>
      </w:r>
    </w:p>
    <w:p w14:paraId="724ADA8F" w14:textId="7C55A414" w:rsidR="00606B3E" w:rsidRPr="009F3AF5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9F3AF5">
        <w:rPr>
          <w:rFonts w:ascii="Times New Roman" w:hAnsi="Times New Roman"/>
          <w:sz w:val="24"/>
          <w:szCs w:val="24"/>
        </w:rPr>
        <w:t>pořízení</w:t>
      </w:r>
      <w:r w:rsidRPr="009F3AF5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 technologi</w:t>
      </w:r>
      <w:r w:rsidR="00E94CF0" w:rsidRPr="009F3AF5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 w:rsidR="004068A3" w:rsidRPr="009F3AF5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</w:p>
    <w:p w14:paraId="600B62F9" w14:textId="77777777" w:rsidR="004068A3" w:rsidRPr="009F3AF5" w:rsidRDefault="00606B3E" w:rsidP="004068A3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9F3AF5">
        <w:rPr>
          <w:rFonts w:ascii="Times New Roman" w:hAnsi="Times New Roman"/>
          <w:sz w:val="24"/>
          <w:szCs w:val="24"/>
        </w:rPr>
        <w:t>pořízení neinvestičního mobiliáře (obnova po havárii).</w:t>
      </w:r>
    </w:p>
    <w:p w14:paraId="6B9CE6F0" w14:textId="40A6EAFC" w:rsidR="00B40815" w:rsidRDefault="00B40815" w:rsidP="00B40815">
      <w:pPr>
        <w:spacing w:before="200"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 w:rsidRPr="00D61B3E">
        <w:rPr>
          <w:rFonts w:ascii="Times New Roman" w:hAnsi="Times New Roman"/>
          <w:sz w:val="24"/>
          <w:szCs w:val="24"/>
        </w:rPr>
        <w:t>uznatelné výdaje</w:t>
      </w:r>
      <w:r w:rsidRPr="000D6E80">
        <w:rPr>
          <w:rFonts w:ascii="Times New Roman" w:hAnsi="Times New Roman"/>
          <w:sz w:val="24"/>
          <w:szCs w:val="24"/>
        </w:rPr>
        <w:t xml:space="preserve"> se v rámci </w:t>
      </w:r>
      <w:r w:rsidR="009F3AF5">
        <w:rPr>
          <w:rFonts w:ascii="Times New Roman" w:hAnsi="Times New Roman"/>
          <w:sz w:val="24"/>
          <w:szCs w:val="24"/>
        </w:rPr>
        <w:t xml:space="preserve">akce </w:t>
      </w:r>
      <w:r w:rsidRPr="00D61B3E">
        <w:rPr>
          <w:rFonts w:ascii="Times New Roman" w:hAnsi="Times New Roman"/>
          <w:b/>
          <w:sz w:val="24"/>
          <w:szCs w:val="24"/>
        </w:rPr>
        <w:t>nepovažují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B0420">
        <w:rPr>
          <w:rFonts w:ascii="Times New Roman" w:hAnsi="Times New Roman"/>
          <w:sz w:val="24"/>
          <w:szCs w:val="24"/>
        </w:rPr>
        <w:t>nejsou v souladu s národními pravidly</w:t>
      </w:r>
      <w:r>
        <w:rPr>
          <w:rFonts w:ascii="Times New Roman" w:hAnsi="Times New Roman"/>
          <w:sz w:val="24"/>
          <w:szCs w:val="24"/>
        </w:rPr>
        <w:t>,</w:t>
      </w:r>
      <w:r w:rsidRPr="00AB0420">
        <w:rPr>
          <w:rFonts w:ascii="Times New Roman" w:hAnsi="Times New Roman"/>
          <w:sz w:val="24"/>
          <w:szCs w:val="24"/>
        </w:rPr>
        <w:t xml:space="preserve"> příslušnými předpisy EU, nebo dalšími pravidly stanovenými poskytovatelem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či podmínkami rozhodnutí</w:t>
      </w:r>
      <w:r>
        <w:rPr>
          <w:rFonts w:ascii="Times New Roman" w:hAnsi="Times New Roman"/>
          <w:sz w:val="24"/>
          <w:szCs w:val="24"/>
        </w:rPr>
        <w:t>.</w:t>
      </w:r>
      <w:r w:rsidRPr="006A135A"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Jedná se </w:t>
      </w:r>
      <w:r>
        <w:rPr>
          <w:rFonts w:ascii="Times New Roman" w:hAnsi="Times New Roman"/>
          <w:sz w:val="24"/>
          <w:szCs w:val="24"/>
        </w:rPr>
        <w:t>zejména</w:t>
      </w:r>
      <w:r w:rsidRPr="006A135A">
        <w:rPr>
          <w:rFonts w:ascii="Times New Roman" w:hAnsi="Times New Roman"/>
          <w:sz w:val="24"/>
          <w:szCs w:val="24"/>
        </w:rPr>
        <w:t xml:space="preserve"> o:</w:t>
      </w:r>
    </w:p>
    <w:p w14:paraId="7D547ABF" w14:textId="77777777" w:rsid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Výdaje mimo </w:t>
      </w:r>
      <w:r>
        <w:rPr>
          <w:rFonts w:ascii="Times New Roman" w:hAnsi="Times New Roman"/>
          <w:sz w:val="24"/>
          <w:szCs w:val="24"/>
        </w:rPr>
        <w:t>akci</w:t>
      </w:r>
      <w:r w:rsidRPr="00AB0420">
        <w:rPr>
          <w:rFonts w:ascii="Times New Roman" w:hAnsi="Times New Roman"/>
          <w:sz w:val="24"/>
          <w:szCs w:val="24"/>
        </w:rPr>
        <w:t xml:space="preserve"> nebo již jednou z veřejných prostředků uhrazené (tj. dvojí financování téhož výdaje – tím není dotčena možnost povoleného křížového a vícezdrojového financování komplementárním způsobem),</w:t>
      </w:r>
    </w:p>
    <w:p w14:paraId="2CF5F171" w14:textId="77777777" w:rsid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vynaloženy v souladu s účelem dotace a současně nejsou pro jejich dosažení nezbytné,</w:t>
      </w:r>
    </w:p>
    <w:p w14:paraId="35693D46" w14:textId="5E6BB350" w:rsidR="00B40815" w:rsidRP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přiměřené a nejsou vynaloženy v souladu s principem hospodárnosti, efektivnosti a účelnosti</w:t>
      </w:r>
      <w:r>
        <w:rPr>
          <w:rFonts w:ascii="Times New Roman" w:hAnsi="Times New Roman"/>
          <w:sz w:val="24"/>
          <w:szCs w:val="24"/>
        </w:rPr>
        <w:t>.</w:t>
      </w:r>
    </w:p>
    <w:bookmarkEnd w:id="1"/>
    <w:p w14:paraId="776C0F8F" w14:textId="77777777" w:rsidR="00E25237" w:rsidRDefault="00E25237" w:rsidP="00E25237">
      <w:pPr>
        <w:spacing w:before="120"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uznatelné</w:t>
      </w:r>
      <w:r w:rsidRPr="00AB0420">
        <w:rPr>
          <w:rFonts w:ascii="Times New Roman" w:hAnsi="Times New Roman"/>
          <w:sz w:val="24"/>
          <w:szCs w:val="24"/>
        </w:rPr>
        <w:t xml:space="preserve"> se dle druhu výdaje dále </w:t>
      </w:r>
      <w:r w:rsidRPr="00D61B3E">
        <w:rPr>
          <w:rFonts w:ascii="Times New Roman" w:hAnsi="Times New Roman"/>
          <w:b/>
          <w:sz w:val="24"/>
          <w:szCs w:val="24"/>
        </w:rPr>
        <w:t>nepovažují:</w:t>
      </w:r>
    </w:p>
    <w:p w14:paraId="079DC5CE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spojené s přípravou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související s činností administrativního týmu (odborného týmu) projektu,</w:t>
      </w:r>
    </w:p>
    <w:p w14:paraId="4ABA3631" w14:textId="77777777" w:rsidR="00E25237" w:rsidRPr="00AB0420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přípravné ve vazbě na nákup nemovitosti vstupující dle účetních pravidel příjemce do hodnoty pořizovaných pozemků – znalecké posudky, zaměření, geodetické práce apod.,</w:t>
      </w:r>
    </w:p>
    <w:p w14:paraId="64BDE524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pořízení nebo technické zhodnocení drobného hmotného a nehmotného dlouhodobého majetku,</w:t>
      </w:r>
    </w:p>
    <w:p w14:paraId="640C9322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nákup pozemku nebo stavby,</w:t>
      </w:r>
    </w:p>
    <w:p w14:paraId="51755F42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lastRenderedPageBreak/>
        <w:t xml:space="preserve">provozní výdaje, </w:t>
      </w:r>
    </w:p>
    <w:p w14:paraId="1ED45400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běžné výdaje na opravy a údržbu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stávajícího majetku nebo zařízení</w:t>
      </w:r>
      <w:r w:rsidRPr="006A135A">
        <w:rPr>
          <w:rFonts w:ascii="Times New Roman" w:hAnsi="Times New Roman"/>
          <w:sz w:val="24"/>
          <w:szCs w:val="24"/>
        </w:rPr>
        <w:t xml:space="preserve">, </w:t>
      </w:r>
    </w:p>
    <w:p w14:paraId="52A7427D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osobní výdaje, cestovní náhrady a ostatní výdaje za zaměstnance dle zvláštních právních předpisů,</w:t>
      </w:r>
    </w:p>
    <w:p w14:paraId="75AEA1F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4788FB97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administraci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vč. výdajů na související poradenství (vyjma organizace veřejných zakázek na stavební práce, dodávky a služby), právní služby, bankovní a jiné </w:t>
      </w:r>
      <w:r>
        <w:rPr>
          <w:rFonts w:ascii="Times New Roman" w:hAnsi="Times New Roman"/>
          <w:sz w:val="24"/>
          <w:szCs w:val="24"/>
        </w:rPr>
        <w:t xml:space="preserve">správní a místní </w:t>
      </w:r>
      <w:r w:rsidRPr="006A135A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jako jsou např. poplatky za zápis do katastru nemovitostí, výpis z obchodního rejstříku, vydání stavebního povolení, výpis z rejstříku trestů, odvody za vynětí půdy ze zemědělského půdního fondu, notářské poplatky apod.</w:t>
      </w:r>
      <w:r w:rsidRPr="006A135A">
        <w:rPr>
          <w:rFonts w:ascii="Times New Roman" w:hAnsi="Times New Roman"/>
          <w:sz w:val="24"/>
          <w:szCs w:val="24"/>
        </w:rPr>
        <w:t xml:space="preserve">, bankovní záruky, </w:t>
      </w:r>
    </w:p>
    <w:p w14:paraId="6D28AEC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>s právním sporem,</w:t>
      </w:r>
    </w:p>
    <w:p w14:paraId="4CC65A8B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znalecký posudek,</w:t>
      </w:r>
    </w:p>
    <w:p w14:paraId="708C5458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přímé daně, silniční daň, daň z nemovitostí, daň darovací, daň dědická, cla a další celní poplatky apod.),</w:t>
      </w:r>
    </w:p>
    <w:p w14:paraId="528CA99B" w14:textId="77777777" w:rsidR="00E25237" w:rsidRPr="00642A62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pořízení, obnovu, údržbu nebo opravy běžné kancelářské techniky a ICT (HW a přenosná výpočetní technika a elektronika jako jsou běžné osobní počítače, notebooky, tablety, mobilní telefony, iBooky, iPady atp., a dále kopírky, tiskárny, plottery, projekční nebo jiná zobrazovací a telekomunikační technika, televizní a radiové přijímače atp.) a dále běžný kancelářský SW bez ohledu na výrobce (vč. SW aplikací, internetových prohlížečů, antivirové ochrany, bezpečnostních, zálohovacích, ekonomicko-administrativních a informačních systémů obecného užití atp.),</w:t>
      </w:r>
    </w:p>
    <w:p w14:paraId="7953800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dlouhodobý nehmotný majetek – software, nákup databází (včetně aktualizace), nákup práv duševního vlastnictví (know-how, licence, patenty), atd.</w:t>
      </w:r>
      <w:r w:rsidRPr="00D90D5F">
        <w:rPr>
          <w:rFonts w:ascii="Times New Roman" w:hAnsi="Times New Roman"/>
          <w:sz w:val="24"/>
          <w:szCs w:val="24"/>
        </w:rPr>
        <w:t>,</w:t>
      </w:r>
    </w:p>
    <w:p w14:paraId="1363EC95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provoz a přístupy do internetových a dalších sítí, včetně interních sítí příjemce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a jejich upgrade,</w:t>
      </w:r>
    </w:p>
    <w:p w14:paraId="3D38DBBD" w14:textId="77777777" w:rsidR="00E25237" w:rsidRPr="00642A62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nepřímé daně a poplatky.</w:t>
      </w:r>
    </w:p>
    <w:p w14:paraId="1F639F0B" w14:textId="77777777" w:rsidR="00D35477" w:rsidRPr="00D35477" w:rsidRDefault="00D3547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Obsah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a </w:t>
      </w:r>
      <w:r w:rsidRPr="00D35477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způsob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podání žádostí</w:t>
      </w:r>
    </w:p>
    <w:p w14:paraId="5CE6DAC5" w14:textId="441E959C" w:rsidR="00D35477" w:rsidRPr="00D35477" w:rsidRDefault="000B4682" w:rsidP="000B4682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0B4682">
        <w:rPr>
          <w:rFonts w:ascii="Times New Roman" w:hAnsi="Times New Roman"/>
          <w:sz w:val="24"/>
          <w:szCs w:val="24"/>
        </w:rPr>
        <w:t xml:space="preserve">Žádosti se předkládají nejpozději do termínu stanoveného v bodu 2 c) Harmonogram výzvy. Pro splnění termínu je rozhodné datum, kdy byla žádost doručena poskytovateli v souladu </w:t>
      </w:r>
      <w:r>
        <w:rPr>
          <w:rFonts w:ascii="Times New Roman" w:hAnsi="Times New Roman"/>
          <w:sz w:val="24"/>
          <w:szCs w:val="24"/>
        </w:rPr>
        <w:br/>
      </w:r>
      <w:r w:rsidRPr="000B4682">
        <w:rPr>
          <w:rFonts w:ascii="Times New Roman" w:hAnsi="Times New Roman"/>
          <w:sz w:val="24"/>
          <w:szCs w:val="24"/>
        </w:rPr>
        <w:t>s § 37 odst. 5 správního řádu. Žádost musí obsahovat náležitosti dle § 14 odst. 3 rozpočtových pravidel.</w:t>
      </w:r>
      <w:r>
        <w:rPr>
          <w:rFonts w:ascii="Times New Roman" w:hAnsi="Times New Roman"/>
          <w:sz w:val="24"/>
          <w:szCs w:val="24"/>
        </w:rPr>
        <w:t xml:space="preserve"> </w:t>
      </w:r>
      <w:r w:rsidR="00D35477" w:rsidRPr="00D35477">
        <w:rPr>
          <w:rFonts w:ascii="Times New Roman" w:hAnsi="Times New Roman"/>
          <w:sz w:val="24"/>
          <w:szCs w:val="24"/>
        </w:rPr>
        <w:t>Žádost se podává poskytovateli písemně</w:t>
      </w:r>
      <w:r>
        <w:rPr>
          <w:rFonts w:ascii="Times New Roman" w:hAnsi="Times New Roman"/>
          <w:sz w:val="24"/>
          <w:szCs w:val="24"/>
        </w:rPr>
        <w:t xml:space="preserve">. </w:t>
      </w:r>
      <w:r w:rsidR="00D35477" w:rsidRPr="00D35477">
        <w:rPr>
          <w:rFonts w:ascii="Times New Roman" w:hAnsi="Times New Roman"/>
          <w:sz w:val="24"/>
          <w:szCs w:val="24"/>
        </w:rPr>
        <w:t>Vzor formuláře „Žádost o poskytnutí dotace“ tvoří přílohu č. 2 výzvy.</w:t>
      </w:r>
    </w:p>
    <w:p w14:paraId="6B5BD7BD" w14:textId="1FBB7728" w:rsidR="00D35477" w:rsidRPr="00481A0E" w:rsidRDefault="00B40815" w:rsidP="00D810FB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Obsah žádosti</w:t>
      </w:r>
    </w:p>
    <w:p w14:paraId="0338E00E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37F818EE" w14:textId="6B974028" w:rsidR="00B40815" w:rsidRPr="00B40815" w:rsidRDefault="009F3AF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investiční záměr (dále jen „</w:t>
      </w:r>
      <w:r w:rsidR="00B40815" w:rsidRPr="00B40815"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“)</w:t>
      </w:r>
      <w:r w:rsidR="00B40815" w:rsidRPr="00B40815">
        <w:rPr>
          <w:rFonts w:ascii="Times New Roman" w:hAnsi="Times New Roman"/>
          <w:sz w:val="24"/>
          <w:szCs w:val="24"/>
        </w:rPr>
        <w:t xml:space="preserve"> dle </w:t>
      </w:r>
      <w:r w:rsidR="00B40815"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="00B40815" w:rsidRPr="00B40815">
        <w:rPr>
          <w:rFonts w:ascii="Times New Roman" w:hAnsi="Times New Roman"/>
          <w:sz w:val="24"/>
          <w:szCs w:val="24"/>
        </w:rPr>
        <w:t xml:space="preserve"> č. 3 výzvy,</w:t>
      </w:r>
    </w:p>
    <w:p w14:paraId="43E143DF" w14:textId="77777777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čestné prohlášení žadatele o úplnosti investice z hlediska konečného uživatele dle přílohy č. 4 výzvy,</w:t>
      </w:r>
    </w:p>
    <w:p w14:paraId="3AB1B1BF" w14:textId="77777777" w:rsidR="00D35477" w:rsidRDefault="00B40815" w:rsidP="00D35477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k použití dotace a rozdělení investičních a neinvestičních výdajů dle přílohy č. 5 výzvy,</w:t>
      </w:r>
    </w:p>
    <w:p w14:paraId="3610962A" w14:textId="63D3CCED" w:rsidR="00003C7C" w:rsidRDefault="00D35477" w:rsidP="00003C7C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odborný posudek o havarijním stavu a nutnosti realizovat stavební úpravy případně obdobné vyjádření nahrazující odborný posudek</w:t>
      </w:r>
      <w:r w:rsid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4E02C16" w14:textId="76AC8AFE" w:rsidR="00003C7C" w:rsidRPr="00003C7C" w:rsidRDefault="00003C7C" w:rsidP="00003C7C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>fotodokumentace (min 3 fotografie)</w:t>
      </w:r>
      <w:r w:rsidR="00982D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stávajícího stavu objektu, resp. technologie či technického zařízení, které je předmětem žádosti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9BA0033" w14:textId="1CD6733C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doba zastoupení, </w:t>
      </w:r>
    </w:p>
    <w:p w14:paraId="47094FCD" w14:textId="7F67D9D8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aktuální tabulka Tvorba a čerpání prostředků Fondu reprodukce majetku.</w:t>
      </w:r>
    </w:p>
    <w:p w14:paraId="0DDDF545" w14:textId="77777777" w:rsidR="00B40815" w:rsidRPr="00B40815" w:rsidRDefault="00B40815" w:rsidP="00B40815">
      <w:pPr>
        <w:spacing w:before="240" w:after="12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0815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72BF50B6" w14:textId="308850B3" w:rsidR="00474A9A" w:rsidRPr="00474A9A" w:rsidRDefault="00B40815" w:rsidP="00474A9A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0815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 včetně příloh v jednom vyhotovení</w:t>
      </w:r>
      <w:r w:rsidR="00A37CD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8B59597" w14:textId="77777777" w:rsidR="00B40815" w:rsidRPr="00B40815" w:rsidRDefault="00B40815" w:rsidP="00D810FB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kern w:val="3"/>
          <w:szCs w:val="24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Způsob</w:t>
      </w:r>
      <w:r w:rsidRPr="00B40815">
        <w:rPr>
          <w:rFonts w:ascii="Times New Roman" w:eastAsiaTheme="majorEastAsia" w:hAnsi="Times New Roman" w:cstheme="majorBidi"/>
          <w:kern w:val="3"/>
          <w:szCs w:val="24"/>
        </w:rPr>
        <w:t xml:space="preserve"> </w:t>
      </w: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podání žádosti</w:t>
      </w:r>
    </w:p>
    <w:p w14:paraId="1938B3E6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B408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2F5A4391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4DED051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62EA8792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5A5FC534" w14:textId="77777777" w:rsidR="00B40815" w:rsidRPr="00B40815" w:rsidRDefault="00B40815" w:rsidP="00B40815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B408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2B31A7C4" w14:textId="77777777" w:rsidR="00D5747B" w:rsidRDefault="00B40815" w:rsidP="00982D3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F72D21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pracovních dnech od 8:00 do 15:00 hodin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4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82D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E96BC11" w14:textId="29A29277" w:rsidR="00982D3F" w:rsidRPr="007B7B6B" w:rsidRDefault="00982D3F" w:rsidP="00982D3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dle </w:t>
      </w:r>
      <w:r w:rsidR="007F79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7834E85" w14:textId="0E96FFA2" w:rsidR="00B40815" w:rsidRPr="00B40815" w:rsidRDefault="00B40815" w:rsidP="00B40815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Hmotněprávní lhůta pro podání žádosti je zachována pouze v případě, že nejpozději v poslední den lhůty je žádost doručena poskytovateli 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3680F2B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B40815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7F801125" w14:textId="7FD9D661" w:rsidR="00F72D21" w:rsidRPr="00B40815" w:rsidRDefault="00F72D21" w:rsidP="00B4081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21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765114B4" w14:textId="77777777" w:rsidR="00202D67" w:rsidRPr="00202D67" w:rsidRDefault="00202D6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Obecné</w:t>
      </w:r>
      <w:r w:rsidRPr="00202D6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zásady výzvy </w:t>
      </w:r>
    </w:p>
    <w:p w14:paraId="162429A6" w14:textId="438FAAC0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B40815">
        <w:rPr>
          <w:rFonts w:ascii="Times New Roman" w:hAnsi="Times New Roman" w:cs="Times New Roman"/>
          <w:sz w:val="24"/>
          <w:szCs w:val="24"/>
        </w:rPr>
        <w:br/>
        <w:t>a podmínkami pro poskytnutí a čerpání dotace, které jsou nedílnou součástí rozhodnutí (viz vzor, který je přílohou č. 1 této výzvy).</w:t>
      </w:r>
    </w:p>
    <w:p w14:paraId="045E7749" w14:textId="77777777" w:rsidR="00B40815" w:rsidRPr="00B40815" w:rsidRDefault="00B40815" w:rsidP="00B4081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Pr="00B40815">
        <w:rPr>
          <w:rFonts w:ascii="Times New Roman" w:hAnsi="Times New Roman" w:cs="Times New Roman"/>
          <w:sz w:val="24"/>
          <w:szCs w:val="24"/>
        </w:rPr>
        <w:br/>
        <w:t xml:space="preserve">k diskriminaci žadatelů/příjemců či zhoršení jejich postavení. Změna textace výzvy </w:t>
      </w:r>
      <w:r w:rsidRPr="00B40815">
        <w:rPr>
          <w:rFonts w:ascii="Times New Roman" w:hAnsi="Times New Roman" w:cs="Times New Roman"/>
          <w:sz w:val="24"/>
          <w:szCs w:val="24"/>
        </w:rPr>
        <w:br/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3712E4EA" w14:textId="77777777" w:rsidR="00B40815" w:rsidRPr="00B40815" w:rsidRDefault="00B40815" w:rsidP="00B40815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081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2486CF4E" w14:textId="42D64FD2" w:rsidR="00123903" w:rsidRPr="00123903" w:rsidRDefault="00B40815" w:rsidP="00123903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</w:t>
      </w:r>
      <w:r w:rsidR="00123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903" w:rsidRPr="00123903">
        <w:rPr>
          <w:rFonts w:ascii="Times New Roman" w:eastAsia="Calibri" w:hAnsi="Times New Roman" w:cs="Times New Roman"/>
          <w:sz w:val="24"/>
          <w:szCs w:val="24"/>
        </w:rPr>
        <w:t>dle bodu 5.1 Obsah žádosti.</w:t>
      </w:r>
    </w:p>
    <w:p w14:paraId="65439373" w14:textId="0BA5CBA2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 uvedenému v bo</w:t>
      </w:r>
      <w:r w:rsidRPr="009E4C19">
        <w:rPr>
          <w:rFonts w:ascii="Times New Roman" w:eastAsia="Calibri" w:hAnsi="Times New Roman" w:cs="Times New Roman"/>
          <w:sz w:val="24"/>
          <w:szCs w:val="24"/>
        </w:rPr>
        <w:t>dě </w:t>
      </w:r>
      <w:r w:rsidR="00202D67">
        <w:rPr>
          <w:rFonts w:ascii="Times New Roman" w:eastAsia="Calibri" w:hAnsi="Times New Roman" w:cs="Times New Roman"/>
          <w:sz w:val="24"/>
          <w:szCs w:val="24"/>
        </w:rPr>
        <w:br/>
        <w:t>2</w:t>
      </w:r>
      <w:r w:rsidRPr="009E4C19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5D7850D6" w14:textId="77777777" w:rsidR="00B40815" w:rsidRPr="00B40815" w:rsidRDefault="00B40815" w:rsidP="009E4C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6BC20B17" w14:textId="77777777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poskytovatel.</w:t>
      </w:r>
    </w:p>
    <w:p w14:paraId="0E30657F" w14:textId="77777777" w:rsidR="00B40815" w:rsidRPr="00B40815" w:rsidRDefault="00B40815" w:rsidP="00B4081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71B28197" w14:textId="79966A4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Pr="00B40815">
        <w:rPr>
          <w:rFonts w:ascii="Times New Roman" w:hAnsi="Times New Roman" w:cs="Times New Roman"/>
          <w:sz w:val="24"/>
          <w:szCs w:val="24"/>
        </w:rPr>
        <w:br/>
        <w:t>o zadávání veřejných zakázek, ve znění pozdějších předpisů. Veškerá výběrová/zadávací řízení, které je zadavatel povinen provádět, podléhají ex post kontrole ze strany poskytovatele. Výběrové řízení, jehož předmět bude hrazen z dotace, nesmí být zahájeno bez vydání Registrace akce a odsouhlasením textu zadávací dokumentace veřejné zakázky poskytovatelem.</w:t>
      </w:r>
    </w:p>
    <w:p w14:paraId="6822707E" w14:textId="77777777" w:rsidR="00B40815" w:rsidRPr="00B40815" w:rsidRDefault="00B40815" w:rsidP="00B4081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 xml:space="preserve">Dotaci lze použít pouze ve shodě s rozhodnutím, výhradně pro účel stanovený </w:t>
      </w:r>
      <w:r w:rsidRPr="00B40815">
        <w:rPr>
          <w:rFonts w:ascii="Times New Roman" w:hAnsi="Times New Roman"/>
          <w:sz w:val="24"/>
          <w:szCs w:val="24"/>
        </w:rPr>
        <w:br/>
        <w:t xml:space="preserve">v rozhodnutí, věcně vymezený závazností jednotlivých ukazatelů stanovených </w:t>
      </w:r>
      <w:r w:rsidRPr="00B40815">
        <w:rPr>
          <w:rFonts w:ascii="Times New Roman" w:hAnsi="Times New Roman"/>
          <w:sz w:val="24"/>
          <w:szCs w:val="24"/>
        </w:rPr>
        <w:br/>
        <w:t>v rozhodnutí a podmínkami pro poskytnutí a čerpání dotace, které jsou nedílnou součástí rozhodnutí.</w:t>
      </w:r>
    </w:p>
    <w:p w14:paraId="0C428EAF" w14:textId="7777777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České republiky. Žadateli musí </w:t>
      </w:r>
      <w:r w:rsidRPr="00B40815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70687B2E" w14:textId="7777777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Příjemce je povinen v době udržitelnosti zachovat účel, na který mu byla dotace poskytnuta.</w:t>
      </w:r>
    </w:p>
    <w:p w14:paraId="734A88F9" w14:textId="630A1FC2" w:rsid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Poskytnutá dotace nesmí být použita na podnikatelskou činnost sloužící k vytváření zisku.</w:t>
      </w:r>
    </w:p>
    <w:p w14:paraId="637B754D" w14:textId="53CCACBA" w:rsidR="00123903" w:rsidRDefault="00123903" w:rsidP="007D1CCC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 w:rsidRPr="00430C7F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https://www.msmt.cz/ministerstvo/zakladni-informace-o-zpracovani-osobnich-udaju-ministerstvem</w:t>
        </w:r>
      </w:hyperlink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759CA4" w14:textId="77777777" w:rsidR="00B40815" w:rsidRPr="00B40815" w:rsidRDefault="00B4081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Řízení</w:t>
      </w:r>
      <w:r w:rsidRPr="00B4081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o žádosti</w:t>
      </w:r>
    </w:p>
    <w:p w14:paraId="7406ED82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48D27B54" w14:textId="2CDEC765" w:rsidR="00B40815" w:rsidRPr="00B40815" w:rsidRDefault="00B40815" w:rsidP="00B4081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 xml:space="preserve">Řízení je ukončeno vydáním usnesení o zastavení řízení, vydáním rozhodnutí </w:t>
      </w:r>
      <w:r w:rsidR="00982D3F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B40815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B4081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"/>
      </w:r>
      <w:r w:rsidRPr="00B4081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D21CF5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IZ. </w:t>
      </w:r>
    </w:p>
    <w:p w14:paraId="10ADBBDF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Kromě výše uvedených dokumentů je příjemce povinen řídit se v průběhu realizace akce také platnou a účinnou legislativou EU a České republiky.</w:t>
      </w:r>
    </w:p>
    <w:p w14:paraId="740D1DD2" w14:textId="77777777" w:rsidR="00B40815" w:rsidRPr="00B40815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363DE9E4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00429930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15FB733F" w14:textId="77777777" w:rsidR="00B40815" w:rsidRPr="00B40815" w:rsidRDefault="00B40815" w:rsidP="00B40815">
      <w:pPr>
        <w:numPr>
          <w:ilvl w:val="0"/>
          <w:numId w:val="34"/>
        </w:numPr>
        <w:spacing w:after="12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B40815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6A810330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726445B2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0BD2BA59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2" w:name="_Toc519773874"/>
      <w:r w:rsidRPr="00B40815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2E43A566" w14:textId="77777777" w:rsidR="00B40815" w:rsidRPr="00B40815" w:rsidRDefault="00B40815" w:rsidP="00B40815">
      <w:pPr>
        <w:spacing w:before="120"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2"/>
      <w:r w:rsidRPr="00B40815">
        <w:rPr>
          <w:rFonts w:ascii="Times New Roman" w:hAnsi="Times New Roman" w:cs="Tahoma"/>
          <w:sz w:val="24"/>
        </w:rPr>
        <w:t>.</w:t>
      </w:r>
      <w:r w:rsidRPr="00B40815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742D1551" w14:textId="77777777" w:rsidR="00B40815" w:rsidRPr="00B40815" w:rsidRDefault="00B40815" w:rsidP="00B40815">
      <w:pPr>
        <w:spacing w:before="120" w:after="160" w:line="252" w:lineRule="auto"/>
        <w:jc w:val="both"/>
        <w:rPr>
          <w:rFonts w:ascii="Times New Roman" w:hAnsi="Times New Roman" w:cs="Tahoma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0097A769" w14:textId="77777777" w:rsidR="00B40815" w:rsidRPr="00B40815" w:rsidRDefault="00B40815" w:rsidP="00B40815">
      <w:pPr>
        <w:spacing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B40815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380283A1" w14:textId="77777777" w:rsidR="00D35477" w:rsidRPr="00D35477" w:rsidRDefault="00D35477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Posouzení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předložených žádostí</w:t>
      </w:r>
    </w:p>
    <w:p w14:paraId="538078E6" w14:textId="77777777" w:rsidR="00D35477" w:rsidRPr="00D35477" w:rsidRDefault="00D35477" w:rsidP="00D3547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477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D35477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02AAFF5A" w14:textId="77777777" w:rsidR="00D35477" w:rsidRPr="00D35477" w:rsidRDefault="00D35477" w:rsidP="00D3547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477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7512D378" w14:textId="5C31B1E3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A37CD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A0699C" w14:textId="77777777" w:rsidR="00DF17CC" w:rsidRDefault="00D35477" w:rsidP="00DF17CC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229E0F81" w14:textId="0836962E" w:rsidR="00DF17CC" w:rsidRPr="00DF17CC" w:rsidRDefault="00DF17CC" w:rsidP="00DF17CC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7CC">
        <w:rPr>
          <w:rFonts w:ascii="Times New Roman" w:eastAsia="Calibri" w:hAnsi="Times New Roman" w:cs="Times New Roman"/>
          <w:sz w:val="24"/>
          <w:szCs w:val="24"/>
        </w:rPr>
        <w:t>Věcné hodnocení 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DF17CC">
        <w:rPr>
          <w:rFonts w:ascii="Times New Roman" w:eastAsia="Calibri" w:hAnsi="Times New Roman" w:cs="Times New Roman"/>
          <w:sz w:val="24"/>
          <w:szCs w:val="24"/>
        </w:rPr>
        <w:t>bod 8.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F17CC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2705484" w14:textId="0D84A2E7" w:rsidR="00D35477" w:rsidRPr="00D35477" w:rsidRDefault="001F3F41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F41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="00D35477" w:rsidRPr="00D35477">
        <w:rPr>
          <w:rFonts w:ascii="Times New Roman" w:eastAsia="Calibri" w:hAnsi="Times New Roman" w:cs="Times New Roman"/>
          <w:sz w:val="24"/>
          <w:szCs w:val="24"/>
        </w:rPr>
        <w:t>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4</w:t>
      </w:r>
      <w:r w:rsidR="00D35477"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2A670D4B" w14:textId="00E480FF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5</w:t>
      </w:r>
      <w:r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4E75B8B6" w14:textId="72F7F7E7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6</w:t>
      </w:r>
      <w:r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153BED05" w14:textId="288AF24A" w:rsidR="00D35477" w:rsidRPr="00D35477" w:rsidRDefault="00D35477" w:rsidP="00D35477">
      <w:pPr>
        <w:numPr>
          <w:ilvl w:val="1"/>
          <w:numId w:val="35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D35477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D35477">
        <w:rPr>
          <w:rFonts w:ascii="Times New Roman" w:eastAsia="Calibri" w:hAnsi="Times New Roman" w:cs="Times New Roman"/>
          <w:sz w:val="24"/>
          <w:szCs w:val="24"/>
        </w:rPr>
        <w:t>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7</w:t>
      </w:r>
      <w:r w:rsidRPr="00D3547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700968F" w14:textId="77777777" w:rsidR="00D35477" w:rsidRPr="00481A0E" w:rsidRDefault="00D35477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Formální kontrola</w:t>
      </w:r>
    </w:p>
    <w:p w14:paraId="2C9CB934" w14:textId="21B729C7" w:rsidR="00D35477" w:rsidRPr="00D35477" w:rsidRDefault="00D35477" w:rsidP="00D35477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3B34" w:rsidRP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79BDC9" w14:textId="7604737E" w:rsidR="00D35477" w:rsidRPr="00D35477" w:rsidRDefault="00D35477" w:rsidP="00D35477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kontrola žádostí (skupina otázek v oddíle A)</w:t>
      </w:r>
      <w:r w:rsidR="00831A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prováděna systémem odpovědi ANO/NE. </w:t>
      </w:r>
    </w:p>
    <w:p w14:paraId="59FF82D0" w14:textId="77777777" w:rsidR="00D5747B" w:rsidRDefault="001F3F41" w:rsidP="001F3F41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odstranění vad žádosti v přiměřené lhůtě stanovené poskytovatelem. V případě neodstranění vad žádosti ve stanovené lhůtě, poskytovatel usnesením řízení o žádosti zastaví. </w:t>
      </w:r>
    </w:p>
    <w:p w14:paraId="33C37A23" w14:textId="43DECEEC" w:rsidR="00A502E9" w:rsidRPr="00C64428" w:rsidRDefault="001F3F41" w:rsidP="00C64428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5498B89F" w14:textId="4B4BBDF7" w:rsidR="00D35477" w:rsidRPr="00D35477" w:rsidRDefault="00D35477" w:rsidP="000C7CC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D35477">
        <w:rPr>
          <w:rFonts w:ascii="Times New Roman" w:hAnsi="Times New Roman"/>
          <w:b/>
          <w:sz w:val="24"/>
          <w:szCs w:val="24"/>
        </w:rPr>
        <w:t>Formální</w:t>
      </w:r>
      <w:r w:rsidRPr="00D35477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77" w:type="dxa"/>
        <w:jc w:val="center"/>
        <w:tblLayout w:type="fixed"/>
        <w:tblLook w:val="04A0" w:firstRow="1" w:lastRow="0" w:firstColumn="1" w:lastColumn="0" w:noHBand="0" w:noVBand="1"/>
      </w:tblPr>
      <w:tblGrid>
        <w:gridCol w:w="7508"/>
        <w:gridCol w:w="1569"/>
      </w:tblGrid>
      <w:tr w:rsidR="00D35477" w:rsidRPr="00D35477" w14:paraId="63FEBA31" w14:textId="77777777" w:rsidTr="00BA51F4">
        <w:trPr>
          <w:trHeight w:val="492"/>
          <w:jc w:val="center"/>
        </w:trPr>
        <w:tc>
          <w:tcPr>
            <w:tcW w:w="7508" w:type="dxa"/>
            <w:shd w:val="clear" w:color="auto" w:fill="BDD6EE" w:themeFill="accent1" w:themeFillTint="66"/>
            <w:vAlign w:val="center"/>
          </w:tcPr>
          <w:p w14:paraId="01EF80BD" w14:textId="77777777" w:rsidR="00D35477" w:rsidRPr="00D35477" w:rsidRDefault="00D35477" w:rsidP="00D35477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569" w:type="dxa"/>
            <w:shd w:val="clear" w:color="auto" w:fill="BDD6EE" w:themeFill="accent1" w:themeFillTint="66"/>
            <w:vAlign w:val="center"/>
          </w:tcPr>
          <w:p w14:paraId="5C2A7606" w14:textId="77777777" w:rsidR="00D35477" w:rsidRPr="00D35477" w:rsidRDefault="00D35477" w:rsidP="00D35477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D35477" w:rsidRPr="00D35477" w14:paraId="20A7D4C6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3E39DDDD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D014EFC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1569" w:type="dxa"/>
            <w:vAlign w:val="center"/>
          </w:tcPr>
          <w:p w14:paraId="4640025F" w14:textId="77777777" w:rsidR="00D35477" w:rsidRPr="00D35477" w:rsidRDefault="00D35477" w:rsidP="00D3547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35477" w:rsidRPr="00D35477" w14:paraId="7D7B4104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619A76BC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7DC9FD15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1569" w:type="dxa"/>
            <w:vAlign w:val="center"/>
          </w:tcPr>
          <w:p w14:paraId="48FF1952" w14:textId="77777777" w:rsidR="00D35477" w:rsidRPr="00D35477" w:rsidRDefault="00D35477" w:rsidP="00D3547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E2085" w:rsidRPr="00D35477" w14:paraId="65443E31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4F601069" w14:textId="15550EF0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850342F" w14:textId="336278CB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1569" w:type="dxa"/>
            <w:vAlign w:val="center"/>
          </w:tcPr>
          <w:p w14:paraId="37EEF546" w14:textId="63C0C5C2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E2085" w:rsidRPr="00D35477" w14:paraId="4EED3B11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2E71F005" w14:textId="33789C8F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4D4AB38" w14:textId="6411B6EC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1569" w:type="dxa"/>
            <w:vAlign w:val="center"/>
          </w:tcPr>
          <w:p w14:paraId="7DB975E8" w14:textId="2DF2A467" w:rsidR="00DE2085" w:rsidRPr="00D35477" w:rsidDel="008F1201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DE2085" w:rsidRPr="00D35477" w14:paraId="11C1F1F5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67576571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1EDB8163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předložil dokumenty, které tvoří povinné přílohy žádosti:</w:t>
            </w:r>
          </w:p>
        </w:tc>
        <w:tc>
          <w:tcPr>
            <w:tcW w:w="1569" w:type="dxa"/>
            <w:vMerge w:val="restart"/>
            <w:vAlign w:val="center"/>
          </w:tcPr>
          <w:p w14:paraId="65FF6491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DE2085" w:rsidRPr="00D35477" w14:paraId="20F95FBB" w14:textId="77777777" w:rsidTr="00BA51F4">
        <w:trPr>
          <w:trHeight w:val="484"/>
          <w:jc w:val="center"/>
        </w:trPr>
        <w:tc>
          <w:tcPr>
            <w:tcW w:w="7508" w:type="dxa"/>
            <w:vAlign w:val="center"/>
          </w:tcPr>
          <w:p w14:paraId="586C1154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sz w:val="24"/>
                <w:szCs w:val="24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IZ</w:t>
            </w:r>
          </w:p>
        </w:tc>
        <w:tc>
          <w:tcPr>
            <w:tcW w:w="1569" w:type="dxa"/>
            <w:vMerge/>
            <w:vAlign w:val="center"/>
          </w:tcPr>
          <w:p w14:paraId="44E1AEBD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0578909A" w14:textId="77777777" w:rsidTr="00BA51F4">
        <w:trPr>
          <w:trHeight w:val="420"/>
          <w:jc w:val="center"/>
        </w:trPr>
        <w:tc>
          <w:tcPr>
            <w:tcW w:w="7508" w:type="dxa"/>
            <w:vAlign w:val="center"/>
          </w:tcPr>
          <w:p w14:paraId="19DA3EF6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čestné prohlášení žadatele o úplnosti investice z hlediska konečného uživatele</w:t>
            </w:r>
          </w:p>
        </w:tc>
        <w:tc>
          <w:tcPr>
            <w:tcW w:w="1569" w:type="dxa"/>
            <w:vMerge/>
            <w:vAlign w:val="center"/>
          </w:tcPr>
          <w:p w14:paraId="64AE156B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66B5E11B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7D50188B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čestné prohlášení k použití dotace a rozdělení investičních a neinvestičních výdajů</w:t>
            </w:r>
          </w:p>
        </w:tc>
        <w:tc>
          <w:tcPr>
            <w:tcW w:w="1569" w:type="dxa"/>
            <w:vMerge/>
            <w:vAlign w:val="center"/>
          </w:tcPr>
          <w:p w14:paraId="04CA79F8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4A672FCA" w14:textId="77777777" w:rsidTr="00BA51F4">
        <w:trPr>
          <w:trHeight w:val="428"/>
          <w:jc w:val="center"/>
        </w:trPr>
        <w:tc>
          <w:tcPr>
            <w:tcW w:w="7508" w:type="dxa"/>
            <w:vAlign w:val="center"/>
          </w:tcPr>
          <w:p w14:paraId="6A89A39F" w14:textId="0F4B50B8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fotodokumentace (min 3 fotografie)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 xml:space="preserve">stávajícího stavu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příslušné části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>objektu, resp. technického zařízení, které je předmětem žádosti</w:t>
            </w:r>
          </w:p>
        </w:tc>
        <w:tc>
          <w:tcPr>
            <w:tcW w:w="1569" w:type="dxa"/>
            <w:vMerge/>
            <w:vAlign w:val="center"/>
          </w:tcPr>
          <w:p w14:paraId="3D56EA4C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723ED677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73A12B7A" w14:textId="20C96395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C7C">
              <w:rPr>
                <w:rFonts w:ascii="Times New Roman" w:hAnsi="Times New Roman"/>
                <w:sz w:val="20"/>
                <w:szCs w:val="20"/>
              </w:rPr>
              <w:t>odborný posudek o havarijním stavu a nutnosti realizovat stavební úpravy případně obdobné vyjádření nahrazující odborný posudek</w:t>
            </w:r>
          </w:p>
        </w:tc>
        <w:tc>
          <w:tcPr>
            <w:tcW w:w="1569" w:type="dxa"/>
            <w:vMerge/>
            <w:vAlign w:val="center"/>
          </w:tcPr>
          <w:p w14:paraId="090DD206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05876727" w14:textId="77777777" w:rsidTr="00BA51F4">
        <w:trPr>
          <w:trHeight w:val="441"/>
          <w:jc w:val="center"/>
        </w:trPr>
        <w:tc>
          <w:tcPr>
            <w:tcW w:w="7508" w:type="dxa"/>
            <w:vAlign w:val="center"/>
          </w:tcPr>
          <w:p w14:paraId="0A406591" w14:textId="77777777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aktuální tabulka Tvorba a čerpání prostředků Fondu reprodukce majetku</w:t>
            </w:r>
          </w:p>
        </w:tc>
        <w:tc>
          <w:tcPr>
            <w:tcW w:w="1569" w:type="dxa"/>
            <w:vMerge/>
            <w:vAlign w:val="center"/>
          </w:tcPr>
          <w:p w14:paraId="63852272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339072C6" w14:textId="77777777" w:rsidTr="00BA51F4">
        <w:trPr>
          <w:trHeight w:val="592"/>
          <w:jc w:val="center"/>
        </w:trPr>
        <w:tc>
          <w:tcPr>
            <w:tcW w:w="7508" w:type="dxa"/>
            <w:vAlign w:val="center"/>
          </w:tcPr>
          <w:p w14:paraId="368D00AF" w14:textId="73E76C8B" w:rsidR="00DE2085" w:rsidRPr="00D35477" w:rsidRDefault="00DE2085" w:rsidP="00BA51F4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457" w:hanging="3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 xml:space="preserve">plná moc vystavena statutárním orgánem v případě, že je statutární orgán zastupován jinou osobou, plná moc musí být písemná a musí z ní vyplývat zmocněnec, rozsah </w:t>
            </w:r>
            <w:r w:rsidR="00BA51F4">
              <w:rPr>
                <w:rFonts w:ascii="Times New Roman" w:hAnsi="Times New Roman"/>
                <w:sz w:val="20"/>
                <w:szCs w:val="20"/>
              </w:rPr>
              <w:br/>
            </w:r>
            <w:r w:rsidRPr="00D35477">
              <w:rPr>
                <w:rFonts w:ascii="Times New Roman" w:hAnsi="Times New Roman"/>
                <w:sz w:val="20"/>
                <w:szCs w:val="20"/>
              </w:rPr>
              <w:t>a doba zastoupení</w:t>
            </w:r>
          </w:p>
        </w:tc>
        <w:tc>
          <w:tcPr>
            <w:tcW w:w="1569" w:type="dxa"/>
            <w:vMerge/>
            <w:vAlign w:val="center"/>
          </w:tcPr>
          <w:p w14:paraId="5A601848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1492C30F" w14:textId="77777777" w:rsidTr="00BA51F4">
        <w:trPr>
          <w:trHeight w:val="693"/>
          <w:jc w:val="center"/>
        </w:trPr>
        <w:tc>
          <w:tcPr>
            <w:tcW w:w="7508" w:type="dxa"/>
            <w:vAlign w:val="center"/>
          </w:tcPr>
          <w:p w14:paraId="478FEFFE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77F6C9D9" w14:textId="7923AAFB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5477">
              <w:rPr>
                <w:rFonts w:ascii="Times New Roman" w:hAnsi="Times New Roman" w:cs="Times New Roman"/>
                <w:bCs/>
                <w:sz w:val="20"/>
                <w:szCs w:val="20"/>
              </w:rPr>
              <w:t>IZ a ostatní dokumenty řádně podepsány oprávněnou osobou žadatele?</w:t>
            </w:r>
          </w:p>
        </w:tc>
        <w:tc>
          <w:tcPr>
            <w:tcW w:w="1569" w:type="dxa"/>
            <w:vAlign w:val="center"/>
          </w:tcPr>
          <w:p w14:paraId="51AA7D39" w14:textId="46C717D6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1AD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6E7470DC" w14:textId="77777777" w:rsidR="00003C7C" w:rsidRPr="00481A0E" w:rsidRDefault="00003C7C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Věcné hodnocení – vyřazovací kritéria</w:t>
      </w:r>
    </w:p>
    <w:p w14:paraId="041AA8F4" w14:textId="4FC3E076" w:rsidR="00003C7C" w:rsidRPr="00CA511A" w:rsidRDefault="00003C7C" w:rsidP="00003C7C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" w:name="_Hlk113522889"/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 Pokud žádost u všech otázek obdrží ANO, bude navržena</w:t>
      </w:r>
      <w:r w:rsidR="00AA4D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01774">
        <w:rPr>
          <w:rFonts w:ascii="Times New Roman" w:eastAsia="Times New Roman" w:hAnsi="Times New Roman" w:cs="Times New Roman"/>
          <w:sz w:val="24"/>
          <w:szCs w:val="24"/>
          <w:lang w:eastAsia="cs-CZ"/>
        </w:rPr>
        <w:t>k v</w:t>
      </w: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ěcné</w:t>
      </w:r>
      <w:r w:rsidR="00001774">
        <w:rPr>
          <w:rFonts w:ascii="Times New Roman" w:eastAsia="Times New Roman" w:hAnsi="Times New Roman" w:cs="Times New Roman"/>
          <w:sz w:val="24"/>
          <w:szCs w:val="24"/>
          <w:lang w:eastAsia="cs-CZ"/>
        </w:rPr>
        <w:t>mu</w:t>
      </w: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hodnocení </w:t>
      </w:r>
      <w:r w:rsidR="00AC4E19">
        <w:rPr>
          <w:rFonts w:ascii="Times New Roman" w:eastAsia="Times New Roman" w:hAnsi="Times New Roman" w:cs="Times New Roman"/>
          <w:sz w:val="24"/>
          <w:szCs w:val="24"/>
          <w:lang w:eastAsia="cs-CZ"/>
        </w:rPr>
        <w:t>IZ</w:t>
      </w:r>
      <w:r w:rsidR="00AA4DC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3"/>
    <w:p w14:paraId="62E7CF49" w14:textId="038D0385" w:rsidR="00A502E9" w:rsidRPr="00B73A29" w:rsidRDefault="00E72B50" w:rsidP="00B73A29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bude probíhat níže uvedenými otázkami. Žadatel může být v rámci vyřazovacích kritérií poskytovatelem písemně vyzván </w:t>
      </w:r>
      <w:r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7"/>
      </w:r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poskytovatel.</w:t>
      </w:r>
    </w:p>
    <w:p w14:paraId="7E6FD47B" w14:textId="06F14034" w:rsidR="001F7C83" w:rsidRPr="001A3108" w:rsidRDefault="001F7C83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A3108">
        <w:rPr>
          <w:rFonts w:ascii="Times New Roman" w:hAnsi="Times New Roman" w:cs="Times New Roman"/>
          <w:b/>
          <w:bCs/>
          <w:sz w:val="24"/>
          <w:szCs w:val="24"/>
        </w:rPr>
        <w:t>Oddíl B –</w:t>
      </w:r>
      <w:r w:rsidR="00522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23F1" w:rsidRPr="005223F1">
        <w:rPr>
          <w:rFonts w:ascii="Times New Roman" w:hAnsi="Times New Roman" w:cs="Times New Roman"/>
          <w:b/>
          <w:bCs/>
          <w:sz w:val="24"/>
          <w:szCs w:val="24"/>
        </w:rPr>
        <w:t>Věcné hodnocení – vyřazovací kritéria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03C7C" w:rsidRPr="00B90917" w14:paraId="42FB6914" w14:textId="77777777" w:rsidTr="00D810FB">
        <w:trPr>
          <w:trHeight w:val="366"/>
        </w:trPr>
        <w:tc>
          <w:tcPr>
            <w:tcW w:w="9072" w:type="dxa"/>
            <w:shd w:val="clear" w:color="auto" w:fill="BDD6EE"/>
            <w:vAlign w:val="center"/>
          </w:tcPr>
          <w:p w14:paraId="23377A02" w14:textId="5D648600" w:rsidR="00003C7C" w:rsidRPr="00715F75" w:rsidRDefault="00AA4DC5" w:rsidP="00922B3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A4DC5">
              <w:rPr>
                <w:rFonts w:ascii="Times New Roman" w:hAnsi="Times New Roman"/>
                <w:b/>
                <w:sz w:val="24"/>
                <w:szCs w:val="24"/>
              </w:rPr>
              <w:t>Kontrolní otázky</w:t>
            </w:r>
          </w:p>
        </w:tc>
      </w:tr>
      <w:tr w:rsidR="00003C7C" w:rsidRPr="00B90917" w14:paraId="694AEECA" w14:textId="77777777" w:rsidTr="00003C7C">
        <w:trPr>
          <w:trHeight w:val="400"/>
        </w:trPr>
        <w:tc>
          <w:tcPr>
            <w:tcW w:w="9072" w:type="dxa"/>
            <w:shd w:val="clear" w:color="auto" w:fill="auto"/>
            <w:vAlign w:val="center"/>
          </w:tcPr>
          <w:p w14:paraId="0E90A94F" w14:textId="2A05726F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41FAFB8F" w14:textId="27735500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realizace akce zcela nezbytná pro udržení řádného chodu organizace nebo pro zachování kapacity zařízení?</w:t>
            </w:r>
          </w:p>
        </w:tc>
      </w:tr>
      <w:tr w:rsidR="00003C7C" w:rsidRPr="00B90917" w14:paraId="391A2542" w14:textId="77777777" w:rsidTr="00003C7C">
        <w:trPr>
          <w:trHeight w:val="225"/>
        </w:trPr>
        <w:tc>
          <w:tcPr>
            <w:tcW w:w="9072" w:type="dxa"/>
            <w:shd w:val="clear" w:color="auto" w:fill="auto"/>
            <w:vAlign w:val="center"/>
          </w:tcPr>
          <w:p w14:paraId="36817342" w14:textId="7CF95CB8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B2</w:t>
            </w:r>
          </w:p>
          <w:p w14:paraId="7AB7A33B" w14:textId="1E4E222A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požadovaná částka dotace v hodnotě maximálně do 3 mil Kč?</w:t>
            </w:r>
          </w:p>
        </w:tc>
      </w:tr>
      <w:tr w:rsidR="00003C7C" w:rsidRPr="00B90917" w14:paraId="588F9487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1C856D6E" w14:textId="74053B73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B3</w:t>
            </w:r>
          </w:p>
          <w:p w14:paraId="35B16F45" w14:textId="7EC4ABD4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A310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Zůstatek alokované částky státního rozpočtu na výzvu je v době přijetí žádosti na MŠMT dostatečný</w:t>
            </w:r>
            <w:r w:rsidR="00474A9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003C7C" w:rsidRPr="00715F75" w14:paraId="6C76E830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6B2E9AC9" w14:textId="0FD221C2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B4</w:t>
            </w:r>
          </w:p>
          <w:p w14:paraId="1741D37D" w14:textId="7782ACDD" w:rsidR="00003C7C" w:rsidRPr="00715F75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místo mimořádné události, pokud to okolnosti vyžadují, řádně zajištěno, tak aby nedocházelo k dalším škodám a ohrožení života a zdraví?</w:t>
            </w:r>
          </w:p>
        </w:tc>
      </w:tr>
      <w:tr w:rsidR="00003C7C" w:rsidRPr="00715F75" w14:paraId="339AE8AB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018ED959" w14:textId="5CB8DC9B" w:rsidR="009947DC" w:rsidRDefault="009947D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42A38E7" w14:textId="6F376A67" w:rsidR="00003C7C" w:rsidRDefault="00003C7C" w:rsidP="00D810FB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Stav a plánované čerpání FRM neumožnuje akci financovat z tohoto fondu</w:t>
            </w:r>
            <w:r w:rsidR="00474A9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EF20FE" w:rsidRPr="00715F75" w14:paraId="485BE9BA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7DCFC8F9" w14:textId="3D9CA4A4" w:rsidR="00EF20FE" w:rsidRPr="00113554" w:rsidRDefault="00EF20FE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20B58D6" w14:textId="40A181F2" w:rsidR="00EF20FE" w:rsidRPr="00113554" w:rsidRDefault="00EF20FE" w:rsidP="00D810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0FE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Zpracoval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žadatel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 předpokládané celkové výdaje akce v předepsané struktuře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dle vzoru IZ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EF20FE" w:rsidRPr="00715F75" w14:paraId="24C6CAA6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508F531B" w14:textId="5DC9061F" w:rsidR="00EF20FE" w:rsidRPr="00113554" w:rsidRDefault="00EF20FE" w:rsidP="00D810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810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B4A19A6" w14:textId="25742334" w:rsidR="00EF20FE" w:rsidRPr="004A198D" w:rsidRDefault="00EF20FE" w:rsidP="00D810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 xml:space="preserve">Jsou údaje v </w:t>
            </w:r>
            <w:r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žádosti</w:t>
            </w: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, IZ a dalších přílohách vzájemně v souladu?</w:t>
            </w:r>
          </w:p>
        </w:tc>
      </w:tr>
    </w:tbl>
    <w:p w14:paraId="4A6101D3" w14:textId="77777777" w:rsidR="009632A1" w:rsidRPr="00481A0E" w:rsidRDefault="009632A1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Věcné hodnocení IZ</w:t>
      </w:r>
    </w:p>
    <w:p w14:paraId="385AF71F" w14:textId="545322F8" w:rsidR="00982D3F" w:rsidRDefault="00982D3F" w:rsidP="00982D3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Věcnému hodnocení </w:t>
      </w:r>
      <w:r w:rsidR="000017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 </w:t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odpovídá hodnocení kvality zpracování žádosti z hlediska jejího obsahu, koncepčního souladu a technicko-ekonomického řešení s ohledem na naplňování věcného zaměření výzvy. Případné vady vyplývající z věcného hodnocení </w:t>
      </w:r>
      <w:r w:rsidR="00F922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 </w:t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považovány za napravitelné.</w:t>
      </w:r>
    </w:p>
    <w:p w14:paraId="77AD6E14" w14:textId="77777777" w:rsidR="009632A1" w:rsidRPr="00113554" w:rsidRDefault="009632A1" w:rsidP="009632A1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113554">
        <w:rPr>
          <w:rFonts w:ascii="Times New Roman" w:hAnsi="Times New Roman"/>
          <w:b/>
          <w:sz w:val="24"/>
          <w:szCs w:val="24"/>
        </w:rPr>
        <w:t>Oddíl C – Věcné hodnocení IZ</w:t>
      </w:r>
    </w:p>
    <w:tbl>
      <w:tblPr>
        <w:tblStyle w:val="Mkatabulky31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8926"/>
      </w:tblGrid>
      <w:tr w:rsidR="009632A1" w:rsidRPr="00113554" w14:paraId="5FF3B353" w14:textId="77777777" w:rsidTr="00D810FB">
        <w:trPr>
          <w:trHeight w:val="490"/>
          <w:jc w:val="center"/>
        </w:trPr>
        <w:tc>
          <w:tcPr>
            <w:tcW w:w="8926" w:type="dxa"/>
            <w:shd w:val="clear" w:color="auto" w:fill="BDD6EE" w:themeFill="accent1" w:themeFillTint="66"/>
            <w:vAlign w:val="center"/>
          </w:tcPr>
          <w:p w14:paraId="5364E00A" w14:textId="0A246312" w:rsidR="009632A1" w:rsidRPr="00113554" w:rsidRDefault="009632A1" w:rsidP="00036FF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113554">
              <w:rPr>
                <w:rFonts w:ascii="Times New Roman" w:hAnsi="Times New Roman"/>
                <w:b/>
                <w:bCs/>
                <w:sz w:val="24"/>
              </w:rPr>
              <w:t>Kontrolní otázky</w:t>
            </w:r>
          </w:p>
        </w:tc>
      </w:tr>
      <w:tr w:rsidR="009632A1" w:rsidRPr="00113554" w14:paraId="1B1FB257" w14:textId="77777777" w:rsidTr="00A2245E">
        <w:trPr>
          <w:trHeight w:val="425"/>
          <w:jc w:val="center"/>
        </w:trPr>
        <w:tc>
          <w:tcPr>
            <w:tcW w:w="8926" w:type="dxa"/>
            <w:vAlign w:val="center"/>
          </w:tcPr>
          <w:p w14:paraId="2333733C" w14:textId="77777777" w:rsidR="009632A1" w:rsidRPr="00113554" w:rsidRDefault="009632A1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</w:p>
          <w:p w14:paraId="07D896D9" w14:textId="733D9FDB" w:rsidR="00EF20FE" w:rsidRPr="00EF20FE" w:rsidRDefault="009632A1" w:rsidP="00D810FB">
            <w:pPr>
              <w:spacing w:after="0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J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e</w:t>
            </w:r>
            <w:r w:rsid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="00EF20FE" w:rsidRPr="00642C2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zdůvodnění</w:t>
            </w:r>
            <w:r w:rsidR="00EF20FE"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potřebnosti realizace akce výstižně zpracován</w:t>
            </w:r>
            <w:r w:rsid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o (</w:t>
            </w:r>
            <w:r w:rsidR="00EF20FE" w:rsidRP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odkaz na bod 4. IZ</w:t>
            </w:r>
            <w:r w:rsidR="00EF20FE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)?</w:t>
            </w:r>
          </w:p>
        </w:tc>
      </w:tr>
      <w:tr w:rsidR="00642C28" w:rsidRPr="00113554" w14:paraId="15CED1B8" w14:textId="77777777" w:rsidTr="00A2245E">
        <w:trPr>
          <w:trHeight w:val="548"/>
          <w:jc w:val="center"/>
        </w:trPr>
        <w:tc>
          <w:tcPr>
            <w:tcW w:w="8926" w:type="dxa"/>
            <w:vAlign w:val="center"/>
          </w:tcPr>
          <w:p w14:paraId="6620D760" w14:textId="759ED727" w:rsidR="00642C28" w:rsidRPr="00642C28" w:rsidRDefault="00642C28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FAD51F" w14:textId="0215F05F" w:rsidR="00642C28" w:rsidRPr="00EF20FE" w:rsidRDefault="00642C28" w:rsidP="00D810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dostatečně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popsán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stávajícího stav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majetku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42C28">
              <w:rPr>
                <w:rFonts w:ascii="Times New Roman" w:hAnsi="Times New Roman" w:cs="Times New Roman"/>
                <w:sz w:val="20"/>
                <w:szCs w:val="20"/>
              </w:rPr>
              <w:t xml:space="preserve">odkaz na bod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2C28">
              <w:rPr>
                <w:rFonts w:ascii="Times New Roman" w:hAnsi="Times New Roman" w:cs="Times New Roman"/>
                <w:sz w:val="20"/>
                <w:szCs w:val="20"/>
              </w:rPr>
              <w:t>. IZ)?</w:t>
            </w:r>
          </w:p>
        </w:tc>
      </w:tr>
      <w:tr w:rsidR="009632A1" w:rsidRPr="00113554" w14:paraId="6C89E865" w14:textId="77777777" w:rsidTr="00A2245E">
        <w:trPr>
          <w:trHeight w:val="548"/>
          <w:jc w:val="center"/>
        </w:trPr>
        <w:tc>
          <w:tcPr>
            <w:tcW w:w="8926" w:type="dxa"/>
            <w:vAlign w:val="center"/>
          </w:tcPr>
          <w:p w14:paraId="2A096D3A" w14:textId="405F0455" w:rsidR="009632A1" w:rsidRPr="00113554" w:rsidRDefault="009632A1" w:rsidP="00D810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A224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6B017B2" w14:textId="1D63D6CD" w:rsidR="00642C28" w:rsidRPr="00642C28" w:rsidRDefault="00642C28" w:rsidP="00D810FB">
            <w:pPr>
              <w:spacing w:after="0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Je </w:t>
            </w:r>
            <w:r w:rsidR="009632A1"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dostatečně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popsáno</w:t>
            </w:r>
            <w:r w:rsidR="009632A1"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navrhované řešení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Pr="00642C28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(odkaz na bod 5. IZ)?</w:t>
            </w:r>
          </w:p>
        </w:tc>
      </w:tr>
      <w:tr w:rsidR="009632A1" w:rsidRPr="00113554" w14:paraId="7153E423" w14:textId="77777777" w:rsidTr="00A2245E">
        <w:trPr>
          <w:trHeight w:val="609"/>
          <w:jc w:val="center"/>
        </w:trPr>
        <w:tc>
          <w:tcPr>
            <w:tcW w:w="8926" w:type="dxa"/>
            <w:shd w:val="clear" w:color="auto" w:fill="auto"/>
            <w:vAlign w:val="center"/>
          </w:tcPr>
          <w:p w14:paraId="7D9A9534" w14:textId="6DD59489" w:rsidR="009632A1" w:rsidRPr="00113554" w:rsidRDefault="009632A1" w:rsidP="00D810FB">
            <w:pPr>
              <w:spacing w:after="0"/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Otázka C</w:t>
            </w:r>
            <w:r w:rsid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4</w:t>
            </w:r>
          </w:p>
          <w:p w14:paraId="2E5AED71" w14:textId="161F7753" w:rsidR="009632A1" w:rsidRPr="00113554" w:rsidRDefault="009632A1" w:rsidP="00D810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Je </w:t>
            </w:r>
            <w:r w:rsidR="00642C28" w:rsidRP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dostatečně</w:t>
            </w: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popsán</w:t>
            </w:r>
            <w:r w:rsidR="00A2245E" w:rsidRPr="007C6B4F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p</w:t>
            </w:r>
            <w:r w:rsidR="00A2245E" w:rsidRP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růběh realizace akce</w:t>
            </w: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</w:t>
            </w:r>
            <w:r w:rsid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a </w:t>
            </w: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časový harmonogram realizace akce</w:t>
            </w:r>
            <w:r w:rsid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</w:t>
            </w:r>
            <w:r w:rsidR="00642C28" w:rsidRP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(odkaz na bod </w:t>
            </w:r>
            <w:r w:rsid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6</w:t>
            </w:r>
            <w:r w:rsidR="00A2245E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 a 8</w:t>
            </w:r>
            <w:r w:rsidR="00642C28" w:rsidRPr="00642C28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. IZ)?</w:t>
            </w:r>
          </w:p>
        </w:tc>
      </w:tr>
    </w:tbl>
    <w:p w14:paraId="1607C3EF" w14:textId="5D19263A" w:rsidR="00B26145" w:rsidRPr="00B26145" w:rsidRDefault="00E72B50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Doložení dalších podkladů a úprava žádosti</w:t>
      </w:r>
      <w:r w:rsidR="00B26145" w:rsidRPr="00B26145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8"/>
      </w:r>
    </w:p>
    <w:p w14:paraId="109F62BA" w14:textId="688A18BB" w:rsidR="00E72B50" w:rsidRDefault="00E72B50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E1DD7">
        <w:rPr>
          <w:rFonts w:ascii="Times New Roman" w:hAnsi="Times New Roman" w:cs="Times New Roman"/>
          <w:sz w:val="24"/>
          <w:szCs w:val="24"/>
        </w:rPr>
        <w:t>osky</w:t>
      </w:r>
      <w:r>
        <w:rPr>
          <w:rFonts w:ascii="Times New Roman" w:hAnsi="Times New Roman" w:cs="Times New Roman"/>
          <w:sz w:val="24"/>
          <w:szCs w:val="24"/>
        </w:rPr>
        <w:t xml:space="preserve">tovatel </w:t>
      </w:r>
      <w:r w:rsidRPr="002E1DD7">
        <w:rPr>
          <w:rFonts w:ascii="Times New Roman" w:hAnsi="Times New Roman" w:cs="Times New Roman"/>
          <w:sz w:val="24"/>
          <w:szCs w:val="24"/>
        </w:rPr>
        <w:t>může v průběhu řízení až do vydání rozhodnuti vyzvat žadatele k 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p w14:paraId="52B3795E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4A43E9B5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2A69A770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32492FA2" w14:textId="77777777" w:rsidR="00B26145" w:rsidRPr="00481A0E" w:rsidRDefault="00B26145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Vydání Registrace akce</w:t>
      </w:r>
    </w:p>
    <w:p w14:paraId="3CB51951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věcného hodnocení je možno na akci vydat Registraci akce. Pro účely vydání Registrace akce si poskytovatel může vyžádat doplnění podkladů </w:t>
      </w:r>
      <w:r w:rsidRPr="00B26145">
        <w:rPr>
          <w:rFonts w:ascii="Times New Roman" w:eastAsia="Calibri" w:hAnsi="Times New Roman" w:cs="Times New Roman"/>
          <w:sz w:val="24"/>
          <w:szCs w:val="24"/>
        </w:rPr>
        <w:br/>
        <w:t>k žádosti.</w:t>
      </w:r>
    </w:p>
    <w:p w14:paraId="0A990C80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Doplnění podkladů před vydáním rozhodnutí se týká především dokumentace k připravovaným zadávacím řízením. </w:t>
      </w:r>
      <w:r w:rsidRPr="00B26145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B26145">
        <w:rPr>
          <w:rFonts w:ascii="Times New Roman" w:hAnsi="Times New Roman" w:cs="Times New Roman"/>
          <w:sz w:val="24"/>
          <w:szCs w:val="24"/>
        </w:rPr>
        <w:t>následujícím</w:t>
      </w:r>
      <w:r w:rsidRPr="00B26145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7C6E93E0" w14:textId="35895D9D" w:rsidR="00333CC4" w:rsidRPr="00333CC4" w:rsidRDefault="00B26145" w:rsidP="00333CC4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Postup při zadávání veřejných zakázek upravuje zejména zákon č.</w:t>
      </w:r>
      <w:r w:rsidR="00CF3E03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134/2016 Sb., o zadávání veřejných zakázek, ve znění pozdějších předpisů a Směrnice o zadávání veřejných zakázek organizací v působnosti MŠMT</w:t>
      </w:r>
      <w:r w:rsidR="00333CC4">
        <w:rPr>
          <w:rFonts w:ascii="Times New Roman" w:hAnsi="Times New Roman" w:cs="Times New Roman"/>
          <w:sz w:val="24"/>
          <w:szCs w:val="24"/>
        </w:rPr>
        <w:t xml:space="preserve"> </w:t>
      </w:r>
      <w:r w:rsidR="00333CC4" w:rsidRPr="00333CC4">
        <w:rPr>
          <w:rFonts w:ascii="Times New Roman" w:hAnsi="Times New Roman" w:cs="Times New Roman"/>
          <w:sz w:val="24"/>
          <w:szCs w:val="24"/>
        </w:rPr>
        <w:t>(Výnos ministra č. 4/2023 ze dne 6. června 2023 o zadávání veřejných zakázek organizací v působnosti Ministerstva školství, mládeže a tělovýchovy).</w:t>
      </w:r>
    </w:p>
    <w:p w14:paraId="740E3EAE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Před vyhlášením veřejné zakázky na plnění, které bude financováno z prostředků státního rozpočtu, předloží žadatel poskytovateli ke schválení text zadávací dokumentace (dále také „ZD“), tj. zadávacích, kvalifikačních a obchodních podmínek v písemné podobě. Poskytovatel posuzuje předkládanou ZD z hlediska jejího věcného, technického </w:t>
      </w:r>
      <w:r w:rsidRPr="00B26145">
        <w:rPr>
          <w:rFonts w:ascii="Times New Roman" w:hAnsi="Times New Roman" w:cs="Times New Roman"/>
          <w:sz w:val="24"/>
          <w:szCs w:val="24"/>
        </w:rPr>
        <w:br/>
        <w:t>a ekonomického souladu se schváleným IZ a stanovenými závaznými ukazateli akce. Poskytovateli nepřísluší posouzení legislativní správnosti ZD, která je zcela na zodpovědnosti zadavatele.</w:t>
      </w:r>
    </w:p>
    <w:p w14:paraId="61879750" w14:textId="7BC4E65F" w:rsidR="00B26145" w:rsidRPr="00250FD2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50FD2">
        <w:rPr>
          <w:rFonts w:ascii="Times New Roman" w:hAnsi="Times New Roman"/>
          <w:sz w:val="24"/>
          <w:szCs w:val="24"/>
          <w:lang w:eastAsia="cs-CZ"/>
        </w:rPr>
        <w:t xml:space="preserve">Pokud to povaha akce vyžaduje, bude zpracována </w:t>
      </w:r>
      <w:r w:rsidR="00094F89" w:rsidRPr="00250FD2">
        <w:rPr>
          <w:rFonts w:ascii="Times New Roman" w:hAnsi="Times New Roman"/>
          <w:sz w:val="24"/>
          <w:szCs w:val="24"/>
          <w:lang w:eastAsia="cs-CZ"/>
        </w:rPr>
        <w:t>d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okumentace pro zadání stavby </w:t>
      </w:r>
      <w:r w:rsidRPr="00250FD2">
        <w:rPr>
          <w:rFonts w:ascii="Times New Roman" w:hAnsi="Times New Roman"/>
          <w:sz w:val="24"/>
          <w:szCs w:val="24"/>
          <w:lang w:eastAsia="cs-CZ"/>
        </w:rPr>
        <w:br/>
        <w:t xml:space="preserve">v podrobnostech </w:t>
      </w:r>
      <w:r w:rsidR="00250FD2">
        <w:rPr>
          <w:rFonts w:ascii="Times New Roman" w:hAnsi="Times New Roman"/>
          <w:sz w:val="24"/>
          <w:szCs w:val="24"/>
          <w:lang w:eastAsia="cs-CZ"/>
        </w:rPr>
        <w:t>D</w:t>
      </w:r>
      <w:r w:rsidR="00191911" w:rsidRPr="00250FD2">
        <w:rPr>
          <w:rFonts w:ascii="Times New Roman" w:hAnsi="Times New Roman"/>
          <w:sz w:val="24"/>
          <w:szCs w:val="24"/>
          <w:lang w:eastAsia="cs-CZ"/>
        </w:rPr>
        <w:t>okumentace pro provádění stavby</w:t>
      </w:r>
      <w:r w:rsidR="00191911" w:rsidRPr="00250FD2" w:rsidDel="0019191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včetně položkového rozpočtu. Pokud bude akce realizována na </w:t>
      </w:r>
      <w:r w:rsidR="00E925C6" w:rsidRPr="00250FD2">
        <w:rPr>
          <w:rFonts w:ascii="Times New Roman" w:hAnsi="Times New Roman"/>
          <w:sz w:val="24"/>
          <w:szCs w:val="24"/>
          <w:lang w:eastAsia="cs-CZ"/>
        </w:rPr>
        <w:t>základě řízení o povolení záměru</w:t>
      </w:r>
      <w:r w:rsidR="00094F89" w:rsidRPr="00250FD2">
        <w:rPr>
          <w:rFonts w:ascii="Times New Roman" w:hAnsi="Times New Roman"/>
          <w:sz w:val="24"/>
          <w:szCs w:val="24"/>
          <w:lang w:eastAsia="cs-CZ"/>
        </w:rPr>
        <w:t xml:space="preserve"> (povolení stavby)</w:t>
      </w:r>
      <w:r w:rsidRPr="00250FD2">
        <w:rPr>
          <w:rFonts w:ascii="Times New Roman" w:hAnsi="Times New Roman"/>
          <w:sz w:val="24"/>
          <w:szCs w:val="24"/>
          <w:lang w:eastAsia="cs-CZ"/>
        </w:rPr>
        <w:t>, bude doložena</w:t>
      </w:r>
      <w:r w:rsidR="00250FD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kopie platného </w:t>
      </w:r>
      <w:r w:rsidR="00E925C6" w:rsidRPr="00250FD2">
        <w:rPr>
          <w:rFonts w:ascii="Times New Roman" w:hAnsi="Times New Roman"/>
          <w:sz w:val="24"/>
          <w:szCs w:val="24"/>
          <w:lang w:eastAsia="cs-CZ"/>
        </w:rPr>
        <w:t>rozhodnutí o povolení záměru (povolení stavby)</w:t>
      </w:r>
      <w:r w:rsidR="00E925C6" w:rsidRPr="00250FD2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9"/>
      </w:r>
      <w:r w:rsidR="00E925C6" w:rsidRPr="00250FD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>s nabytím právní moci. V případě, že akce bude realizována na základě jiných dokladů dle stavebního zákona, budou kopie těchto dokladů předloženy.</w:t>
      </w:r>
    </w:p>
    <w:p w14:paraId="29C4CCE1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může zahájit zadávací řízení na předmět plněná hrazený z dotace až po vydání Registrace akce (to se týká i přímého zadání např. formou objednávky).</w:t>
      </w:r>
    </w:p>
    <w:p w14:paraId="7DF48E07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ZD.</w:t>
      </w:r>
    </w:p>
    <w:p w14:paraId="29F9AEE3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lastRenderedPageBreak/>
        <w:t>Zástupce poskytovatele může být dle vlastního uvážení účasten na jednání komise související s danou veřejnou zakázkou.</w:t>
      </w:r>
    </w:p>
    <w:p w14:paraId="6AB6F62E" w14:textId="02562419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 provedení výběru dodavatele žadatel předkládá poskytovateli k odsouhlasení výstupy ze zadávacího řízení, tj. protokol o otevírání nabídek/obálek a hodnocení nabídek </w:t>
      </w:r>
      <w:r w:rsidRPr="00B26145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F5030D">
        <w:rPr>
          <w:rFonts w:ascii="Times New Roman" w:hAnsi="Times New Roman" w:cs="Times New Roman"/>
          <w:sz w:val="24"/>
          <w:szCs w:val="24"/>
        </w:rPr>
        <w:t>ý</w:t>
      </w:r>
      <w:r w:rsidRPr="00B26145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F5030D">
        <w:rPr>
          <w:rFonts w:ascii="Times New Roman" w:hAnsi="Times New Roman" w:cs="Times New Roman"/>
          <w:sz w:val="24"/>
          <w:szCs w:val="24"/>
        </w:rPr>
        <w:t>ek</w:t>
      </w:r>
      <w:r w:rsidRPr="00B26145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080F3A00" w14:textId="77777777" w:rsidR="00B26145" w:rsidRPr="00481A0E" w:rsidRDefault="00B26145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Vydání Rozhodnutí o poskytnutí dotace</w:t>
      </w:r>
    </w:p>
    <w:p w14:paraId="4B30CC12" w14:textId="7208218C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A502E9">
        <w:rPr>
          <w:rFonts w:ascii="Times New Roman" w:hAnsi="Times New Roman" w:cs="Times New Roman"/>
          <w:sz w:val="24"/>
          <w:szCs w:val="24"/>
        </w:rPr>
        <w:br/>
      </w:r>
      <w:r w:rsidRPr="00B26145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2A119F9D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Rozhodnutí se vydává na první známý písemný návrh smlouvy nebo objednávky, který bude hrazen z dotace. Tento závazek nesmí být ze strany žadatele podepsán před vydáním rozhodnutí.</w:t>
      </w:r>
    </w:p>
    <w:p w14:paraId="0125120C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B26145">
        <w:rPr>
          <w:rFonts w:ascii="Times New Roman" w:hAnsi="Times New Roman" w:cs="Times New Roman"/>
          <w:sz w:val="24"/>
          <w:szCs w:val="24"/>
        </w:rPr>
        <w:br/>
        <w:t>§ 153 odst. 1 písm. a) správního řádu, ani nelze žádat obnovu řízení.</w:t>
      </w:r>
    </w:p>
    <w:p w14:paraId="0631F8D5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623A5C6" w14:textId="0D35E168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609B6A36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45468CEF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Nabytím právní moci rozhodnutí, se žadatel stává příjemcem a je povinen řídit se při realizaci akce závaznými podmínkami pro poskytnutí a čerpání dotace uvedenými v rozhodnutí včetně příloh.</w:t>
      </w:r>
    </w:p>
    <w:p w14:paraId="20323791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 prostředků státního rozpočtu, předložit poskytovateli ke schválení v písemné podobě text kompletní ZD. Stejný postup platí i v případě plnění formou objednávky, kdy bude předložen návrh objednávky.</w:t>
      </w:r>
    </w:p>
    <w:p w14:paraId="418A69D3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760AADAC" w14:textId="77777777" w:rsidR="00B26145" w:rsidRPr="00481A0E" w:rsidRDefault="00B26145" w:rsidP="00666093">
      <w:pPr>
        <w:keepNext/>
        <w:keepLines/>
        <w:numPr>
          <w:ilvl w:val="1"/>
          <w:numId w:val="2"/>
        </w:numPr>
        <w:spacing w:before="240" w:after="120" w:line="252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Změna Rozhodnutí o poskytnutí dotace</w:t>
      </w:r>
    </w:p>
    <w:p w14:paraId="12B5A084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5CDB9356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6EB02A99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775F200C" w14:textId="77777777" w:rsidR="00B26145" w:rsidRPr="00B26145" w:rsidRDefault="00B26145" w:rsidP="00B2614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175D5EED" w14:textId="77777777" w:rsidR="00B26145" w:rsidRPr="00481A0E" w:rsidRDefault="00B2614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Financování investičních akcí</w:t>
      </w:r>
    </w:p>
    <w:p w14:paraId="740F7998" w14:textId="4CF58711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Dotace bude převedena</w:t>
      </w:r>
      <w:r w:rsidRPr="00B26145"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 xml:space="preserve">formou ex ante financování v souladu s Podmínkami na účet příjemce uvedený v žádosti. Dotace bude převedena na základě písemné žádosti příjemce poskytovateli. Žádost musí obsahovat vyčíslení a doložení přesné požadované částky dotace (v rozdělení na investiční a neinvestiční výdaje). Součástí žádosti bude kopie platné oboustranně podepsané smlouvy. Smlouva nebo objednávka musí být před odesláním poskytovateli platná i účinná, </w:t>
      </w:r>
      <w:r w:rsidRPr="00B26145">
        <w:rPr>
          <w:rFonts w:ascii="Times New Roman" w:hAnsi="Times New Roman" w:cs="Times New Roman"/>
          <w:sz w:val="24"/>
          <w:szCs w:val="24"/>
        </w:rPr>
        <w:br/>
        <w:t>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18863F67" w14:textId="6C590120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982D3F" w:rsidRPr="00B26145">
        <w:rPr>
          <w:rFonts w:ascii="Times New Roman" w:hAnsi="Times New Roman" w:cs="Times New Roman"/>
          <w:sz w:val="24"/>
          <w:szCs w:val="24"/>
        </w:rPr>
        <w:t>zřízen</w:t>
      </w:r>
      <w:r w:rsidR="00982D3F">
        <w:rPr>
          <w:rFonts w:ascii="Times New Roman" w:hAnsi="Times New Roman" w:cs="Times New Roman"/>
          <w:sz w:val="24"/>
          <w:szCs w:val="24"/>
        </w:rPr>
        <w:t>ý</w:t>
      </w:r>
      <w:r w:rsidR="00982D3F" w:rsidRPr="00B26145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 xml:space="preserve">u České národní banky. </w:t>
      </w:r>
    </w:p>
    <w:p w14:paraId="713B134E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 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02607CB8" w14:textId="77777777" w:rsidR="00B26145" w:rsidRPr="00B26145" w:rsidRDefault="00B26145" w:rsidP="00B2614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4A9D492E" w14:textId="77777777" w:rsidR="00B26145" w:rsidRPr="00481A0E" w:rsidRDefault="00B2614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Kontrola použití dotace</w:t>
      </w:r>
    </w:p>
    <w:p w14:paraId="0F0D353F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 ukončení realizace akce předloží příjemce v souladu s rozhodnutím poskytovateli dokumenty k závěrečnému vyhodnocení akce. Postup provádění závěrečného vyhodnocení akce je řešen samostatným pokynem, který je přílohou č. 6 výzvy. Poskytovatel následně provede kontrolu směrem k ověření použití dotace.</w:t>
      </w:r>
    </w:p>
    <w:p w14:paraId="08C0599A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B26145">
        <w:rPr>
          <w:rFonts w:ascii="Times New Roman" w:hAnsi="Times New Roman" w:cs="Times New Roman"/>
          <w:sz w:val="24"/>
          <w:szCs w:val="24"/>
        </w:rPr>
        <w:br/>
        <w:t>a metodickými pokyny:</w:t>
      </w:r>
    </w:p>
    <w:p w14:paraId="200EFCCD" w14:textId="44C98E71" w:rsidR="00CF3E03" w:rsidRPr="00CF3E03" w:rsidRDefault="00CF3E03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 xml:space="preserve">zákonem </w:t>
      </w:r>
      <w:r w:rsidRPr="00CF3E03">
        <w:rPr>
          <w:rFonts w:cs="Times New Roman"/>
          <w:b w:val="0"/>
          <w:i w:val="0"/>
          <w:szCs w:val="24"/>
        </w:rPr>
        <w:t>č. 218/2000 Sb., o rozpočtových pravidlech a o změně některých zákonů (rozpočtová pravidla), ve znění pozdějších předpisů.</w:t>
      </w:r>
    </w:p>
    <w:p w14:paraId="2C808A8F" w14:textId="1EB47E7A" w:rsidR="00CF3E03" w:rsidRPr="00CF3E03" w:rsidRDefault="00CF3E03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F3E03">
        <w:rPr>
          <w:rFonts w:cs="Times New Roman"/>
          <w:b w:val="0"/>
          <w:i w:val="0"/>
          <w:szCs w:val="24"/>
        </w:rPr>
        <w:t>zákonem č. 320/2001 Sb., o finanční kontrole ve veřejné správě a o změně některých zákonů (zákon o finanční kontrole), ve znění pozdějších předpisů</w:t>
      </w:r>
      <w:r>
        <w:rPr>
          <w:rFonts w:cs="Times New Roman"/>
          <w:b w:val="0"/>
          <w:i w:val="0"/>
          <w:szCs w:val="24"/>
        </w:rPr>
        <w:t>,</w:t>
      </w:r>
    </w:p>
    <w:p w14:paraId="158C12D4" w14:textId="7D2A7BD6" w:rsidR="00CF3E03" w:rsidRPr="00CF3E03" w:rsidRDefault="00CF3E03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687F443D" w14:textId="3A1011EA" w:rsidR="00333CC4" w:rsidRPr="00430C7F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č. 416/2004 Sb., kterou se provádí zákon č. 320/2001 Sb., o finanční kontrole ve veřejné správě a o změně některých zákonů (zákon o finanční kontrole), ve znění pozdějších předpisů,</w:t>
      </w:r>
    </w:p>
    <w:p w14:paraId="5CEFFF92" w14:textId="6EDDEE36" w:rsidR="00CF3E03" w:rsidRPr="00BE2B60" w:rsidRDefault="00333CC4" w:rsidP="00CF3E03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F3E03">
        <w:rPr>
          <w:rFonts w:cs="Times New Roman"/>
          <w:b w:val="0"/>
          <w:i w:val="0"/>
          <w:szCs w:val="24"/>
        </w:rPr>
        <w:t>vyhláškou</w:t>
      </w:r>
      <w:r w:rsidR="00CF3E03">
        <w:rPr>
          <w:rFonts w:cs="Times New Roman"/>
          <w:b w:val="0"/>
          <w:i w:val="0"/>
          <w:szCs w:val="24"/>
        </w:rPr>
        <w:t xml:space="preserve"> </w:t>
      </w:r>
      <w:r w:rsidR="00CF3E03" w:rsidRPr="00CF3E03">
        <w:rPr>
          <w:rFonts w:cs="Times New Roman"/>
          <w:b w:val="0"/>
          <w:i w:val="0"/>
          <w:szCs w:val="24"/>
        </w:rPr>
        <w:t>č. 433/2024 Sb.</w:t>
      </w:r>
      <w:r w:rsidR="00CF3E03">
        <w:rPr>
          <w:rFonts w:cs="Times New Roman"/>
          <w:b w:val="0"/>
          <w:i w:val="0"/>
          <w:szCs w:val="24"/>
        </w:rPr>
        <w:t xml:space="preserve"> </w:t>
      </w:r>
      <w:r w:rsidR="00CF3E03" w:rsidRPr="00CF3E03">
        <w:rPr>
          <w:rFonts w:cs="Times New Roman"/>
          <w:b w:val="0"/>
          <w:i w:val="0"/>
          <w:szCs w:val="24"/>
        </w:rPr>
        <w:t>o zásadách a lhůtách finančního vypořádání vztahů se státním rozpočtem, státními finančními aktivy a Národním fondem (vyhláška o finančním vypořádání)</w:t>
      </w:r>
    </w:p>
    <w:p w14:paraId="4437A9DD" w14:textId="77777777" w:rsidR="00333CC4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</w:t>
      </w:r>
      <w:r w:rsidRPr="00974974">
        <w:rPr>
          <w:rFonts w:cs="Times New Roman"/>
          <w:b w:val="0"/>
          <w:i w:val="0"/>
          <w:szCs w:val="24"/>
        </w:rPr>
        <w:t>ýnosem ministra č. 4/2023 ze dne 6. června 2023 o zadávání veřejných zakázek organizací v působnosti Ministerstva školství, mládeže a tělovýchovy.</w:t>
      </w:r>
    </w:p>
    <w:p w14:paraId="7BE3241B" w14:textId="77777777" w:rsidR="00B26145" w:rsidRPr="00B26145" w:rsidRDefault="00B26145" w:rsidP="00333CC4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</w:t>
      </w:r>
      <w:r w:rsidRPr="00B26145">
        <w:rPr>
          <w:rFonts w:ascii="Times New Roman" w:hAnsi="Times New Roman" w:cs="Times New Roman"/>
          <w:sz w:val="24"/>
          <w:szCs w:val="24"/>
        </w:rPr>
        <w:lastRenderedPageBreak/>
        <w:t xml:space="preserve">a vnitřními předpisy o finanční kontrole a jejím výkonu, kdy se jedná především </w:t>
      </w:r>
      <w:r w:rsidRPr="00B26145">
        <w:rPr>
          <w:rFonts w:ascii="Times New Roman" w:hAnsi="Times New Roman" w:cs="Times New Roman"/>
          <w:sz w:val="24"/>
          <w:szCs w:val="24"/>
        </w:rPr>
        <w:br/>
        <w:t>o veřejnosprávní kontrolu příjemce při čerpání veřejných prostředků, zejména dodržení podmínek pro poskytnutí a čerpání dotace stanovených v Rozhodnutí.</w:t>
      </w:r>
      <w:r w:rsidRPr="00B26145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26863EBD" w14:textId="77777777" w:rsidR="00333CC4" w:rsidRPr="00430C7F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žádostí věcného obsahu,</w:t>
      </w:r>
    </w:p>
    <w:p w14:paraId="0721A65D" w14:textId="77777777" w:rsidR="00333CC4" w:rsidRPr="00974974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postupu dle zákona č. 134/2016 Sb., o zadávání veřejných zakázek, ve znění pozdějších předpisů, v kontextu schválené žádosti</w:t>
      </w:r>
      <w:r>
        <w:rPr>
          <w:rFonts w:cs="Times New Roman"/>
          <w:b w:val="0"/>
          <w:i w:val="0"/>
          <w:szCs w:val="24"/>
        </w:rPr>
        <w:t xml:space="preserve"> a V</w:t>
      </w:r>
      <w:r w:rsidRPr="00974974">
        <w:rPr>
          <w:rFonts w:cs="Times New Roman"/>
          <w:b w:val="0"/>
          <w:i w:val="0"/>
          <w:szCs w:val="24"/>
        </w:rPr>
        <w:t>ýnos</w:t>
      </w:r>
      <w:r>
        <w:rPr>
          <w:rFonts w:cs="Times New Roman"/>
          <w:b w:val="0"/>
          <w:i w:val="0"/>
          <w:szCs w:val="24"/>
        </w:rPr>
        <w:t>u</w:t>
      </w:r>
      <w:r w:rsidRPr="00974974">
        <w:rPr>
          <w:rFonts w:cs="Times New Roman"/>
          <w:b w:val="0"/>
          <w:i w:val="0"/>
          <w:szCs w:val="24"/>
        </w:rPr>
        <w:t xml:space="preserve"> ministra č. 4/2023 ze dne 6. června 2023 o zadávání veřejných zakázek organizací v působnosti Ministerstva školství, mládeže a tělovýchovy</w:t>
      </w:r>
      <w:r>
        <w:rPr>
          <w:rFonts w:cs="Times New Roman"/>
          <w:b w:val="0"/>
          <w:i w:val="0"/>
          <w:szCs w:val="24"/>
        </w:rPr>
        <w:t>,</w:t>
      </w:r>
    </w:p>
    <w:p w14:paraId="30F7FF20" w14:textId="77777777" w:rsidR="00333CC4" w:rsidRPr="00450A08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opatření přijatá v návaznosti na zjištění nesrovnalostí</w:t>
      </w:r>
      <w:r w:rsidRPr="00430C7F">
        <w:rPr>
          <w:rStyle w:val="Znakapoznpodarou"/>
          <w:rFonts w:cs="Times New Roman"/>
          <w:b w:val="0"/>
          <w:i w:val="0"/>
          <w:szCs w:val="24"/>
        </w:rPr>
        <w:footnoteReference w:id="10"/>
      </w:r>
      <w:r w:rsidRPr="00430C7F">
        <w:rPr>
          <w:rFonts w:cs="Times New Roman"/>
          <w:b w:val="0"/>
          <w:i w:val="0"/>
          <w:szCs w:val="24"/>
        </w:rPr>
        <w:t>,</w:t>
      </w:r>
    </w:p>
    <w:p w14:paraId="35033116" w14:textId="77777777" w:rsidR="00333CC4" w:rsidRPr="00430C7F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průběhu realizace podpořených žádostí v souladu s rozhodnutím, stanovenými technickými, časovými a finančními parametry a podmínkami pro poskytnutí a čerpání dotace,</w:t>
      </w:r>
    </w:p>
    <w:p w14:paraId="567EF740" w14:textId="77777777" w:rsidR="00333CC4" w:rsidRPr="00450A08" w:rsidRDefault="00333CC4" w:rsidP="00333CC4">
      <w:pPr>
        <w:pStyle w:val="Odstavecseseznamem"/>
        <w:numPr>
          <w:ilvl w:val="0"/>
          <w:numId w:val="36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7BD27270" w14:textId="366A357A" w:rsidR="00B26145" w:rsidRPr="00B26145" w:rsidRDefault="00B26145" w:rsidP="00BE2B60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B26145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537D3882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Příjemce je povinen informovat poskytovatele o kontrolách, které u něj byly v souvislosti </w:t>
      </w:r>
      <w:r w:rsidRPr="00B26145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0C769B6F" w14:textId="66BE2B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Poskytovatel provede u vybraných příjemců veřejnosprávní kontrolu použití poskytnuté dotace, a to zejména na základě § 39 zákona rozpočtových pravidel, § 8 odst. 2 zákona o finanční kontrole.</w:t>
      </w:r>
    </w:p>
    <w:p w14:paraId="60B6873C" w14:textId="77777777" w:rsidR="00B26145" w:rsidRPr="00481A0E" w:rsidRDefault="00B26145" w:rsidP="00481A0E">
      <w:pPr>
        <w:keepNext/>
        <w:keepLines/>
        <w:numPr>
          <w:ilvl w:val="0"/>
          <w:numId w:val="2"/>
        </w:numPr>
        <w:tabs>
          <w:tab w:val="num" w:pos="1134"/>
        </w:tabs>
        <w:spacing w:before="20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481A0E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Přílohy</w:t>
      </w:r>
    </w:p>
    <w:p w14:paraId="4F3C4FEB" w14:textId="24C97C69" w:rsidR="00B26145" w:rsidRPr="00B26145" w:rsidRDefault="00B26145" w:rsidP="00BE2B60">
      <w:pPr>
        <w:numPr>
          <w:ilvl w:val="0"/>
          <w:numId w:val="34"/>
        </w:numPr>
        <w:tabs>
          <w:tab w:val="num" w:pos="1134"/>
        </w:tabs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1 - Podmínky pro poskytnutí a čerpání dotace,</w:t>
      </w:r>
    </w:p>
    <w:p w14:paraId="57D2CACD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4CBB11E8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 xml:space="preserve">Příloha č. 3 - </w:t>
      </w:r>
      <w:r w:rsidRPr="00333CC4">
        <w:rPr>
          <w:rFonts w:ascii="Times New Roman" w:eastAsia="Times New Roman" w:hAnsi="Times New Roman" w:cs="Times New Roman"/>
          <w:kern w:val="3"/>
          <w:sz w:val="24"/>
        </w:rPr>
        <w:t>vzor Investičního</w:t>
      </w:r>
      <w:r w:rsidRPr="00B26145">
        <w:rPr>
          <w:rFonts w:ascii="Times New Roman" w:eastAsia="Times New Roman" w:hAnsi="Times New Roman" w:cs="Times New Roman"/>
          <w:kern w:val="3"/>
          <w:sz w:val="24"/>
        </w:rPr>
        <w:t xml:space="preserve"> záměru,</w:t>
      </w:r>
    </w:p>
    <w:p w14:paraId="3FAADFA7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4 - vzor čestného prohlášení o úplnosti investic,</w:t>
      </w:r>
    </w:p>
    <w:p w14:paraId="1952D280" w14:textId="77777777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5 - vzor čestného prohlášení k použití dotace,</w:t>
      </w:r>
    </w:p>
    <w:p w14:paraId="0835E10F" w14:textId="587B1299" w:rsidR="00B26145" w:rsidRPr="00B26145" w:rsidRDefault="00B26145" w:rsidP="00BE2B60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 xml:space="preserve">Příloha č. 6 - </w:t>
      </w:r>
      <w:r w:rsidR="001A4D03">
        <w:rPr>
          <w:rFonts w:ascii="Times New Roman" w:eastAsia="Times New Roman" w:hAnsi="Times New Roman" w:cs="Times New Roman"/>
          <w:kern w:val="3"/>
          <w:sz w:val="24"/>
        </w:rPr>
        <w:t>P</w:t>
      </w:r>
      <w:r w:rsidRPr="00B26145">
        <w:rPr>
          <w:rFonts w:ascii="Times New Roman" w:eastAsia="Times New Roman" w:hAnsi="Times New Roman" w:cs="Times New Roman"/>
          <w:kern w:val="3"/>
          <w:sz w:val="24"/>
        </w:rPr>
        <w:t>rováděcí pokyn pro závěrečné vyhodnocení akce</w:t>
      </w:r>
      <w:r w:rsidR="001A4D03">
        <w:rPr>
          <w:rFonts w:ascii="Times New Roman" w:eastAsia="Times New Roman" w:hAnsi="Times New Roman" w:cs="Times New Roman"/>
          <w:kern w:val="3"/>
          <w:sz w:val="24"/>
        </w:rPr>
        <w:t>.</w:t>
      </w:r>
    </w:p>
    <w:sectPr w:rsidR="00B26145" w:rsidRPr="00B26145" w:rsidSect="002A0A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1061" w14:textId="77777777" w:rsidR="005227F4" w:rsidRDefault="005227F4">
      <w:pPr>
        <w:spacing w:after="0" w:line="240" w:lineRule="auto"/>
      </w:pPr>
      <w:r>
        <w:separator/>
      </w:r>
    </w:p>
  </w:endnote>
  <w:endnote w:type="continuationSeparator" w:id="0">
    <w:p w14:paraId="71858BB9" w14:textId="77777777" w:rsidR="005227F4" w:rsidRDefault="0052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98735"/>
      <w:docPartObj>
        <w:docPartGallery w:val="Page Numbers (Bottom of Page)"/>
        <w:docPartUnique/>
      </w:docPartObj>
    </w:sdtPr>
    <w:sdtEndPr/>
    <w:sdtContent>
      <w:p w14:paraId="09D77D57" w14:textId="77777777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F0293B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822AC" w14:textId="77777777" w:rsidR="005227F4" w:rsidRDefault="005227F4">
      <w:pPr>
        <w:spacing w:after="0" w:line="240" w:lineRule="auto"/>
      </w:pPr>
      <w:r>
        <w:separator/>
      </w:r>
    </w:p>
  </w:footnote>
  <w:footnote w:type="continuationSeparator" w:id="0">
    <w:p w14:paraId="77454D07" w14:textId="77777777" w:rsidR="005227F4" w:rsidRDefault="005227F4">
      <w:pPr>
        <w:spacing w:after="0" w:line="240" w:lineRule="auto"/>
      </w:pPr>
      <w:r>
        <w:continuationSeparator/>
      </w:r>
    </w:p>
  </w:footnote>
  <w:footnote w:id="1">
    <w:p w14:paraId="03ABE01C" w14:textId="5B83DDD8" w:rsidR="000B3A15" w:rsidRDefault="000B3A15" w:rsidP="000B3A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D5BB2">
        <w:rPr>
          <w:rFonts w:ascii="Times New Roman" w:hAnsi="Times New Roman" w:cs="Times New Roman"/>
          <w:sz w:val="18"/>
          <w:szCs w:val="18"/>
        </w:rPr>
        <w:t xml:space="preserve">Tímto termínem je subjekt označován v průběhu zpracování žádosti o poskytnutí dotace, jejího předložení poskytovateli a následně v průběhu schvalování žádosti o poskytnutí dotace. Nabytím právní moci rozhodnutí o poskytnutí dotace, se žadatel stává příjemcem dotace (dále jen </w:t>
      </w:r>
      <w:r>
        <w:rPr>
          <w:rFonts w:ascii="Times New Roman" w:hAnsi="Times New Roman" w:cs="Times New Roman"/>
          <w:sz w:val="18"/>
          <w:szCs w:val="18"/>
        </w:rPr>
        <w:t xml:space="preserve">„žadatel“ a </w:t>
      </w:r>
      <w:r w:rsidRPr="006D5BB2">
        <w:rPr>
          <w:rFonts w:ascii="Times New Roman" w:hAnsi="Times New Roman" w:cs="Times New Roman"/>
          <w:sz w:val="18"/>
          <w:szCs w:val="18"/>
        </w:rPr>
        <w:t>„příjemce“).</w:t>
      </w:r>
    </w:p>
  </w:footnote>
  <w:footnote w:id="2">
    <w:p w14:paraId="38FBD4DE" w14:textId="77777777" w:rsidR="00B40815" w:rsidRDefault="00B40815" w:rsidP="00B408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3">
    <w:p w14:paraId="33055ACC" w14:textId="51D99FCD" w:rsidR="00B40815" w:rsidRPr="00592157" w:rsidRDefault="00B40815" w:rsidP="00B40815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 č. 29/2000 Sb., o poštovních službách a o změně některých zákonů (zákon o poštovních službách).</w:t>
      </w:r>
    </w:p>
  </w:footnote>
  <w:footnote w:id="4">
    <w:p w14:paraId="6F792105" w14:textId="77777777" w:rsidR="00B40815" w:rsidRPr="00592157" w:rsidRDefault="00B40815" w:rsidP="00B40815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5">
    <w:p w14:paraId="14F49FA6" w14:textId="77777777" w:rsidR="00B40815" w:rsidRPr="0077388B" w:rsidRDefault="00B40815" w:rsidP="00B40815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6">
    <w:p w14:paraId="079D6D43" w14:textId="728A545A" w:rsidR="00B40815" w:rsidRPr="001427C7" w:rsidRDefault="00B40815" w:rsidP="00B40815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315246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7">
    <w:p w14:paraId="48A6B5BE" w14:textId="77777777" w:rsidR="00E72B50" w:rsidRPr="008865E2" w:rsidRDefault="00E72B50" w:rsidP="00E72B50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865E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865E2">
        <w:rPr>
          <w:rFonts w:ascii="Times New Roman" w:hAnsi="Times New Roman" w:cs="Times New Roman"/>
          <w:sz w:val="18"/>
          <w:szCs w:val="18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8">
    <w:p w14:paraId="696E42C3" w14:textId="77777777" w:rsidR="00B26145" w:rsidRPr="0077388B" w:rsidRDefault="00B26145" w:rsidP="00B26145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9">
    <w:p w14:paraId="297B554E" w14:textId="2D173B74" w:rsidR="00E925C6" w:rsidRDefault="00E925C6">
      <w:pPr>
        <w:pStyle w:val="Textpoznpodarou"/>
      </w:pPr>
      <w:r w:rsidRPr="00250FD2">
        <w:rPr>
          <w:rStyle w:val="Znakapoznpodarou"/>
        </w:rPr>
        <w:footnoteRef/>
      </w:r>
      <w:r w:rsidRPr="00250FD2">
        <w:t xml:space="preserve"> </w:t>
      </w:r>
      <w:r w:rsidRPr="00250FD2">
        <w:rPr>
          <w:rFonts w:ascii="Times New Roman" w:hAnsi="Times New Roman" w:cs="Times New Roman"/>
          <w:sz w:val="16"/>
          <w:szCs w:val="16"/>
        </w:rPr>
        <w:t>§ 197 zákona č. 283/2021 Sb. Stavební zákon</w:t>
      </w:r>
    </w:p>
  </w:footnote>
  <w:footnote w:id="10">
    <w:p w14:paraId="5FE03F6B" w14:textId="77777777" w:rsidR="00333CC4" w:rsidRPr="00DD2A2D" w:rsidRDefault="00333CC4" w:rsidP="00333CC4">
      <w:pPr>
        <w:pStyle w:val="Textpoznpodarou"/>
        <w:jc w:val="both"/>
        <w:rPr>
          <w:rFonts w:ascii="Times New Roman" w:hAnsi="Times New Roman" w:cs="Times New Roman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482285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38EDDEA9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1883DDBA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</w:t>
      </w:r>
      <w:r>
        <w:rPr>
          <w:rFonts w:ascii="Times New Roman" w:hAnsi="Times New Roman" w:cs="Times New Roman"/>
          <w:sz w:val="16"/>
          <w:szCs w:val="16"/>
        </w:rPr>
        <w:t>,</w:t>
      </w:r>
    </w:p>
    <w:p w14:paraId="15DDE45E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7C8E9BAC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05F7182A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7366AE57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453B2A74" w14:textId="77777777" w:rsidR="00333CC4" w:rsidRPr="00482285" w:rsidRDefault="00333CC4" w:rsidP="00333CC4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09D87EE2" w14:textId="77777777" w:rsidR="00333CC4" w:rsidRPr="00DD2A2D" w:rsidRDefault="00333CC4" w:rsidP="00333CC4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44B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026E2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5D723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01F8C"/>
    <w:multiLevelType w:val="hybridMultilevel"/>
    <w:tmpl w:val="D35AD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5" w15:restartNumberingAfterBreak="0">
    <w:nsid w:val="3B3072D2"/>
    <w:multiLevelType w:val="multilevel"/>
    <w:tmpl w:val="2BA8317C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60B85"/>
    <w:multiLevelType w:val="hybridMultilevel"/>
    <w:tmpl w:val="5DF4CE56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3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A5258"/>
    <w:multiLevelType w:val="hybridMultilevel"/>
    <w:tmpl w:val="FBA47538"/>
    <w:lvl w:ilvl="0" w:tplc="7C1A8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56592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032654433">
    <w:abstractNumId w:val="25"/>
  </w:num>
  <w:num w:numId="3" w16cid:durableId="227882315">
    <w:abstractNumId w:val="4"/>
  </w:num>
  <w:num w:numId="4" w16cid:durableId="1361126121">
    <w:abstractNumId w:val="30"/>
  </w:num>
  <w:num w:numId="5" w16cid:durableId="324433013">
    <w:abstractNumId w:val="27"/>
  </w:num>
  <w:num w:numId="6" w16cid:durableId="1478377440">
    <w:abstractNumId w:val="1"/>
  </w:num>
  <w:num w:numId="7" w16cid:durableId="807818053">
    <w:abstractNumId w:val="6"/>
  </w:num>
  <w:num w:numId="8" w16cid:durableId="1918056777">
    <w:abstractNumId w:val="35"/>
  </w:num>
  <w:num w:numId="9" w16cid:durableId="1037506225">
    <w:abstractNumId w:val="37"/>
  </w:num>
  <w:num w:numId="10" w16cid:durableId="380906801">
    <w:abstractNumId w:val="7"/>
  </w:num>
  <w:num w:numId="11" w16cid:durableId="849102840">
    <w:abstractNumId w:val="34"/>
  </w:num>
  <w:num w:numId="12" w16cid:durableId="699088664">
    <w:abstractNumId w:val="9"/>
  </w:num>
  <w:num w:numId="13" w16cid:durableId="670835676">
    <w:abstractNumId w:val="21"/>
  </w:num>
  <w:num w:numId="14" w16cid:durableId="612637764">
    <w:abstractNumId w:val="19"/>
  </w:num>
  <w:num w:numId="15" w16cid:durableId="1351026911">
    <w:abstractNumId w:val="5"/>
  </w:num>
  <w:num w:numId="16" w16cid:durableId="1475101673">
    <w:abstractNumId w:val="3"/>
  </w:num>
  <w:num w:numId="17" w16cid:durableId="216354354">
    <w:abstractNumId w:val="13"/>
  </w:num>
  <w:num w:numId="18" w16cid:durableId="895628767">
    <w:abstractNumId w:val="26"/>
  </w:num>
  <w:num w:numId="19" w16cid:durableId="119082206">
    <w:abstractNumId w:val="15"/>
  </w:num>
  <w:num w:numId="20" w16cid:durableId="247660645">
    <w:abstractNumId w:val="39"/>
  </w:num>
  <w:num w:numId="21" w16cid:durableId="1827092800">
    <w:abstractNumId w:val="28"/>
  </w:num>
  <w:num w:numId="22" w16cid:durableId="773213820">
    <w:abstractNumId w:val="8"/>
  </w:num>
  <w:num w:numId="23" w16cid:durableId="1825122449">
    <w:abstractNumId w:val="38"/>
  </w:num>
  <w:num w:numId="24" w16cid:durableId="496581583">
    <w:abstractNumId w:val="18"/>
  </w:num>
  <w:num w:numId="25" w16cid:durableId="1556774623">
    <w:abstractNumId w:val="29"/>
  </w:num>
  <w:num w:numId="26" w16cid:durableId="691299593">
    <w:abstractNumId w:val="11"/>
  </w:num>
  <w:num w:numId="27" w16cid:durableId="997149053">
    <w:abstractNumId w:val="32"/>
  </w:num>
  <w:num w:numId="28" w16cid:durableId="1265000059">
    <w:abstractNumId w:val="24"/>
  </w:num>
  <w:num w:numId="29" w16cid:durableId="1398164986">
    <w:abstractNumId w:val="20"/>
  </w:num>
  <w:num w:numId="30" w16cid:durableId="1192957561">
    <w:abstractNumId w:val="16"/>
  </w:num>
  <w:num w:numId="31" w16cid:durableId="1016612779">
    <w:abstractNumId w:val="31"/>
  </w:num>
  <w:num w:numId="32" w16cid:durableId="528421458">
    <w:abstractNumId w:val="22"/>
  </w:num>
  <w:num w:numId="33" w16cid:durableId="1949118163">
    <w:abstractNumId w:val="36"/>
  </w:num>
  <w:num w:numId="34" w16cid:durableId="112671931">
    <w:abstractNumId w:val="33"/>
  </w:num>
  <w:num w:numId="35" w16cid:durableId="362172013">
    <w:abstractNumId w:val="23"/>
  </w:num>
  <w:num w:numId="36" w16cid:durableId="611786071">
    <w:abstractNumId w:val="40"/>
  </w:num>
  <w:num w:numId="37" w16cid:durableId="8099078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40870863">
    <w:abstractNumId w:val="14"/>
  </w:num>
  <w:num w:numId="39" w16cid:durableId="3783618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9300819">
    <w:abstractNumId w:val="17"/>
  </w:num>
  <w:num w:numId="41" w16cid:durableId="1373310549">
    <w:abstractNumId w:val="10"/>
  </w:num>
  <w:num w:numId="42" w16cid:durableId="478957975">
    <w:abstractNumId w:val="12"/>
  </w:num>
  <w:num w:numId="43" w16cid:durableId="1039554234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0C2"/>
    <w:rsid w:val="00001304"/>
    <w:rsid w:val="00001774"/>
    <w:rsid w:val="00002604"/>
    <w:rsid w:val="00003C7C"/>
    <w:rsid w:val="00003CE5"/>
    <w:rsid w:val="000040E4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64E5"/>
    <w:rsid w:val="000378FE"/>
    <w:rsid w:val="00040043"/>
    <w:rsid w:val="000408F4"/>
    <w:rsid w:val="00043B34"/>
    <w:rsid w:val="0004443C"/>
    <w:rsid w:val="00044B22"/>
    <w:rsid w:val="000452A9"/>
    <w:rsid w:val="00045527"/>
    <w:rsid w:val="00045F14"/>
    <w:rsid w:val="000462C9"/>
    <w:rsid w:val="00047D69"/>
    <w:rsid w:val="00050A99"/>
    <w:rsid w:val="00051D0C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484C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4F89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3A15"/>
    <w:rsid w:val="000B4682"/>
    <w:rsid w:val="000B5258"/>
    <w:rsid w:val="000B5A06"/>
    <w:rsid w:val="000B68A4"/>
    <w:rsid w:val="000C297E"/>
    <w:rsid w:val="000C3D4A"/>
    <w:rsid w:val="000C4E5D"/>
    <w:rsid w:val="000C5CDD"/>
    <w:rsid w:val="000C761D"/>
    <w:rsid w:val="000C7CCF"/>
    <w:rsid w:val="000D1384"/>
    <w:rsid w:val="000D1858"/>
    <w:rsid w:val="000D2781"/>
    <w:rsid w:val="000D30A8"/>
    <w:rsid w:val="000D334A"/>
    <w:rsid w:val="000D3D34"/>
    <w:rsid w:val="000D573B"/>
    <w:rsid w:val="000D57B4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3E8"/>
    <w:rsid w:val="0010256C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171D0"/>
    <w:rsid w:val="00117BDE"/>
    <w:rsid w:val="00120A80"/>
    <w:rsid w:val="00121003"/>
    <w:rsid w:val="00122682"/>
    <w:rsid w:val="00123903"/>
    <w:rsid w:val="00125F31"/>
    <w:rsid w:val="0013084F"/>
    <w:rsid w:val="001312FB"/>
    <w:rsid w:val="001318FA"/>
    <w:rsid w:val="00132456"/>
    <w:rsid w:val="00133645"/>
    <w:rsid w:val="00133BC2"/>
    <w:rsid w:val="00133D91"/>
    <w:rsid w:val="00134297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05A5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0F19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28CB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1911"/>
    <w:rsid w:val="00192789"/>
    <w:rsid w:val="001943A8"/>
    <w:rsid w:val="00195F53"/>
    <w:rsid w:val="001977DA"/>
    <w:rsid w:val="001A0FF7"/>
    <w:rsid w:val="001A1A14"/>
    <w:rsid w:val="001A2DDC"/>
    <w:rsid w:val="001A3108"/>
    <w:rsid w:val="001A39C8"/>
    <w:rsid w:val="001A4D03"/>
    <w:rsid w:val="001A59CE"/>
    <w:rsid w:val="001A5F64"/>
    <w:rsid w:val="001A6393"/>
    <w:rsid w:val="001A6454"/>
    <w:rsid w:val="001A6711"/>
    <w:rsid w:val="001A6C52"/>
    <w:rsid w:val="001A7154"/>
    <w:rsid w:val="001A72C9"/>
    <w:rsid w:val="001A7F94"/>
    <w:rsid w:val="001B0773"/>
    <w:rsid w:val="001B0F49"/>
    <w:rsid w:val="001B1344"/>
    <w:rsid w:val="001B160A"/>
    <w:rsid w:val="001B1E17"/>
    <w:rsid w:val="001B234F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763C"/>
    <w:rsid w:val="001D00E1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0E9A"/>
    <w:rsid w:val="001F11CA"/>
    <w:rsid w:val="001F3739"/>
    <w:rsid w:val="001F3821"/>
    <w:rsid w:val="001F3F41"/>
    <w:rsid w:val="001F49C8"/>
    <w:rsid w:val="001F500B"/>
    <w:rsid w:val="001F565D"/>
    <w:rsid w:val="001F73D7"/>
    <w:rsid w:val="001F7C83"/>
    <w:rsid w:val="00202D6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52F5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7B9"/>
    <w:rsid w:val="002300C6"/>
    <w:rsid w:val="00231201"/>
    <w:rsid w:val="00233A55"/>
    <w:rsid w:val="00234CAA"/>
    <w:rsid w:val="00235C0B"/>
    <w:rsid w:val="002360FF"/>
    <w:rsid w:val="00236A25"/>
    <w:rsid w:val="00240FE3"/>
    <w:rsid w:val="002437EA"/>
    <w:rsid w:val="0024384D"/>
    <w:rsid w:val="002445B7"/>
    <w:rsid w:val="0024706A"/>
    <w:rsid w:val="0024741D"/>
    <w:rsid w:val="0024753E"/>
    <w:rsid w:val="002479A4"/>
    <w:rsid w:val="002479F9"/>
    <w:rsid w:val="00250FD2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3B5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4485"/>
    <w:rsid w:val="002753EE"/>
    <w:rsid w:val="0027795F"/>
    <w:rsid w:val="00277B31"/>
    <w:rsid w:val="002804C1"/>
    <w:rsid w:val="00280847"/>
    <w:rsid w:val="00283BE0"/>
    <w:rsid w:val="00286DD4"/>
    <w:rsid w:val="0028732F"/>
    <w:rsid w:val="00292435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21F4"/>
    <w:rsid w:val="002A5585"/>
    <w:rsid w:val="002A729C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1AD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2617"/>
    <w:rsid w:val="002F320E"/>
    <w:rsid w:val="002F5CDC"/>
    <w:rsid w:val="002F78CF"/>
    <w:rsid w:val="00300313"/>
    <w:rsid w:val="003007B7"/>
    <w:rsid w:val="0030109B"/>
    <w:rsid w:val="00301467"/>
    <w:rsid w:val="00302175"/>
    <w:rsid w:val="003046E2"/>
    <w:rsid w:val="003048F6"/>
    <w:rsid w:val="00304C2A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246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2DAF"/>
    <w:rsid w:val="00333CC4"/>
    <w:rsid w:val="00334DA8"/>
    <w:rsid w:val="00335ECE"/>
    <w:rsid w:val="00336583"/>
    <w:rsid w:val="00340726"/>
    <w:rsid w:val="003410E5"/>
    <w:rsid w:val="003416D7"/>
    <w:rsid w:val="003425F5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5758F"/>
    <w:rsid w:val="003617EA"/>
    <w:rsid w:val="00364827"/>
    <w:rsid w:val="003660DA"/>
    <w:rsid w:val="00366B67"/>
    <w:rsid w:val="00367137"/>
    <w:rsid w:val="00370D36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317F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68A3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377"/>
    <w:rsid w:val="00416A28"/>
    <w:rsid w:val="00421CBE"/>
    <w:rsid w:val="0042301C"/>
    <w:rsid w:val="00427764"/>
    <w:rsid w:val="00432124"/>
    <w:rsid w:val="004330D5"/>
    <w:rsid w:val="004348EE"/>
    <w:rsid w:val="00434AAC"/>
    <w:rsid w:val="004365A4"/>
    <w:rsid w:val="0044017A"/>
    <w:rsid w:val="00440F16"/>
    <w:rsid w:val="00441BF8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523"/>
    <w:rsid w:val="00472961"/>
    <w:rsid w:val="00473070"/>
    <w:rsid w:val="00473075"/>
    <w:rsid w:val="00474A9A"/>
    <w:rsid w:val="00475DBB"/>
    <w:rsid w:val="00476225"/>
    <w:rsid w:val="00476516"/>
    <w:rsid w:val="004809E9"/>
    <w:rsid w:val="004811C9"/>
    <w:rsid w:val="00481A0E"/>
    <w:rsid w:val="00484085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672C"/>
    <w:rsid w:val="004B7BEB"/>
    <w:rsid w:val="004C0D57"/>
    <w:rsid w:val="004C4F33"/>
    <w:rsid w:val="004C5370"/>
    <w:rsid w:val="004C543B"/>
    <w:rsid w:val="004C5C90"/>
    <w:rsid w:val="004C5E64"/>
    <w:rsid w:val="004C6C5C"/>
    <w:rsid w:val="004C7093"/>
    <w:rsid w:val="004D00EA"/>
    <w:rsid w:val="004D0370"/>
    <w:rsid w:val="004D11A5"/>
    <w:rsid w:val="004D1218"/>
    <w:rsid w:val="004D1799"/>
    <w:rsid w:val="004D5DEE"/>
    <w:rsid w:val="004D7A0A"/>
    <w:rsid w:val="004E1985"/>
    <w:rsid w:val="004E2B2E"/>
    <w:rsid w:val="004E6D6C"/>
    <w:rsid w:val="004E6D84"/>
    <w:rsid w:val="004E6E4F"/>
    <w:rsid w:val="004F01BA"/>
    <w:rsid w:val="004F2B23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5E33"/>
    <w:rsid w:val="0051698F"/>
    <w:rsid w:val="005169C0"/>
    <w:rsid w:val="0051779D"/>
    <w:rsid w:val="0052006C"/>
    <w:rsid w:val="00520FA5"/>
    <w:rsid w:val="00522318"/>
    <w:rsid w:val="005223F1"/>
    <w:rsid w:val="005227F4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2DEC"/>
    <w:rsid w:val="0055441D"/>
    <w:rsid w:val="00556A43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141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0FC0"/>
    <w:rsid w:val="005B1496"/>
    <w:rsid w:val="005B1863"/>
    <w:rsid w:val="005B2BA2"/>
    <w:rsid w:val="005B371E"/>
    <w:rsid w:val="005B41DE"/>
    <w:rsid w:val="005B62A0"/>
    <w:rsid w:val="005B76C1"/>
    <w:rsid w:val="005C10E9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244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3A25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3FA8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023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1266"/>
    <w:rsid w:val="00642C28"/>
    <w:rsid w:val="0064322A"/>
    <w:rsid w:val="0064437E"/>
    <w:rsid w:val="0064453B"/>
    <w:rsid w:val="0064508B"/>
    <w:rsid w:val="00646C4E"/>
    <w:rsid w:val="00646D50"/>
    <w:rsid w:val="00646E7B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C2C"/>
    <w:rsid w:val="00665FD6"/>
    <w:rsid w:val="00666093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4EC6"/>
    <w:rsid w:val="006A5593"/>
    <w:rsid w:val="006A56C9"/>
    <w:rsid w:val="006A7EFA"/>
    <w:rsid w:val="006B0909"/>
    <w:rsid w:val="006B0FC4"/>
    <w:rsid w:val="006B10E6"/>
    <w:rsid w:val="006B2234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1FF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3AD5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6B1E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AB7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80F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2D68"/>
    <w:rsid w:val="007C3552"/>
    <w:rsid w:val="007C3837"/>
    <w:rsid w:val="007C421F"/>
    <w:rsid w:val="007C480F"/>
    <w:rsid w:val="007C56A8"/>
    <w:rsid w:val="007C5AF9"/>
    <w:rsid w:val="007C5DDF"/>
    <w:rsid w:val="007C6A55"/>
    <w:rsid w:val="007C6B4F"/>
    <w:rsid w:val="007D1CCC"/>
    <w:rsid w:val="007D28BE"/>
    <w:rsid w:val="007D31A4"/>
    <w:rsid w:val="007D394C"/>
    <w:rsid w:val="007D3FE2"/>
    <w:rsid w:val="007D4BBE"/>
    <w:rsid w:val="007D578A"/>
    <w:rsid w:val="007D57E9"/>
    <w:rsid w:val="007E0CBF"/>
    <w:rsid w:val="007E108E"/>
    <w:rsid w:val="007E1F21"/>
    <w:rsid w:val="007E34F8"/>
    <w:rsid w:val="007F003D"/>
    <w:rsid w:val="007F1DBC"/>
    <w:rsid w:val="007F26D6"/>
    <w:rsid w:val="007F4253"/>
    <w:rsid w:val="007F7938"/>
    <w:rsid w:val="0080084E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25F60"/>
    <w:rsid w:val="0083063B"/>
    <w:rsid w:val="008312F8"/>
    <w:rsid w:val="008318A4"/>
    <w:rsid w:val="00831A6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C3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1F9"/>
    <w:rsid w:val="008A4232"/>
    <w:rsid w:val="008A4270"/>
    <w:rsid w:val="008A523C"/>
    <w:rsid w:val="008A57D0"/>
    <w:rsid w:val="008A5EE1"/>
    <w:rsid w:val="008A616A"/>
    <w:rsid w:val="008A69B5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1C64"/>
    <w:rsid w:val="008D261C"/>
    <w:rsid w:val="008D2CFB"/>
    <w:rsid w:val="008D2DA8"/>
    <w:rsid w:val="008D5071"/>
    <w:rsid w:val="008D58D2"/>
    <w:rsid w:val="008D6988"/>
    <w:rsid w:val="008D6AEC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201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28F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4A82"/>
    <w:rsid w:val="009152CF"/>
    <w:rsid w:val="00916A6F"/>
    <w:rsid w:val="0091776C"/>
    <w:rsid w:val="00921211"/>
    <w:rsid w:val="00922342"/>
    <w:rsid w:val="00922B33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4722"/>
    <w:rsid w:val="00955253"/>
    <w:rsid w:val="009553B3"/>
    <w:rsid w:val="009565A1"/>
    <w:rsid w:val="009567C8"/>
    <w:rsid w:val="0096060C"/>
    <w:rsid w:val="00960A09"/>
    <w:rsid w:val="00961993"/>
    <w:rsid w:val="00961B68"/>
    <w:rsid w:val="009632A1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2D3F"/>
    <w:rsid w:val="009853F5"/>
    <w:rsid w:val="00985BB0"/>
    <w:rsid w:val="00986219"/>
    <w:rsid w:val="00990CCB"/>
    <w:rsid w:val="00990D1C"/>
    <w:rsid w:val="00992042"/>
    <w:rsid w:val="009947DC"/>
    <w:rsid w:val="00994908"/>
    <w:rsid w:val="00996641"/>
    <w:rsid w:val="009A2061"/>
    <w:rsid w:val="009A2827"/>
    <w:rsid w:val="009A317E"/>
    <w:rsid w:val="009A402B"/>
    <w:rsid w:val="009A4C21"/>
    <w:rsid w:val="009A596E"/>
    <w:rsid w:val="009A5FE2"/>
    <w:rsid w:val="009A75F1"/>
    <w:rsid w:val="009A77BA"/>
    <w:rsid w:val="009A7A8F"/>
    <w:rsid w:val="009B1161"/>
    <w:rsid w:val="009B11B6"/>
    <w:rsid w:val="009B35A9"/>
    <w:rsid w:val="009B4224"/>
    <w:rsid w:val="009B4680"/>
    <w:rsid w:val="009B6546"/>
    <w:rsid w:val="009B6759"/>
    <w:rsid w:val="009B717F"/>
    <w:rsid w:val="009C049F"/>
    <w:rsid w:val="009C30F5"/>
    <w:rsid w:val="009C3AD2"/>
    <w:rsid w:val="009C724D"/>
    <w:rsid w:val="009C7688"/>
    <w:rsid w:val="009D021E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4C19"/>
    <w:rsid w:val="009E6C18"/>
    <w:rsid w:val="009E7038"/>
    <w:rsid w:val="009E7394"/>
    <w:rsid w:val="009F0C1F"/>
    <w:rsid w:val="009F22E5"/>
    <w:rsid w:val="009F2D28"/>
    <w:rsid w:val="009F3AF5"/>
    <w:rsid w:val="009F425E"/>
    <w:rsid w:val="009F426C"/>
    <w:rsid w:val="009F5E51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245E"/>
    <w:rsid w:val="00A23449"/>
    <w:rsid w:val="00A240AC"/>
    <w:rsid w:val="00A24DA3"/>
    <w:rsid w:val="00A256A7"/>
    <w:rsid w:val="00A25E51"/>
    <w:rsid w:val="00A26E61"/>
    <w:rsid w:val="00A27241"/>
    <w:rsid w:val="00A276FB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37CDE"/>
    <w:rsid w:val="00A40454"/>
    <w:rsid w:val="00A42D6F"/>
    <w:rsid w:val="00A43AF0"/>
    <w:rsid w:val="00A44E73"/>
    <w:rsid w:val="00A4526C"/>
    <w:rsid w:val="00A4706F"/>
    <w:rsid w:val="00A50260"/>
    <w:rsid w:val="00A502E9"/>
    <w:rsid w:val="00A50869"/>
    <w:rsid w:val="00A5124B"/>
    <w:rsid w:val="00A51FB9"/>
    <w:rsid w:val="00A52180"/>
    <w:rsid w:val="00A52977"/>
    <w:rsid w:val="00A531E8"/>
    <w:rsid w:val="00A5396D"/>
    <w:rsid w:val="00A53D74"/>
    <w:rsid w:val="00A56981"/>
    <w:rsid w:val="00A601A4"/>
    <w:rsid w:val="00A60A1A"/>
    <w:rsid w:val="00A60FB2"/>
    <w:rsid w:val="00A61918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94FE7"/>
    <w:rsid w:val="00AA067D"/>
    <w:rsid w:val="00AA119B"/>
    <w:rsid w:val="00AA3215"/>
    <w:rsid w:val="00AA44AD"/>
    <w:rsid w:val="00AA4DC5"/>
    <w:rsid w:val="00AA65FB"/>
    <w:rsid w:val="00AA7DE7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4E19"/>
    <w:rsid w:val="00AC682B"/>
    <w:rsid w:val="00AC7854"/>
    <w:rsid w:val="00AC7A74"/>
    <w:rsid w:val="00AD031B"/>
    <w:rsid w:val="00AD0342"/>
    <w:rsid w:val="00AD0FCE"/>
    <w:rsid w:val="00AD1C15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26145"/>
    <w:rsid w:val="00B31468"/>
    <w:rsid w:val="00B321B4"/>
    <w:rsid w:val="00B33C97"/>
    <w:rsid w:val="00B3417D"/>
    <w:rsid w:val="00B37C35"/>
    <w:rsid w:val="00B37EFE"/>
    <w:rsid w:val="00B40815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3A29"/>
    <w:rsid w:val="00B7604F"/>
    <w:rsid w:val="00B81023"/>
    <w:rsid w:val="00B8171D"/>
    <w:rsid w:val="00B819AA"/>
    <w:rsid w:val="00B81A15"/>
    <w:rsid w:val="00B8453F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51F4"/>
    <w:rsid w:val="00BA664F"/>
    <w:rsid w:val="00BB0B4A"/>
    <w:rsid w:val="00BB1049"/>
    <w:rsid w:val="00BB1B5A"/>
    <w:rsid w:val="00BB1D5B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1B76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2B60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8B3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6D80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5CC9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2168"/>
    <w:rsid w:val="00C42C98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1752"/>
    <w:rsid w:val="00C62411"/>
    <w:rsid w:val="00C63551"/>
    <w:rsid w:val="00C637F3"/>
    <w:rsid w:val="00C64428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0CCE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782"/>
    <w:rsid w:val="00CE6FEE"/>
    <w:rsid w:val="00CF0724"/>
    <w:rsid w:val="00CF19FD"/>
    <w:rsid w:val="00CF1CD2"/>
    <w:rsid w:val="00CF1E91"/>
    <w:rsid w:val="00CF38D3"/>
    <w:rsid w:val="00CF3E0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477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46BC1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47B"/>
    <w:rsid w:val="00D57BDA"/>
    <w:rsid w:val="00D62DF6"/>
    <w:rsid w:val="00D65403"/>
    <w:rsid w:val="00D67427"/>
    <w:rsid w:val="00D67489"/>
    <w:rsid w:val="00D67B35"/>
    <w:rsid w:val="00D701C6"/>
    <w:rsid w:val="00D705CE"/>
    <w:rsid w:val="00D725B1"/>
    <w:rsid w:val="00D731D7"/>
    <w:rsid w:val="00D74292"/>
    <w:rsid w:val="00D748A5"/>
    <w:rsid w:val="00D74BB2"/>
    <w:rsid w:val="00D74DED"/>
    <w:rsid w:val="00D810FB"/>
    <w:rsid w:val="00D81667"/>
    <w:rsid w:val="00D81AC6"/>
    <w:rsid w:val="00D82836"/>
    <w:rsid w:val="00D84085"/>
    <w:rsid w:val="00D84344"/>
    <w:rsid w:val="00D84433"/>
    <w:rsid w:val="00D873C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2F1"/>
    <w:rsid w:val="00DA4D6C"/>
    <w:rsid w:val="00DA531B"/>
    <w:rsid w:val="00DB15DD"/>
    <w:rsid w:val="00DB18B0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A56"/>
    <w:rsid w:val="00DE0FE1"/>
    <w:rsid w:val="00DE18E2"/>
    <w:rsid w:val="00DE2085"/>
    <w:rsid w:val="00DE4141"/>
    <w:rsid w:val="00DE42F0"/>
    <w:rsid w:val="00DE551F"/>
    <w:rsid w:val="00DF0A03"/>
    <w:rsid w:val="00DF17CA"/>
    <w:rsid w:val="00DF17CC"/>
    <w:rsid w:val="00DF2E6F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6F16"/>
    <w:rsid w:val="00E0724F"/>
    <w:rsid w:val="00E07486"/>
    <w:rsid w:val="00E07F97"/>
    <w:rsid w:val="00E10551"/>
    <w:rsid w:val="00E1124D"/>
    <w:rsid w:val="00E1145C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237"/>
    <w:rsid w:val="00E253F5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5C9F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2B50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1DD2"/>
    <w:rsid w:val="00E925C6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A53A3"/>
    <w:rsid w:val="00EB0C5C"/>
    <w:rsid w:val="00EB30AE"/>
    <w:rsid w:val="00EB41DC"/>
    <w:rsid w:val="00EB4699"/>
    <w:rsid w:val="00EB5221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372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242"/>
    <w:rsid w:val="00EF0391"/>
    <w:rsid w:val="00EF0AB8"/>
    <w:rsid w:val="00EF20FE"/>
    <w:rsid w:val="00EF2F8A"/>
    <w:rsid w:val="00EF476E"/>
    <w:rsid w:val="00EF52A8"/>
    <w:rsid w:val="00EF62EE"/>
    <w:rsid w:val="00EF65CF"/>
    <w:rsid w:val="00EF7090"/>
    <w:rsid w:val="00EF776C"/>
    <w:rsid w:val="00F005F0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0D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662ED"/>
    <w:rsid w:val="00F71B8A"/>
    <w:rsid w:val="00F72C36"/>
    <w:rsid w:val="00F72D21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292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551F"/>
    <w:rsid w:val="00FC0A0A"/>
    <w:rsid w:val="00FC0A6F"/>
    <w:rsid w:val="00FC1A17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099"/>
    <w:rsid w:val="00FE4286"/>
    <w:rsid w:val="00FE7084"/>
    <w:rsid w:val="00FE725F"/>
    <w:rsid w:val="00FE76B6"/>
    <w:rsid w:val="00FF268D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4230D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87B21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59"/>
    <w:rsid w:val="009632A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2">
    <w:name w:val="msonormal c2"/>
    <w:basedOn w:val="Normln"/>
    <w:rsid w:val="00EF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F5D1D-3E90-47F5-B665-5A83F874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15</Pages>
  <Words>5382</Words>
  <Characters>31756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114</cp:revision>
  <cp:lastPrinted>2019-01-21T12:04:00Z</cp:lastPrinted>
  <dcterms:created xsi:type="dcterms:W3CDTF">2019-09-02T13:44:00Z</dcterms:created>
  <dcterms:modified xsi:type="dcterms:W3CDTF">2025-04-15T08:52:00Z</dcterms:modified>
</cp:coreProperties>
</file>