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54409E">
      <w:pPr>
        <w:pStyle w:val="Nadpis1"/>
        <w:numPr>
          <w:ilvl w:val="0"/>
          <w:numId w:val="0"/>
        </w:numPr>
        <w:ind w:left="432"/>
        <w:jc w:val="center"/>
      </w:pPr>
      <w:bookmarkStart w:id="0" w:name="_Toc339886060"/>
      <w:bookmarkStart w:id="1" w:name="_Toc339968375"/>
      <w:r>
        <w:t xml:space="preserve">Finanční vypořádání příspěvků a dotací poskytnutých </w:t>
      </w:r>
      <w:r w:rsidR="003322F8">
        <w:rPr>
          <w:lang w:val="cs-CZ"/>
        </w:rPr>
        <w:t>církevním školám</w:t>
      </w:r>
      <w:bookmarkEnd w:id="0"/>
      <w:bookmarkEnd w:id="1"/>
    </w:p>
    <w:p w:rsidR="003322F8" w:rsidRDefault="003322F8" w:rsidP="00E41025">
      <w:pPr>
        <w:pStyle w:val="Zkladntextodsazen"/>
        <w:rPr>
          <w:lang w:val="cs-CZ"/>
        </w:rPr>
      </w:pPr>
    </w:p>
    <w:p w:rsidR="000A70AE" w:rsidRDefault="00B76DE6" w:rsidP="000A70AE">
      <w:pPr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K</w:t>
      </w:r>
      <w:r w:rsidR="003322F8" w:rsidRPr="000A70AE">
        <w:rPr>
          <w:sz w:val="24"/>
          <w:szCs w:val="24"/>
        </w:rPr>
        <w:t> </w:t>
      </w:r>
      <w:r w:rsidR="000A70AE" w:rsidRPr="000A70AE">
        <w:rPr>
          <w:sz w:val="24"/>
          <w:szCs w:val="24"/>
        </w:rPr>
        <w:t xml:space="preserve">finančnímu vypořádání dotací poskytnutých Ministerstvem školství, mládeže </w:t>
      </w:r>
      <w:r w:rsidR="000A70AE" w:rsidRPr="000A70AE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0A70AE" w:rsidRPr="000A70AE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 školy“), za kalendářní rok 2017, Vám sděluji následující pokyny:</w:t>
      </w:r>
    </w:p>
    <w:p w:rsid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spacing w:after="120"/>
        <w:ind w:firstLine="708"/>
        <w:jc w:val="both"/>
        <w:rPr>
          <w:b/>
          <w:sz w:val="24"/>
          <w:szCs w:val="24"/>
        </w:rPr>
      </w:pPr>
      <w:r w:rsidRPr="000A70AE">
        <w:rPr>
          <w:b/>
          <w:sz w:val="24"/>
          <w:szCs w:val="24"/>
        </w:rPr>
        <w:t xml:space="preserve">Finanční vypořádání dotací poskytnutých v roce 2017 církevním školám se uskuteční podle vyhlášky č. 367/2015 Sb., o zásadách a lhůtách finančního vypořádání vztahů se státním rozpočtem, státními finančními aktivy nebo Národním fondem (vyhláška o finančním vypořádání), ve znění pozdějších předpisů. </w:t>
      </w:r>
    </w:p>
    <w:p w:rsid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ab/>
      </w:r>
    </w:p>
    <w:p w:rsidR="000A70AE" w:rsidRPr="000A70AE" w:rsidRDefault="000A70AE" w:rsidP="000A70AE">
      <w:pPr>
        <w:spacing w:after="120"/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V roce 2017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</w:t>
      </w:r>
      <w:r w:rsidR="00A01841">
        <w:rPr>
          <w:sz w:val="24"/>
          <w:szCs w:val="24"/>
        </w:rPr>
        <w:t xml:space="preserve">Sb., o rozpočtových pravidlech </w:t>
      </w:r>
      <w:r w:rsidRPr="000A70AE">
        <w:rPr>
          <w:sz w:val="24"/>
          <w:szCs w:val="24"/>
        </w:rPr>
        <w:t>a o změně některých souvisejících zákonů (rozpočtová pravidla), ve znění pozdějších předpisů.</w:t>
      </w:r>
    </w:p>
    <w:p w:rsidR="000A70AE" w:rsidRPr="000A70AE" w:rsidRDefault="000A70AE" w:rsidP="000A70AE">
      <w:pPr>
        <w:spacing w:after="120"/>
        <w:ind w:firstLine="709"/>
        <w:jc w:val="both"/>
        <w:rPr>
          <w:color w:val="FF0000"/>
          <w:sz w:val="24"/>
          <w:szCs w:val="24"/>
        </w:rPr>
      </w:pPr>
      <w:r w:rsidRPr="000A70AE">
        <w:rPr>
          <w:sz w:val="24"/>
          <w:szCs w:val="24"/>
        </w:rPr>
        <w:t>Metodické informace k finančnímu vypořádání včetně tabulek jsou ke stažení na webových stránkách MŠMT.</w:t>
      </w:r>
    </w:p>
    <w:p w:rsidR="000A70AE" w:rsidRPr="000A70AE" w:rsidRDefault="000A70AE" w:rsidP="000A70AE">
      <w:pPr>
        <w:spacing w:after="120"/>
        <w:ind w:firstLine="709"/>
        <w:jc w:val="both"/>
        <w:rPr>
          <w:strike/>
          <w:sz w:val="24"/>
          <w:szCs w:val="24"/>
        </w:rPr>
      </w:pPr>
      <w:r w:rsidRPr="000A70AE">
        <w:rPr>
          <w:sz w:val="24"/>
          <w:szCs w:val="24"/>
        </w:rPr>
        <w:t>Účetní jednotka zajistí veškeré činnosti ve struktuře a termínech stanovených uvedenou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 w:rsidRPr="000A70AE">
        <w:rPr>
          <w:strike/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  </w:t>
      </w:r>
      <w:r w:rsidRPr="000A70AE">
        <w:rPr>
          <w:sz w:val="24"/>
          <w:szCs w:val="24"/>
        </w:rPr>
        <w:tab/>
        <w:t>Církevní školy předloží finanční vypořádání těchto dotací spolu s podrobným komentářem na tiskopise uvedeném v příloze: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b/>
          <w:color w:val="000000"/>
          <w:sz w:val="24"/>
          <w:szCs w:val="24"/>
        </w:rPr>
        <w:t>Příloha č. 1</w:t>
      </w:r>
      <w:r w:rsidRPr="000A70AE">
        <w:rPr>
          <w:color w:val="000000"/>
          <w:sz w:val="24"/>
          <w:szCs w:val="24"/>
        </w:rPr>
        <w:t xml:space="preserve"> (</w:t>
      </w:r>
      <w:r w:rsidRPr="000A70AE">
        <w:rPr>
          <w:sz w:val="24"/>
          <w:szCs w:val="24"/>
        </w:rPr>
        <w:t xml:space="preserve">odpovídá příloze č. 3A vyhlášky o finančním vypořádání) - Finanční vypořádání dotací poskytnutých církevní škole (školskému zařízení) v kalendářním roce 2017 mimo dotací poskytnutých na projekty spolufinancované z rozpočtu Evropské unie a z prostředků finančních mechanismů. 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Vzhledem ke skutečnosti, že žádný projekt spolufinancovaný z rozpočtu Evropské unie a z prostředků finančních mechanismů nebude k datu </w:t>
      </w:r>
      <w:proofErr w:type="gramStart"/>
      <w:r w:rsidRPr="000A70AE">
        <w:rPr>
          <w:sz w:val="24"/>
          <w:szCs w:val="24"/>
        </w:rPr>
        <w:t>31.12.2017</w:t>
      </w:r>
      <w:proofErr w:type="gramEnd"/>
      <w:r w:rsidRPr="000A70AE">
        <w:rPr>
          <w:sz w:val="24"/>
          <w:szCs w:val="24"/>
        </w:rPr>
        <w:t xml:space="preserve"> ukončen, není zasílána příloha č. 3B vyhlášky o finančním vypořádání.</w:t>
      </w:r>
    </w:p>
    <w:p w:rsidR="000A70AE" w:rsidRPr="000A70AE" w:rsidRDefault="000A70AE" w:rsidP="000A70AE">
      <w:pPr>
        <w:spacing w:after="120"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Součástí finančního vypořádání je i komentář, který se vztahuje k významným vratkám (za významnou je považována vratka vždy, pokud její výše přesáhne částku 500 tis. Kč). </w:t>
      </w:r>
    </w:p>
    <w:p w:rsidR="000A70AE" w:rsidRPr="000A70AE" w:rsidRDefault="000A70AE" w:rsidP="000A70AE">
      <w:pPr>
        <w:spacing w:after="120"/>
        <w:ind w:firstLine="709"/>
        <w:jc w:val="both"/>
        <w:rPr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Vyplněné tabulky budou zaslány v elektronické i tištěné podobě ke kontrole </w:t>
      </w:r>
      <w:r w:rsidRPr="000A70AE">
        <w:rPr>
          <w:color w:val="000000"/>
          <w:sz w:val="24"/>
          <w:szCs w:val="24"/>
        </w:rPr>
        <w:br/>
        <w:t xml:space="preserve">a odsouhlasení odboru 11 MŠMT (e-mail : </w:t>
      </w:r>
      <w:hyperlink r:id="rId8" w:history="1">
        <w:r w:rsidRPr="000A70AE">
          <w:rPr>
            <w:rStyle w:val="Hypertextovodkaz"/>
            <w:sz w:val="24"/>
            <w:szCs w:val="24"/>
          </w:rPr>
          <w:t>financni_vyporadani@msmt.cz</w:t>
        </w:r>
      </w:hyperlink>
      <w:r w:rsidRPr="000A70AE">
        <w:rPr>
          <w:color w:val="000000"/>
          <w:sz w:val="24"/>
          <w:szCs w:val="24"/>
        </w:rPr>
        <w:t xml:space="preserve"> ) v  termínu do</w:t>
      </w:r>
      <w:r w:rsidR="00A01841">
        <w:rPr>
          <w:b/>
          <w:color w:val="000000"/>
          <w:sz w:val="24"/>
          <w:szCs w:val="24"/>
        </w:rPr>
        <w:t> 5. </w:t>
      </w:r>
      <w:bookmarkStart w:id="2" w:name="_GoBack"/>
      <w:bookmarkEnd w:id="2"/>
      <w:r w:rsidRPr="000A70AE">
        <w:rPr>
          <w:b/>
          <w:color w:val="000000"/>
          <w:sz w:val="24"/>
          <w:szCs w:val="24"/>
        </w:rPr>
        <w:t xml:space="preserve">února 2018.  </w:t>
      </w:r>
    </w:p>
    <w:p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Nevyčerpané prostředky z poskytnutých dotací převede církevní škola na depozitní účet ministerstva </w:t>
      </w:r>
      <w:r w:rsidRPr="000A70AE">
        <w:rPr>
          <w:b/>
          <w:color w:val="000000"/>
          <w:sz w:val="24"/>
          <w:szCs w:val="24"/>
        </w:rPr>
        <w:t xml:space="preserve">č. 6015-821001/0710 </w:t>
      </w:r>
      <w:r w:rsidRPr="000A70AE">
        <w:rPr>
          <w:color w:val="000000"/>
          <w:sz w:val="24"/>
          <w:szCs w:val="24"/>
        </w:rPr>
        <w:t xml:space="preserve">rovněž v termínu do </w:t>
      </w:r>
      <w:r w:rsidRPr="000A70AE">
        <w:rPr>
          <w:b/>
          <w:color w:val="000000"/>
          <w:sz w:val="24"/>
          <w:szCs w:val="24"/>
        </w:rPr>
        <w:t xml:space="preserve">5. února 2018. </w:t>
      </w:r>
    </w:p>
    <w:p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lastRenderedPageBreak/>
        <w:t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do 15. února 2018.</w:t>
      </w:r>
    </w:p>
    <w:p w:rsidR="000A70AE" w:rsidRPr="000A70AE" w:rsidRDefault="000A70AE" w:rsidP="000A70AE">
      <w:pPr>
        <w:spacing w:after="120"/>
        <w:contextualSpacing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Současně s převodem vratek příspěvků a dotací zašle církevní škola na adresu </w:t>
      </w:r>
      <w:hyperlink r:id="rId9" w:history="1">
        <w:r w:rsidRPr="000A70AE">
          <w:rPr>
            <w:rStyle w:val="Hypertextovodkaz"/>
            <w:sz w:val="24"/>
            <w:szCs w:val="24"/>
          </w:rPr>
          <w:t>avizo@msmt.cz</w:t>
        </w:r>
      </w:hyperlink>
      <w:r w:rsidRPr="000A70AE">
        <w:rPr>
          <w:color w:val="000000"/>
          <w:sz w:val="24"/>
          <w:szCs w:val="24"/>
        </w:rPr>
        <w:t xml:space="preserve"> avízo o vrácení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 poskytnutí prostředků požadoval. </w:t>
      </w:r>
    </w:p>
    <w:p w:rsidR="000A70AE" w:rsidRPr="000A70AE" w:rsidRDefault="000A70AE" w:rsidP="000A70AE">
      <w:pPr>
        <w:contextualSpacing/>
        <w:jc w:val="both"/>
        <w:rPr>
          <w:color w:val="000000"/>
          <w:sz w:val="24"/>
          <w:szCs w:val="24"/>
        </w:rPr>
      </w:pPr>
    </w:p>
    <w:p w:rsidR="000A70AE" w:rsidRPr="000A70AE" w:rsidRDefault="000A70AE" w:rsidP="000A70AE">
      <w:pPr>
        <w:ind w:firstLine="708"/>
        <w:rPr>
          <w:color w:val="000000"/>
          <w:sz w:val="24"/>
          <w:szCs w:val="24"/>
        </w:rPr>
      </w:pPr>
    </w:p>
    <w:p w:rsidR="00AA1362" w:rsidRPr="000A70AE" w:rsidRDefault="00AA1362" w:rsidP="003322F8">
      <w:pPr>
        <w:ind w:firstLine="708"/>
        <w:jc w:val="both"/>
        <w:rPr>
          <w:sz w:val="24"/>
          <w:szCs w:val="24"/>
        </w:rPr>
      </w:pPr>
    </w:p>
    <w:p w:rsidR="00A07481" w:rsidRPr="000A70AE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0A70AE">
        <w:rPr>
          <w:sz w:val="24"/>
          <w:szCs w:val="24"/>
          <w:lang w:val="cs-CZ"/>
        </w:rPr>
        <w:t>Komentář k finančnímu vypořádání</w:t>
      </w:r>
    </w:p>
    <w:p w:rsidR="00A07481" w:rsidRPr="000A70AE" w:rsidRDefault="00A07481" w:rsidP="0006086B">
      <w:pPr>
        <w:ind w:firstLine="578"/>
        <w:jc w:val="both"/>
        <w:rPr>
          <w:color w:val="000000"/>
          <w:sz w:val="24"/>
          <w:szCs w:val="24"/>
        </w:rPr>
      </w:pPr>
      <w:r w:rsidRPr="000A70AE">
        <w:rPr>
          <w:sz w:val="24"/>
          <w:szCs w:val="24"/>
        </w:rPr>
        <w:t xml:space="preserve">Dle § </w:t>
      </w:r>
      <w:r w:rsidR="00AD4B4D" w:rsidRPr="000A70AE">
        <w:rPr>
          <w:sz w:val="24"/>
          <w:szCs w:val="24"/>
        </w:rPr>
        <w:t xml:space="preserve">7 </w:t>
      </w:r>
      <w:r w:rsidRPr="000A70AE">
        <w:rPr>
          <w:sz w:val="24"/>
          <w:szCs w:val="24"/>
        </w:rPr>
        <w:t xml:space="preserve">vyhlášky č. </w:t>
      </w:r>
      <w:r w:rsidR="00AD4B4D" w:rsidRPr="000A70AE">
        <w:rPr>
          <w:sz w:val="24"/>
          <w:szCs w:val="24"/>
        </w:rPr>
        <w:t>367</w:t>
      </w:r>
      <w:r w:rsidRPr="000A70AE">
        <w:rPr>
          <w:sz w:val="24"/>
          <w:szCs w:val="24"/>
        </w:rPr>
        <w:t>/2015 Sb. je součástí podkladů k</w:t>
      </w:r>
      <w:r w:rsidR="001E2A33" w:rsidRPr="000A70AE">
        <w:rPr>
          <w:sz w:val="24"/>
          <w:szCs w:val="24"/>
        </w:rPr>
        <w:t xml:space="preserve"> finančnímu vypořádání komentář, </w:t>
      </w:r>
      <w:r w:rsidR="001E2A33" w:rsidRPr="000A70AE">
        <w:rPr>
          <w:color w:val="000000"/>
          <w:sz w:val="24"/>
          <w:szCs w:val="24"/>
        </w:rPr>
        <w:t xml:space="preserve">který se vztahuje k významným vratkám (za významnou je považována vratka vždy, když její výše přesáhne částku 500 tis. Kč). </w:t>
      </w:r>
      <w:r w:rsidRPr="000A70AE">
        <w:rPr>
          <w:sz w:val="24"/>
          <w:szCs w:val="24"/>
        </w:rPr>
        <w:t xml:space="preserve"> Komentář je povinna zpracovat a předložit pouze ta </w:t>
      </w:r>
      <w:r w:rsidR="0076146F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</w:t>
      </w:r>
      <w:r w:rsidR="00866486" w:rsidRPr="000A70AE">
        <w:rPr>
          <w:sz w:val="24"/>
          <w:szCs w:val="24"/>
        </w:rPr>
        <w:t>7</w:t>
      </w:r>
      <w:r w:rsidRPr="000A70AE">
        <w:rPr>
          <w:sz w:val="24"/>
          <w:szCs w:val="24"/>
        </w:rPr>
        <w:t xml:space="preserve"> na výdajový účet MŠMT, ale jsou součástí finančního vypořádání.</w:t>
      </w:r>
    </w:p>
    <w:p w:rsidR="001E2A33" w:rsidRPr="000A70AE" w:rsidRDefault="001E2A33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</w:rPr>
      </w:pPr>
    </w:p>
    <w:p w:rsidR="00A07481" w:rsidRPr="000A70AE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0A70AE">
        <w:rPr>
          <w:sz w:val="24"/>
          <w:szCs w:val="24"/>
        </w:rPr>
        <w:t>Zajištění oprav vykázaných údajů na základě výzvy odboru hlavního účetního</w:t>
      </w:r>
      <w:r w:rsidR="00516304" w:rsidRPr="000A70AE">
        <w:rPr>
          <w:sz w:val="24"/>
          <w:szCs w:val="24"/>
          <w:lang w:val="cs-CZ"/>
        </w:rPr>
        <w:t xml:space="preserve"> </w:t>
      </w:r>
      <w:r w:rsidRPr="000A70AE">
        <w:rPr>
          <w:sz w:val="24"/>
          <w:szCs w:val="24"/>
        </w:rPr>
        <w:t>a</w:t>
      </w:r>
      <w:r w:rsidR="00516304" w:rsidRPr="000A70AE">
        <w:rPr>
          <w:sz w:val="24"/>
          <w:szCs w:val="24"/>
          <w:lang w:val="cs-CZ"/>
        </w:rPr>
        <w:t> </w:t>
      </w:r>
      <w:r w:rsidRPr="000A70AE">
        <w:rPr>
          <w:sz w:val="24"/>
          <w:szCs w:val="24"/>
        </w:rPr>
        <w:t>svodného výkaznictví</w:t>
      </w:r>
    </w:p>
    <w:p w:rsidR="00A07481" w:rsidRPr="000A70AE" w:rsidRDefault="00A07481" w:rsidP="0058435E">
      <w:pPr>
        <w:ind w:firstLine="57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A07481" w:rsidRPr="000A70AE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06086B">
      <w:pPr>
        <w:pStyle w:val="Zkladntextodsazen"/>
        <w:ind w:firstLine="578"/>
      </w:pPr>
      <w:r w:rsidRPr="000A70AE">
        <w:rPr>
          <w:szCs w:val="24"/>
        </w:rPr>
        <w:t xml:space="preserve">Termín pro provedení opravy je v souladu s §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odst.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vyhlášky č. </w:t>
      </w:r>
      <w:r w:rsidR="00AD4B4D" w:rsidRPr="000A70AE">
        <w:rPr>
          <w:szCs w:val="24"/>
          <w:lang w:val="cs-CZ"/>
        </w:rPr>
        <w:t>367</w:t>
      </w:r>
      <w:r w:rsidRPr="000A70AE">
        <w:rPr>
          <w:szCs w:val="24"/>
        </w:rPr>
        <w:t>/2015 Sb. 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</w:t>
      </w:r>
      <w:r w:rsidRPr="00A36125">
        <w:rPr>
          <w:szCs w:val="24"/>
        </w:rPr>
        <w:t>ě, že tyto kontaktní údaje budou vzájemně odlišné.</w:t>
      </w:r>
    </w:p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93A" w:rsidRDefault="007D593A" w:rsidP="00E41025">
      <w:r>
        <w:separator/>
      </w:r>
    </w:p>
  </w:endnote>
  <w:endnote w:type="continuationSeparator" w:id="0">
    <w:p w:rsidR="007D593A" w:rsidRDefault="007D593A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A01841" w:rsidRPr="00A01841">
          <w:rPr>
            <w:noProof/>
            <w:sz w:val="24"/>
            <w:szCs w:val="24"/>
            <w:lang w:val="cs-CZ"/>
          </w:rPr>
          <w:t>2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93A" w:rsidRDefault="007D593A" w:rsidP="00E41025">
      <w:r>
        <w:separator/>
      </w:r>
    </w:p>
  </w:footnote>
  <w:footnote w:type="continuationSeparator" w:id="0">
    <w:p w:rsidR="007D593A" w:rsidRDefault="007D593A" w:rsidP="00E4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025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012A98">
      <w:rPr>
        <w:sz w:val="24"/>
        <w:lang w:val="cs-CZ"/>
      </w:rPr>
      <w:t>7</w:t>
    </w:r>
  </w:p>
  <w:p w:rsidR="00012A98" w:rsidRDefault="00012A98" w:rsidP="00012A98">
    <w:pPr>
      <w:pStyle w:val="Zkladntext2"/>
      <w:spacing w:after="0" w:line="276" w:lineRule="auto"/>
      <w:rPr>
        <w:sz w:val="24"/>
        <w:lang w:val="cs-CZ"/>
      </w:rPr>
    </w:pP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04A42"/>
    <w:rsid w:val="00012A98"/>
    <w:rsid w:val="000366E3"/>
    <w:rsid w:val="0006086B"/>
    <w:rsid w:val="00080C27"/>
    <w:rsid w:val="000A1AEE"/>
    <w:rsid w:val="000A39CD"/>
    <w:rsid w:val="000A70AE"/>
    <w:rsid w:val="000B20C0"/>
    <w:rsid w:val="000B5E21"/>
    <w:rsid w:val="000C1F4C"/>
    <w:rsid w:val="000C23B8"/>
    <w:rsid w:val="000C319A"/>
    <w:rsid w:val="000C52A9"/>
    <w:rsid w:val="000D7C9E"/>
    <w:rsid w:val="000E061D"/>
    <w:rsid w:val="000E4EBD"/>
    <w:rsid w:val="00113A5A"/>
    <w:rsid w:val="00121229"/>
    <w:rsid w:val="00180E87"/>
    <w:rsid w:val="001B0DAF"/>
    <w:rsid w:val="001C19A0"/>
    <w:rsid w:val="001E2A33"/>
    <w:rsid w:val="002526C3"/>
    <w:rsid w:val="00264471"/>
    <w:rsid w:val="0027506A"/>
    <w:rsid w:val="002827A6"/>
    <w:rsid w:val="002D1374"/>
    <w:rsid w:val="002E696B"/>
    <w:rsid w:val="003322F8"/>
    <w:rsid w:val="00337221"/>
    <w:rsid w:val="00342A0B"/>
    <w:rsid w:val="003675EC"/>
    <w:rsid w:val="00370CCF"/>
    <w:rsid w:val="0037445B"/>
    <w:rsid w:val="003C5654"/>
    <w:rsid w:val="003D1809"/>
    <w:rsid w:val="003F0637"/>
    <w:rsid w:val="00456E14"/>
    <w:rsid w:val="004B7F7E"/>
    <w:rsid w:val="004E2BB2"/>
    <w:rsid w:val="004F56A7"/>
    <w:rsid w:val="004F798A"/>
    <w:rsid w:val="00516304"/>
    <w:rsid w:val="00522855"/>
    <w:rsid w:val="005262F4"/>
    <w:rsid w:val="00530050"/>
    <w:rsid w:val="0054409E"/>
    <w:rsid w:val="005504B6"/>
    <w:rsid w:val="005749E0"/>
    <w:rsid w:val="0057529E"/>
    <w:rsid w:val="0058145C"/>
    <w:rsid w:val="0058435E"/>
    <w:rsid w:val="005843A5"/>
    <w:rsid w:val="00593526"/>
    <w:rsid w:val="00595321"/>
    <w:rsid w:val="005C5FC5"/>
    <w:rsid w:val="005D1EA7"/>
    <w:rsid w:val="005D3A4D"/>
    <w:rsid w:val="005F340A"/>
    <w:rsid w:val="00601992"/>
    <w:rsid w:val="006033C0"/>
    <w:rsid w:val="00610C8F"/>
    <w:rsid w:val="006131EC"/>
    <w:rsid w:val="006139BB"/>
    <w:rsid w:val="006B36DE"/>
    <w:rsid w:val="007075C9"/>
    <w:rsid w:val="0071543B"/>
    <w:rsid w:val="0074204B"/>
    <w:rsid w:val="0076146F"/>
    <w:rsid w:val="00782B30"/>
    <w:rsid w:val="00790BF2"/>
    <w:rsid w:val="007D53DD"/>
    <w:rsid w:val="007D593A"/>
    <w:rsid w:val="00816371"/>
    <w:rsid w:val="00825DDC"/>
    <w:rsid w:val="00840637"/>
    <w:rsid w:val="008421AD"/>
    <w:rsid w:val="00845591"/>
    <w:rsid w:val="00866486"/>
    <w:rsid w:val="00884990"/>
    <w:rsid w:val="008A0E57"/>
    <w:rsid w:val="008D34C3"/>
    <w:rsid w:val="008F3530"/>
    <w:rsid w:val="008F3D9A"/>
    <w:rsid w:val="009544DA"/>
    <w:rsid w:val="009B4D91"/>
    <w:rsid w:val="00A01841"/>
    <w:rsid w:val="00A07481"/>
    <w:rsid w:val="00A20D0D"/>
    <w:rsid w:val="00A36125"/>
    <w:rsid w:val="00A8238B"/>
    <w:rsid w:val="00AA1362"/>
    <w:rsid w:val="00AB2CC7"/>
    <w:rsid w:val="00AB351A"/>
    <w:rsid w:val="00AC1F91"/>
    <w:rsid w:val="00AC5878"/>
    <w:rsid w:val="00AD4B4D"/>
    <w:rsid w:val="00B06EC1"/>
    <w:rsid w:val="00B078CD"/>
    <w:rsid w:val="00B1328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7392C"/>
    <w:rsid w:val="00C87E0C"/>
    <w:rsid w:val="00CA7F9A"/>
    <w:rsid w:val="00D14E23"/>
    <w:rsid w:val="00D979EC"/>
    <w:rsid w:val="00DA56A0"/>
    <w:rsid w:val="00DE27A2"/>
    <w:rsid w:val="00DE7837"/>
    <w:rsid w:val="00DF65DC"/>
    <w:rsid w:val="00E17334"/>
    <w:rsid w:val="00E41025"/>
    <w:rsid w:val="00E4570E"/>
    <w:rsid w:val="00E45CFF"/>
    <w:rsid w:val="00E52245"/>
    <w:rsid w:val="00E9476E"/>
    <w:rsid w:val="00EB5763"/>
    <w:rsid w:val="00EE1F50"/>
    <w:rsid w:val="00F408E7"/>
    <w:rsid w:val="00F54F2E"/>
    <w:rsid w:val="00F604B3"/>
    <w:rsid w:val="00F618D0"/>
    <w:rsid w:val="00F72487"/>
    <w:rsid w:val="00F813EB"/>
    <w:rsid w:val="00F9560B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97BC1D-8D77-427E-84FB-7AA952A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687C7-FBB4-42A1-88E8-83FCC2E5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5181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Svobodová Lenka</cp:lastModifiedBy>
  <cp:revision>3</cp:revision>
  <cp:lastPrinted>2017-12-15T12:43:00Z</cp:lastPrinted>
  <dcterms:created xsi:type="dcterms:W3CDTF">2017-12-18T07:44:00Z</dcterms:created>
  <dcterms:modified xsi:type="dcterms:W3CDTF">2017-12-18T07:44:00Z</dcterms:modified>
</cp:coreProperties>
</file>